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56BE" w:rsidTr="00386A57">
        <w:tc>
          <w:tcPr>
            <w:tcW w:w="906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1C56BE" w:rsidRDefault="001C56BE" w:rsidP="001C56BE">
            <w:bookmarkStart w:id="0" w:name="_GoBack"/>
            <w:bookmarkEnd w:id="0"/>
            <w:r>
              <w:t>ORHUN DEĞİŞİM PROGRAMI ÖĞRETİM ÜYESİ SEÇİM KRİTERLERİ</w:t>
            </w:r>
          </w:p>
        </w:tc>
      </w:tr>
      <w:tr w:rsidR="001C56BE" w:rsidTr="00FC6DAF">
        <w:tc>
          <w:tcPr>
            <w:tcW w:w="9062" w:type="dxa"/>
            <w:tcBorders>
              <w:bottom w:val="single" w:sz="4" w:space="0" w:color="auto"/>
            </w:tcBorders>
          </w:tcPr>
          <w:p w:rsidR="00935558" w:rsidRPr="00135D28" w:rsidRDefault="007A37C8" w:rsidP="00386A57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r w:rsidRPr="00135D28">
              <w:rPr>
                <w:rFonts w:cstheme="minorHAnsi"/>
              </w:rPr>
              <w:t xml:space="preserve">Programdan </w:t>
            </w:r>
            <w:r w:rsidR="00935558" w:rsidRPr="00135D28">
              <w:rPr>
                <w:rFonts w:cstheme="minorHAnsi"/>
              </w:rPr>
              <w:t>faydalanma sayısı</w:t>
            </w:r>
            <w:r w:rsidR="00386A57" w:rsidRPr="00135D28">
              <w:rPr>
                <w:rFonts w:cstheme="minorHAnsi"/>
              </w:rPr>
              <w:t xml:space="preserve"> (en fazla 3 defa yararlanabilir.)</w:t>
            </w:r>
          </w:p>
          <w:p w:rsidR="001C56BE" w:rsidRPr="00135D28" w:rsidRDefault="00AD2F5D" w:rsidP="00386A57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r w:rsidRPr="00135D28">
              <w:rPr>
                <w:rFonts w:cstheme="minorHAnsi"/>
              </w:rPr>
              <w:t xml:space="preserve"> </w:t>
            </w:r>
            <w:r w:rsidR="00135D28" w:rsidRPr="00135D28">
              <w:rPr>
                <w:rFonts w:cstheme="minorHAnsi"/>
              </w:rPr>
              <w:t>İlk</w:t>
            </w:r>
            <w:r w:rsidRPr="00135D28">
              <w:rPr>
                <w:rFonts w:cstheme="minorHAnsi"/>
              </w:rPr>
              <w:t xml:space="preserve"> Defa f</w:t>
            </w:r>
            <w:r w:rsidR="00935558" w:rsidRPr="00135D28">
              <w:rPr>
                <w:rFonts w:cstheme="minorHAnsi"/>
              </w:rPr>
              <w:t>aydalanan +20</w:t>
            </w:r>
          </w:p>
          <w:p w:rsidR="00935558" w:rsidRPr="00135D28" w:rsidRDefault="00641F7D" w:rsidP="001C56BE">
            <w:pPr>
              <w:rPr>
                <w:rFonts w:cstheme="minorHAnsi"/>
              </w:rPr>
            </w:pPr>
            <w:r w:rsidRPr="00135D28">
              <w:rPr>
                <w:rFonts w:cstheme="minorHAnsi"/>
              </w:rPr>
              <w:t>D</w:t>
            </w:r>
            <w:r w:rsidR="00AD2F5D" w:rsidRPr="00135D28">
              <w:rPr>
                <w:rFonts w:cstheme="minorHAnsi"/>
              </w:rPr>
              <w:t>aha Önce faydalanmış O</w:t>
            </w:r>
            <w:r w:rsidR="00A95116" w:rsidRPr="00135D28">
              <w:rPr>
                <w:rFonts w:cstheme="minorHAnsi"/>
              </w:rPr>
              <w:t>lmak -15</w:t>
            </w:r>
          </w:p>
          <w:p w:rsidR="004264AC" w:rsidRPr="00135D28" w:rsidRDefault="0093232B" w:rsidP="00135D28">
            <w:pPr>
              <w:jc w:val="both"/>
              <w:rPr>
                <w:rFonts w:cstheme="minorHAnsi"/>
              </w:rPr>
            </w:pPr>
            <w:r w:rsidRPr="00135D28">
              <w:rPr>
                <w:rFonts w:cstheme="minorHAnsi"/>
              </w:rPr>
              <w:t>(Programdan birkaç defa yararlanmış olan öğretim üyelerinin, yararlandıkları sayı -15 ile çarpılacaktır.)</w:t>
            </w:r>
          </w:p>
        </w:tc>
      </w:tr>
      <w:tr w:rsidR="00F77A43" w:rsidTr="00FC6DAF">
        <w:tc>
          <w:tcPr>
            <w:tcW w:w="9062" w:type="dxa"/>
            <w:tcBorders>
              <w:top w:val="single" w:sz="4" w:space="0" w:color="auto"/>
            </w:tcBorders>
          </w:tcPr>
          <w:p w:rsidR="00F77A43" w:rsidRPr="00135D28" w:rsidRDefault="00F77A43" w:rsidP="00135D28">
            <w:pPr>
              <w:rPr>
                <w:rFonts w:cstheme="minorHAnsi"/>
              </w:rPr>
            </w:pPr>
            <w:r w:rsidRPr="00135D28">
              <w:rPr>
                <w:rFonts w:cstheme="minorHAnsi"/>
              </w:rPr>
              <w:t>Yabancı</w:t>
            </w:r>
            <w:r w:rsidR="00A2572C" w:rsidRPr="00135D28">
              <w:rPr>
                <w:rFonts w:cstheme="minorHAnsi"/>
              </w:rPr>
              <w:t xml:space="preserve"> Dil Puanı</w:t>
            </w:r>
            <w:r w:rsidR="00135D28" w:rsidRPr="00135D28">
              <w:rPr>
                <w:rFonts w:cstheme="minorHAnsi"/>
              </w:rPr>
              <w:t xml:space="preserve"> Katkısı (0.2*Yabancı Dil Puanı)</w:t>
            </w:r>
          </w:p>
        </w:tc>
      </w:tr>
      <w:tr w:rsidR="006E5C25" w:rsidTr="00FC6DAF">
        <w:tc>
          <w:tcPr>
            <w:tcW w:w="9062" w:type="dxa"/>
            <w:tcBorders>
              <w:top w:val="single" w:sz="4" w:space="0" w:color="auto"/>
            </w:tcBorders>
          </w:tcPr>
          <w:p w:rsidR="00135D28" w:rsidRPr="00135D28" w:rsidRDefault="006E5C25" w:rsidP="00135D28">
            <w:pPr>
              <w:rPr>
                <w:rFonts w:cstheme="minorHAnsi"/>
              </w:rPr>
            </w:pPr>
            <w:r w:rsidRPr="00135D28">
              <w:rPr>
                <w:rFonts w:cstheme="minorHAnsi"/>
              </w:rPr>
              <w:t xml:space="preserve">Akademik </w:t>
            </w:r>
            <w:r w:rsidR="00115345" w:rsidRPr="00135D28">
              <w:rPr>
                <w:rFonts w:cstheme="minorHAnsi"/>
              </w:rPr>
              <w:t>Teşvik</w:t>
            </w:r>
            <w:r w:rsidR="00135D28" w:rsidRPr="00135D28">
              <w:rPr>
                <w:rFonts w:cstheme="minorHAnsi"/>
              </w:rPr>
              <w:t xml:space="preserve"> Puanı Katkısı</w:t>
            </w:r>
            <w:r w:rsidRPr="00135D28">
              <w:rPr>
                <w:rFonts w:cstheme="minorHAnsi"/>
              </w:rPr>
              <w:t xml:space="preserve"> </w:t>
            </w:r>
            <w:r w:rsidR="00135D28" w:rsidRPr="00135D28">
              <w:rPr>
                <w:rFonts w:cstheme="minorHAnsi"/>
              </w:rPr>
              <w:t>(0.2*Son döneme ait Akademik Teşvik Puanı)</w:t>
            </w:r>
          </w:p>
          <w:p w:rsidR="006E5C25" w:rsidRPr="00135D28" w:rsidRDefault="00135D28" w:rsidP="00135D28">
            <w:pPr>
              <w:rPr>
                <w:rFonts w:cstheme="minorHAnsi"/>
              </w:rPr>
            </w:pPr>
            <w:r w:rsidRPr="00135D28">
              <w:rPr>
                <w:rFonts w:cstheme="minorHAnsi"/>
                <w:b/>
              </w:rPr>
              <w:t>Önemli Not:</w:t>
            </w:r>
            <w:r w:rsidRPr="00135D28">
              <w:rPr>
                <w:rFonts w:cstheme="minorHAnsi"/>
              </w:rPr>
              <w:t xml:space="preserve"> Akademik Teşvik Puanı </w:t>
            </w:r>
            <w:r w:rsidR="00366FDF" w:rsidRPr="00135D28">
              <w:rPr>
                <w:rFonts w:cstheme="minorHAnsi"/>
              </w:rPr>
              <w:t>30 p</w:t>
            </w:r>
            <w:r w:rsidR="006A48E3" w:rsidRPr="00135D28">
              <w:rPr>
                <w:rFonts w:cstheme="minorHAnsi"/>
              </w:rPr>
              <w:t>uan altı 0 kabul edilir</w:t>
            </w:r>
            <w:r w:rsidRPr="00135D28">
              <w:rPr>
                <w:rFonts w:cstheme="minorHAnsi"/>
              </w:rPr>
              <w:t>.</w:t>
            </w:r>
          </w:p>
        </w:tc>
      </w:tr>
      <w:tr w:rsidR="001C56BE" w:rsidTr="001C56BE">
        <w:tc>
          <w:tcPr>
            <w:tcW w:w="9062" w:type="dxa"/>
          </w:tcPr>
          <w:p w:rsidR="001C56BE" w:rsidRPr="00135D28" w:rsidRDefault="000570AB" w:rsidP="001C56BE">
            <w:pPr>
              <w:rPr>
                <w:rFonts w:cstheme="minorHAnsi"/>
              </w:rPr>
            </w:pPr>
            <w:r w:rsidRPr="00135D28">
              <w:rPr>
                <w:rFonts w:cstheme="minorHAnsi"/>
              </w:rPr>
              <w:t>Orhun Değişim Programı Bölüm Koordinatörü olmak +5</w:t>
            </w:r>
          </w:p>
        </w:tc>
      </w:tr>
      <w:tr w:rsidR="001C56BE" w:rsidTr="001C56BE">
        <w:tc>
          <w:tcPr>
            <w:tcW w:w="9062" w:type="dxa"/>
          </w:tcPr>
          <w:p w:rsidR="001C56BE" w:rsidRPr="00135D28" w:rsidRDefault="00F7618D" w:rsidP="001C56BE">
            <w:pPr>
              <w:rPr>
                <w:rFonts w:cstheme="minorHAnsi"/>
              </w:rPr>
            </w:pPr>
            <w:r w:rsidRPr="00135D28">
              <w:rPr>
                <w:rFonts w:cstheme="minorHAnsi"/>
              </w:rPr>
              <w:t xml:space="preserve">Daha Önce Hak Kazanmasına Rağmen Mazeretsiz olarak </w:t>
            </w:r>
            <w:r w:rsidR="00990F31" w:rsidRPr="00135D28">
              <w:rPr>
                <w:rFonts w:cstheme="minorHAnsi"/>
              </w:rPr>
              <w:t>Feragat Etmek -5</w:t>
            </w:r>
          </w:p>
        </w:tc>
      </w:tr>
      <w:tr w:rsidR="001C56BE" w:rsidTr="001C56BE">
        <w:tc>
          <w:tcPr>
            <w:tcW w:w="9062" w:type="dxa"/>
          </w:tcPr>
          <w:p w:rsidR="001C56BE" w:rsidRPr="00135D28" w:rsidRDefault="00DE599E" w:rsidP="001C56BE">
            <w:pPr>
              <w:rPr>
                <w:rFonts w:cstheme="minorHAnsi"/>
              </w:rPr>
            </w:pPr>
            <w:r w:rsidRPr="00135D28">
              <w:rPr>
                <w:rFonts w:cstheme="minorHAnsi"/>
                <w:color w:val="222222"/>
                <w:spacing w:val="8"/>
                <w:shd w:val="clear" w:color="auto" w:fill="FFFFFF"/>
              </w:rPr>
              <w:t>Faaliyetten Daha Önce Hiç Yararlanmamış Bölüm/Birim</w:t>
            </w:r>
            <w:r w:rsidR="003A067B" w:rsidRPr="00135D28">
              <w:rPr>
                <w:rFonts w:cstheme="minorHAnsi"/>
                <w:color w:val="222222"/>
                <w:spacing w:val="8"/>
                <w:shd w:val="clear" w:color="auto" w:fill="FFFFFF"/>
              </w:rPr>
              <w:t xml:space="preserve"> +5</w:t>
            </w:r>
          </w:p>
        </w:tc>
      </w:tr>
      <w:tr w:rsidR="001C56BE" w:rsidTr="001C56BE">
        <w:tc>
          <w:tcPr>
            <w:tcW w:w="9062" w:type="dxa"/>
          </w:tcPr>
          <w:p w:rsidR="001C56BE" w:rsidRPr="00135D28" w:rsidRDefault="00144752" w:rsidP="001C56BE">
            <w:pPr>
              <w:rPr>
                <w:rFonts w:cstheme="minorHAnsi"/>
              </w:rPr>
            </w:pPr>
            <w:r w:rsidRPr="00135D28">
              <w:rPr>
                <w:rFonts w:cstheme="minorHAnsi"/>
              </w:rPr>
              <w:t>Engelli Personel +5</w:t>
            </w:r>
          </w:p>
        </w:tc>
      </w:tr>
      <w:tr w:rsidR="001C56BE" w:rsidTr="001C56BE">
        <w:tc>
          <w:tcPr>
            <w:tcW w:w="9062" w:type="dxa"/>
          </w:tcPr>
          <w:p w:rsidR="001C56BE" w:rsidRPr="00135D28" w:rsidRDefault="00C650CE" w:rsidP="001C56BE">
            <w:pPr>
              <w:rPr>
                <w:rFonts w:cstheme="minorHAnsi"/>
              </w:rPr>
            </w:pPr>
            <w:r w:rsidRPr="00135D28">
              <w:rPr>
                <w:rFonts w:cstheme="minorHAnsi"/>
              </w:rPr>
              <w:t>Gazi Personel ile Şehit ve Gazi Eş ve Çocuğu Olmak</w:t>
            </w:r>
            <w:r w:rsidR="007D4A3C" w:rsidRPr="00135D28">
              <w:rPr>
                <w:rFonts w:cstheme="minorHAnsi"/>
              </w:rPr>
              <w:t xml:space="preserve"> +5</w:t>
            </w:r>
          </w:p>
        </w:tc>
      </w:tr>
      <w:tr w:rsidR="00E574BE" w:rsidTr="001C56BE">
        <w:tc>
          <w:tcPr>
            <w:tcW w:w="9062" w:type="dxa"/>
          </w:tcPr>
          <w:p w:rsidR="00E574BE" w:rsidRPr="00135D28" w:rsidRDefault="00E574BE" w:rsidP="00135D28">
            <w:pPr>
              <w:jc w:val="both"/>
              <w:rPr>
                <w:rFonts w:cstheme="minorHAnsi"/>
              </w:rPr>
            </w:pPr>
            <w:r w:rsidRPr="00135D28">
              <w:rPr>
                <w:rFonts w:cstheme="minorHAnsi"/>
              </w:rPr>
              <w:t>Feragat edecek öğretim üyeleri güz dönemi için 15 Eylül tarihine kadar,</w:t>
            </w:r>
            <w:r w:rsidR="00135D28" w:rsidRPr="00135D28">
              <w:rPr>
                <w:rFonts w:cstheme="minorHAnsi"/>
              </w:rPr>
              <w:t xml:space="preserve"> </w:t>
            </w:r>
            <w:r w:rsidRPr="00135D28">
              <w:rPr>
                <w:rFonts w:cstheme="minorHAnsi"/>
              </w:rPr>
              <w:t>bahar dönemi için 1 Ocak tarihine kadar</w:t>
            </w:r>
            <w:r w:rsidR="00C63070" w:rsidRPr="00135D28">
              <w:rPr>
                <w:rFonts w:cstheme="minorHAnsi"/>
              </w:rPr>
              <w:t xml:space="preserve"> feragat</w:t>
            </w:r>
            <w:r w:rsidRPr="00135D28">
              <w:rPr>
                <w:rFonts w:cstheme="minorHAnsi"/>
              </w:rPr>
              <w:t xml:space="preserve"> dilekçelerini Dış ilişkiler Ofisine sunacaklardır.</w:t>
            </w:r>
            <w:r w:rsidR="00DE7414" w:rsidRPr="00135D28">
              <w:rPr>
                <w:rFonts w:cstheme="minorHAnsi"/>
              </w:rPr>
              <w:t xml:space="preserve"> </w:t>
            </w:r>
            <w:r w:rsidR="00C63070" w:rsidRPr="00135D28">
              <w:rPr>
                <w:rFonts w:cstheme="minorHAnsi"/>
              </w:rPr>
              <w:t>Belirtilen tarihlerde dilekçe verilmemesi durumunda</w:t>
            </w:r>
            <w:r w:rsidR="006D652E" w:rsidRPr="00135D28">
              <w:rPr>
                <w:rFonts w:cstheme="minorHAnsi"/>
              </w:rPr>
              <w:t xml:space="preserve"> bir sonraki başvuruda -10 puan kesinti uygulanır.</w:t>
            </w:r>
          </w:p>
        </w:tc>
      </w:tr>
      <w:tr w:rsidR="00330C5D" w:rsidTr="001C56BE">
        <w:tc>
          <w:tcPr>
            <w:tcW w:w="9062" w:type="dxa"/>
          </w:tcPr>
          <w:p w:rsidR="00330C5D" w:rsidRPr="00135D28" w:rsidRDefault="00330C5D" w:rsidP="00135D28">
            <w:pPr>
              <w:jc w:val="both"/>
              <w:rPr>
                <w:rFonts w:cstheme="minorHAnsi"/>
              </w:rPr>
            </w:pPr>
            <w:r w:rsidRPr="00135D28">
              <w:rPr>
                <w:rFonts w:cstheme="minorHAnsi"/>
              </w:rPr>
              <w:t>Yapılan sıralamada puanların eşit olması durumunda</w:t>
            </w:r>
            <w:r w:rsidR="001F6C69" w:rsidRPr="00135D28">
              <w:rPr>
                <w:rFonts w:cstheme="minorHAnsi"/>
              </w:rPr>
              <w:t>,</w:t>
            </w:r>
            <w:r w:rsidR="00B871E9" w:rsidRPr="00135D28">
              <w:rPr>
                <w:rFonts w:cstheme="minorHAnsi"/>
              </w:rPr>
              <w:t xml:space="preserve"> öğretim üyelerinin öncelikle akademik </w:t>
            </w:r>
            <w:proofErr w:type="spellStart"/>
            <w:r w:rsidR="00B871E9" w:rsidRPr="00135D28">
              <w:rPr>
                <w:rFonts w:cstheme="minorHAnsi"/>
              </w:rPr>
              <w:t>ünvanı</w:t>
            </w:r>
            <w:proofErr w:type="spellEnd"/>
            <w:r w:rsidR="00B871E9" w:rsidRPr="00135D28">
              <w:rPr>
                <w:rFonts w:cstheme="minorHAnsi"/>
              </w:rPr>
              <w:t xml:space="preserve"> bir üst</w:t>
            </w:r>
            <w:r w:rsidR="001F6C69" w:rsidRPr="00135D28">
              <w:rPr>
                <w:rFonts w:cstheme="minorHAnsi"/>
              </w:rPr>
              <w:t xml:space="preserve"> olan gitmeye hak kazanır. Akademik </w:t>
            </w:r>
            <w:proofErr w:type="spellStart"/>
            <w:r w:rsidR="001F6C69" w:rsidRPr="00135D28">
              <w:rPr>
                <w:rFonts w:cstheme="minorHAnsi"/>
              </w:rPr>
              <w:t>ünvanların</w:t>
            </w:r>
            <w:proofErr w:type="spellEnd"/>
            <w:r w:rsidR="001F6C69" w:rsidRPr="00135D28">
              <w:rPr>
                <w:rFonts w:cstheme="minorHAnsi"/>
              </w:rPr>
              <w:t xml:space="preserve"> eşit olması durumunda hizmet yılı değerlendirmeye alınır.</w:t>
            </w:r>
            <w:r w:rsidR="006B4499" w:rsidRPr="00135D28">
              <w:rPr>
                <w:rFonts w:cstheme="minorHAnsi"/>
              </w:rPr>
              <w:t xml:space="preserve"> </w:t>
            </w:r>
            <w:r w:rsidR="001F6C69" w:rsidRPr="00135D28">
              <w:rPr>
                <w:rFonts w:cstheme="minorHAnsi"/>
              </w:rPr>
              <w:t>Hizmet yılı fazla olan öğretim üyesi hak kazanır.</w:t>
            </w:r>
          </w:p>
        </w:tc>
      </w:tr>
      <w:tr w:rsidR="001F6C69" w:rsidTr="001C56BE">
        <w:tc>
          <w:tcPr>
            <w:tcW w:w="9062" w:type="dxa"/>
          </w:tcPr>
          <w:p w:rsidR="001F6C69" w:rsidRPr="00135D28" w:rsidRDefault="00E61FDD" w:rsidP="00135D28">
            <w:pPr>
              <w:jc w:val="both"/>
              <w:rPr>
                <w:rFonts w:cstheme="minorHAnsi"/>
              </w:rPr>
            </w:pPr>
            <w:r w:rsidRPr="00135D28">
              <w:rPr>
                <w:rFonts w:cstheme="minorHAnsi"/>
              </w:rPr>
              <w:t>Sonuçlar ilan edilirken asil ve yedek liste</w:t>
            </w:r>
            <w:r w:rsidR="00452AFE" w:rsidRPr="00135D28">
              <w:rPr>
                <w:rFonts w:cstheme="minorHAnsi"/>
              </w:rPr>
              <w:t xml:space="preserve"> birlikte</w:t>
            </w:r>
            <w:r w:rsidRPr="00135D28">
              <w:rPr>
                <w:rFonts w:cstheme="minorHAnsi"/>
              </w:rPr>
              <w:t xml:space="preserve"> ilan edilir.</w:t>
            </w:r>
            <w:r w:rsidR="003C4C9C" w:rsidRPr="00135D28">
              <w:rPr>
                <w:rFonts w:cstheme="minorHAnsi"/>
              </w:rPr>
              <w:t xml:space="preserve"> </w:t>
            </w:r>
            <w:r w:rsidR="007C6B27" w:rsidRPr="00135D28">
              <w:rPr>
                <w:rFonts w:cstheme="minorHAnsi"/>
              </w:rPr>
              <w:t>Asil listeden feragat edilmesi durumunda yedek listesinin ilk sırasında</w:t>
            </w:r>
            <w:r w:rsidR="00994212" w:rsidRPr="00135D28">
              <w:rPr>
                <w:rFonts w:cstheme="minorHAnsi"/>
              </w:rPr>
              <w:t>n başlanarak</w:t>
            </w:r>
            <w:r w:rsidR="007C6B27" w:rsidRPr="00135D28">
              <w:rPr>
                <w:rFonts w:cstheme="minorHAnsi"/>
              </w:rPr>
              <w:t xml:space="preserve"> </w:t>
            </w:r>
            <w:r w:rsidR="008E6EE9" w:rsidRPr="00135D28">
              <w:rPr>
                <w:rFonts w:cstheme="minorHAnsi"/>
              </w:rPr>
              <w:t>yeniden sıralama yapılır.</w:t>
            </w:r>
          </w:p>
        </w:tc>
      </w:tr>
    </w:tbl>
    <w:p w:rsidR="006B3D73" w:rsidRPr="001C56BE" w:rsidRDefault="006B3D73" w:rsidP="001C56BE"/>
    <w:sectPr w:rsidR="006B3D73" w:rsidRPr="001C5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50"/>
    <w:rsid w:val="0004656B"/>
    <w:rsid w:val="000570AB"/>
    <w:rsid w:val="000814E2"/>
    <w:rsid w:val="00115345"/>
    <w:rsid w:val="00115D19"/>
    <w:rsid w:val="00135D28"/>
    <w:rsid w:val="00144752"/>
    <w:rsid w:val="001C56BE"/>
    <w:rsid w:val="001F6C69"/>
    <w:rsid w:val="002B2350"/>
    <w:rsid w:val="00316E3E"/>
    <w:rsid w:val="00330C5D"/>
    <w:rsid w:val="00363402"/>
    <w:rsid w:val="00366FDF"/>
    <w:rsid w:val="0038180C"/>
    <w:rsid w:val="00386A57"/>
    <w:rsid w:val="003A067B"/>
    <w:rsid w:val="003C4C9C"/>
    <w:rsid w:val="004264AC"/>
    <w:rsid w:val="00452AFE"/>
    <w:rsid w:val="00484A88"/>
    <w:rsid w:val="00496428"/>
    <w:rsid w:val="00641F7D"/>
    <w:rsid w:val="006614FD"/>
    <w:rsid w:val="006A48E3"/>
    <w:rsid w:val="006B3D73"/>
    <w:rsid w:val="006B4499"/>
    <w:rsid w:val="006D652E"/>
    <w:rsid w:val="006E5C25"/>
    <w:rsid w:val="007A37C8"/>
    <w:rsid w:val="007C6B27"/>
    <w:rsid w:val="007D4A3C"/>
    <w:rsid w:val="007E0884"/>
    <w:rsid w:val="0086207E"/>
    <w:rsid w:val="008E6EE9"/>
    <w:rsid w:val="0090605B"/>
    <w:rsid w:val="0093232B"/>
    <w:rsid w:val="00935558"/>
    <w:rsid w:val="00990F31"/>
    <w:rsid w:val="00994212"/>
    <w:rsid w:val="00A128F9"/>
    <w:rsid w:val="00A2572C"/>
    <w:rsid w:val="00A95116"/>
    <w:rsid w:val="00AC5C2B"/>
    <w:rsid w:val="00AD2F5D"/>
    <w:rsid w:val="00B44390"/>
    <w:rsid w:val="00B6275A"/>
    <w:rsid w:val="00B871E9"/>
    <w:rsid w:val="00C25000"/>
    <w:rsid w:val="00C63070"/>
    <w:rsid w:val="00C650CE"/>
    <w:rsid w:val="00D0644E"/>
    <w:rsid w:val="00D52796"/>
    <w:rsid w:val="00DE599E"/>
    <w:rsid w:val="00DE7414"/>
    <w:rsid w:val="00E12FD5"/>
    <w:rsid w:val="00E574BE"/>
    <w:rsid w:val="00E61FDD"/>
    <w:rsid w:val="00EA2D3C"/>
    <w:rsid w:val="00F30042"/>
    <w:rsid w:val="00F7618D"/>
    <w:rsid w:val="00F77A43"/>
    <w:rsid w:val="00FC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7C227-25E0-46A4-90AB-44BC1D9F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C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2025-04-14T08:42:00Z</cp:lastPrinted>
  <dcterms:created xsi:type="dcterms:W3CDTF">2025-04-15T06:23:00Z</dcterms:created>
  <dcterms:modified xsi:type="dcterms:W3CDTF">2025-04-15T06:23:00Z</dcterms:modified>
</cp:coreProperties>
</file>