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90514" w14:textId="3500C7F3" w:rsidR="00CF2F9C" w:rsidRPr="00CF2F9C" w:rsidRDefault="00CF2F9C" w:rsidP="00CF2F9C">
      <w:bookmarkStart w:id="0" w:name="_GoBack"/>
      <w:bookmarkEnd w:id="0"/>
    </w:p>
    <w:p w14:paraId="0134AE9B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ATATÜRK ÜNİVERSİTESİ TIP FAKÜLTESİ</w:t>
      </w:r>
    </w:p>
    <w:p w14:paraId="5D1B17B8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2026 SOSYAL PROJELER KONGRESİ</w:t>
      </w:r>
    </w:p>
    <w:p w14:paraId="7369DC83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DANIŞMAN ÖĞRETİM ÜYESİ ÖZ-DEĞERLENDİRME RAPORU</w:t>
      </w:r>
    </w:p>
    <w:p w14:paraId="3F3D7DC2" w14:textId="27F6755A" w:rsidR="00CF2F9C" w:rsidRPr="00CF2F9C" w:rsidRDefault="00CF2F9C" w:rsidP="00CF2F9C">
      <w:r w:rsidRPr="00CF2F9C">
        <w:rPr>
          <w:b/>
          <w:bCs/>
        </w:rPr>
        <w:t>Rapor Tarihi:</w:t>
      </w:r>
      <w:r w:rsidRPr="00CF2F9C">
        <w:t xml:space="preserve"> Haziran 2026</w:t>
      </w:r>
      <w:r w:rsidRPr="00CF2F9C">
        <w:br/>
      </w:r>
      <w:r w:rsidRPr="00CF2F9C">
        <w:rPr>
          <w:b/>
          <w:bCs/>
        </w:rPr>
        <w:t>Hazırlayan:</w:t>
      </w:r>
      <w:r w:rsidRPr="00CF2F9C">
        <w:t xml:space="preserve"> Danışman Öğretim Üyesi</w:t>
      </w:r>
      <w:r>
        <w:t xml:space="preserve"> Dr. </w:t>
      </w:r>
      <w:proofErr w:type="spellStart"/>
      <w:r>
        <w:t>Öğr</w:t>
      </w:r>
      <w:proofErr w:type="spellEnd"/>
      <w:r>
        <w:t>. Üyesi Suat SİNCAN</w:t>
      </w:r>
    </w:p>
    <w:p w14:paraId="350E522B" w14:textId="1A6B81F4" w:rsidR="00CF2F9C" w:rsidRPr="00CF2F9C" w:rsidRDefault="00CF2F9C" w:rsidP="00CF2F9C"/>
    <w:p w14:paraId="01731B89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1. GİRİŞ</w:t>
      </w:r>
    </w:p>
    <w:p w14:paraId="37F3F710" w14:textId="77777777" w:rsidR="00CF2F9C" w:rsidRPr="00CF2F9C" w:rsidRDefault="00CF2F9C" w:rsidP="00CF2F9C">
      <w:r w:rsidRPr="00CF2F9C">
        <w:t xml:space="preserve">Bu rapor, 2026 Sosyal Projeler Kongresinde görev alan öğrencilerin proje süreçlerine ilişkin </w:t>
      </w:r>
      <w:r w:rsidRPr="00CF2F9C">
        <w:rPr>
          <w:b/>
          <w:bCs/>
        </w:rPr>
        <w:t>danışman öğretim üyesi gözlemleri</w:t>
      </w:r>
      <w:r w:rsidRPr="00CF2F9C">
        <w:t xml:space="preserve"> ve öz değerlendirme geri bildirimlerini kapsamaktadır. Form, proje sürecinde öğretim üyesinin katkı sağladığı alanlar, öğrencilerin güçlü ve gelişime açık yönleri ile dersin genel değerlendirilmesini içerir.</w:t>
      </w:r>
    </w:p>
    <w:p w14:paraId="255A05AB" w14:textId="564B1B84" w:rsidR="00CF2F9C" w:rsidRPr="00CF2F9C" w:rsidRDefault="00CF2F9C" w:rsidP="00CF2F9C"/>
    <w:p w14:paraId="099842CC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2. PROJE SÜRECİNE KATKI</w:t>
      </w:r>
    </w:p>
    <w:p w14:paraId="31473F23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Öğrencilere Katkı Sağlanan Alanlar</w:t>
      </w:r>
    </w:p>
    <w:p w14:paraId="154DEFF1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Teknik bilgi ve akademik rehberlik (%37,5)</w:t>
      </w:r>
    </w:p>
    <w:p w14:paraId="69FABC4D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Motivasyon desteği (%12,5)</w:t>
      </w:r>
    </w:p>
    <w:p w14:paraId="5316C850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Kurumsal iletişim / network (%12,5)</w:t>
      </w:r>
    </w:p>
    <w:p w14:paraId="2C0F85F2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Bürokratik süreç yönetimi (%12,5)</w:t>
      </w:r>
    </w:p>
    <w:p w14:paraId="6A92696E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Saha organizasyonu (%12,5)</w:t>
      </w:r>
    </w:p>
    <w:p w14:paraId="0DE39CF8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Sunum ve rapor hazırlığı (%25)</w:t>
      </w:r>
    </w:p>
    <w:p w14:paraId="7009A12B" w14:textId="77777777" w:rsidR="00CF2F9C" w:rsidRPr="00CF2F9C" w:rsidRDefault="00CF2F9C" w:rsidP="00CF2F9C">
      <w:pPr>
        <w:numPr>
          <w:ilvl w:val="0"/>
          <w:numId w:val="1"/>
        </w:numPr>
      </w:pPr>
      <w:r w:rsidRPr="00CF2F9C">
        <w:t>Problem çözme süreçleri (%12,5)</w:t>
      </w:r>
    </w:p>
    <w:p w14:paraId="3C78EEF9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Öğrencilerle İletişim</w:t>
      </w:r>
    </w:p>
    <w:p w14:paraId="0674A625" w14:textId="77777777" w:rsidR="00CF2F9C" w:rsidRPr="00CF2F9C" w:rsidRDefault="00CF2F9C" w:rsidP="00CF2F9C">
      <w:pPr>
        <w:numPr>
          <w:ilvl w:val="0"/>
          <w:numId w:val="2"/>
        </w:numPr>
      </w:pPr>
      <w:r w:rsidRPr="00CF2F9C">
        <w:t>Çok iyi: %50</w:t>
      </w:r>
    </w:p>
    <w:p w14:paraId="44168B32" w14:textId="77777777" w:rsidR="00CF2F9C" w:rsidRPr="00CF2F9C" w:rsidRDefault="00CF2F9C" w:rsidP="00CF2F9C">
      <w:pPr>
        <w:numPr>
          <w:ilvl w:val="0"/>
          <w:numId w:val="2"/>
        </w:numPr>
      </w:pPr>
      <w:r w:rsidRPr="00CF2F9C">
        <w:t>İyi: %37,5</w:t>
      </w:r>
    </w:p>
    <w:p w14:paraId="2FE6C805" w14:textId="77777777" w:rsidR="00CF2F9C" w:rsidRPr="00CF2F9C" w:rsidRDefault="00CF2F9C" w:rsidP="00CF2F9C">
      <w:pPr>
        <w:numPr>
          <w:ilvl w:val="0"/>
          <w:numId w:val="2"/>
        </w:numPr>
      </w:pPr>
      <w:r w:rsidRPr="00CF2F9C">
        <w:t>Orta: %12,5</w:t>
      </w:r>
    </w:p>
    <w:p w14:paraId="43942CE7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Ekip Çalışması Değerlendirmesi</w:t>
      </w:r>
    </w:p>
    <w:p w14:paraId="268B5F87" w14:textId="77777777" w:rsidR="00CF2F9C" w:rsidRPr="00CF2F9C" w:rsidRDefault="00CF2F9C" w:rsidP="00CF2F9C">
      <w:pPr>
        <w:numPr>
          <w:ilvl w:val="0"/>
          <w:numId w:val="3"/>
        </w:numPr>
      </w:pPr>
      <w:r w:rsidRPr="00CF2F9C">
        <w:t>Çok iyi: %25</w:t>
      </w:r>
    </w:p>
    <w:p w14:paraId="4BDC8E11" w14:textId="77777777" w:rsidR="00CF2F9C" w:rsidRPr="00CF2F9C" w:rsidRDefault="00CF2F9C" w:rsidP="00CF2F9C">
      <w:pPr>
        <w:numPr>
          <w:ilvl w:val="0"/>
          <w:numId w:val="3"/>
        </w:numPr>
      </w:pPr>
      <w:r w:rsidRPr="00CF2F9C">
        <w:t>İyi: %75</w:t>
      </w:r>
    </w:p>
    <w:p w14:paraId="6742FBB7" w14:textId="2EB44F18" w:rsidR="00CF2F9C" w:rsidRPr="00CF2F9C" w:rsidRDefault="00CF2F9C" w:rsidP="00CF2F9C"/>
    <w:p w14:paraId="0FBF77A5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3. ÖĞRENCİLERİN GÜÇLÜ VE ZORLANDIĞI YÖNLERİ</w:t>
      </w:r>
    </w:p>
    <w:p w14:paraId="3F5DB874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En Güçlü Yönler</w:t>
      </w:r>
    </w:p>
    <w:p w14:paraId="097A06DF" w14:textId="77777777" w:rsidR="00CF2F9C" w:rsidRPr="00CF2F9C" w:rsidRDefault="00CF2F9C" w:rsidP="00CF2F9C">
      <w:pPr>
        <w:numPr>
          <w:ilvl w:val="0"/>
          <w:numId w:val="4"/>
        </w:numPr>
      </w:pPr>
      <w:r w:rsidRPr="00CF2F9C">
        <w:lastRenderedPageBreak/>
        <w:t>İletişim becerileri</w:t>
      </w:r>
    </w:p>
    <w:p w14:paraId="29664C7D" w14:textId="77777777" w:rsidR="00CF2F9C" w:rsidRPr="00CF2F9C" w:rsidRDefault="00CF2F9C" w:rsidP="00CF2F9C">
      <w:pPr>
        <w:numPr>
          <w:ilvl w:val="0"/>
          <w:numId w:val="4"/>
        </w:numPr>
      </w:pPr>
      <w:r w:rsidRPr="00CF2F9C">
        <w:t>Toplumsal duyarlılık</w:t>
      </w:r>
    </w:p>
    <w:p w14:paraId="54912915" w14:textId="77777777" w:rsidR="00CF2F9C" w:rsidRPr="00CF2F9C" w:rsidRDefault="00CF2F9C" w:rsidP="00CF2F9C">
      <w:pPr>
        <w:numPr>
          <w:ilvl w:val="0"/>
          <w:numId w:val="4"/>
        </w:numPr>
      </w:pPr>
      <w:r w:rsidRPr="00CF2F9C">
        <w:t>Takım çalışması</w:t>
      </w:r>
    </w:p>
    <w:p w14:paraId="5FE1E404" w14:textId="77777777" w:rsidR="00CF2F9C" w:rsidRPr="00CF2F9C" w:rsidRDefault="00CF2F9C" w:rsidP="00CF2F9C">
      <w:pPr>
        <w:numPr>
          <w:ilvl w:val="0"/>
          <w:numId w:val="4"/>
        </w:numPr>
      </w:pPr>
      <w:r w:rsidRPr="00CF2F9C">
        <w:t>Problem çözme becerisi</w:t>
      </w:r>
    </w:p>
    <w:p w14:paraId="77F5620A" w14:textId="77777777" w:rsidR="00CF2F9C" w:rsidRPr="00CF2F9C" w:rsidRDefault="00CF2F9C" w:rsidP="00CF2F9C">
      <w:pPr>
        <w:numPr>
          <w:ilvl w:val="0"/>
          <w:numId w:val="4"/>
        </w:numPr>
      </w:pPr>
      <w:r w:rsidRPr="00CF2F9C">
        <w:t>Sunum ve liderlik becerileri</w:t>
      </w:r>
    </w:p>
    <w:p w14:paraId="1BBF0BC0" w14:textId="77777777" w:rsidR="00CF2F9C" w:rsidRPr="00CF2F9C" w:rsidRDefault="00CF2F9C" w:rsidP="00CF2F9C">
      <w:pPr>
        <w:numPr>
          <w:ilvl w:val="0"/>
          <w:numId w:val="4"/>
        </w:numPr>
      </w:pPr>
      <w:r w:rsidRPr="00CF2F9C">
        <w:t>Yaratıcılık ve sorumluluk bilinci</w:t>
      </w:r>
    </w:p>
    <w:p w14:paraId="0B3290CE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En Çok Zorlandıkları Alanlar</w:t>
      </w:r>
    </w:p>
    <w:p w14:paraId="2DE9F053" w14:textId="77777777" w:rsidR="00CF2F9C" w:rsidRPr="00CF2F9C" w:rsidRDefault="00CF2F9C" w:rsidP="00CF2F9C">
      <w:pPr>
        <w:numPr>
          <w:ilvl w:val="0"/>
          <w:numId w:val="5"/>
        </w:numPr>
      </w:pPr>
      <w:r w:rsidRPr="00CF2F9C">
        <w:t>Zaman yönetimi (%12,5)</w:t>
      </w:r>
    </w:p>
    <w:p w14:paraId="02B5708E" w14:textId="77777777" w:rsidR="00CF2F9C" w:rsidRPr="00CF2F9C" w:rsidRDefault="00CF2F9C" w:rsidP="00CF2F9C">
      <w:pPr>
        <w:numPr>
          <w:ilvl w:val="0"/>
          <w:numId w:val="5"/>
        </w:numPr>
      </w:pPr>
      <w:r w:rsidRPr="00CF2F9C">
        <w:t>Bürokratik süreçler (%25)</w:t>
      </w:r>
    </w:p>
    <w:p w14:paraId="05ABA73F" w14:textId="77777777" w:rsidR="00CF2F9C" w:rsidRPr="00CF2F9C" w:rsidRDefault="00CF2F9C" w:rsidP="00CF2F9C">
      <w:pPr>
        <w:numPr>
          <w:ilvl w:val="0"/>
          <w:numId w:val="5"/>
        </w:numPr>
      </w:pPr>
      <w:r w:rsidRPr="00CF2F9C">
        <w:t>Görev paylaşımı (%12,5)</w:t>
      </w:r>
    </w:p>
    <w:p w14:paraId="253BBD16" w14:textId="77777777" w:rsidR="00CF2F9C" w:rsidRPr="00CF2F9C" w:rsidRDefault="00CF2F9C" w:rsidP="00CF2F9C">
      <w:pPr>
        <w:numPr>
          <w:ilvl w:val="0"/>
          <w:numId w:val="5"/>
        </w:numPr>
      </w:pPr>
      <w:r w:rsidRPr="00CF2F9C">
        <w:t>Ekip içi iletişim (%25)</w:t>
      </w:r>
    </w:p>
    <w:p w14:paraId="7FD1AB01" w14:textId="77777777" w:rsidR="00CF2F9C" w:rsidRPr="00CF2F9C" w:rsidRDefault="00CF2F9C" w:rsidP="00CF2F9C">
      <w:pPr>
        <w:numPr>
          <w:ilvl w:val="0"/>
          <w:numId w:val="5"/>
        </w:numPr>
      </w:pPr>
      <w:r w:rsidRPr="00CF2F9C">
        <w:t>Kaynak/bütçe yönetimi (%25)</w:t>
      </w:r>
    </w:p>
    <w:p w14:paraId="299A34E5" w14:textId="77777777" w:rsidR="00CF2F9C" w:rsidRPr="00CF2F9C" w:rsidRDefault="00CF2F9C" w:rsidP="00CF2F9C">
      <w:pPr>
        <w:numPr>
          <w:ilvl w:val="0"/>
          <w:numId w:val="5"/>
        </w:numPr>
      </w:pPr>
      <w:r w:rsidRPr="00CF2F9C">
        <w:t>Saha çalışması, sunum hazırlama ve akademik raporlama (%12,5)</w:t>
      </w:r>
    </w:p>
    <w:p w14:paraId="1BEC0A3D" w14:textId="1184CCDF" w:rsidR="00CF2F9C" w:rsidRPr="00CF2F9C" w:rsidRDefault="00CF2F9C" w:rsidP="00CF2F9C"/>
    <w:p w14:paraId="49517FDB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4. AKADEMİK DANIŞMANLIK SÜRECİ</w:t>
      </w:r>
    </w:p>
    <w:p w14:paraId="56A2C927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Destek Gereksinimi</w:t>
      </w:r>
    </w:p>
    <w:p w14:paraId="3E0BB9C8" w14:textId="77777777" w:rsidR="00CF2F9C" w:rsidRPr="00CF2F9C" w:rsidRDefault="00CF2F9C" w:rsidP="00CF2F9C">
      <w:r w:rsidRPr="00CF2F9C">
        <w:t>Danışman, öğrencilerin projeyi yürütürken özellikle şu konularda ek destek ihtiyacı olduğunu belirtmiştir:</w:t>
      </w:r>
    </w:p>
    <w:p w14:paraId="62E2F49D" w14:textId="77777777" w:rsidR="00CF2F9C" w:rsidRPr="00CF2F9C" w:rsidRDefault="00CF2F9C" w:rsidP="00CF2F9C">
      <w:pPr>
        <w:numPr>
          <w:ilvl w:val="0"/>
          <w:numId w:val="6"/>
        </w:numPr>
      </w:pPr>
      <w:r w:rsidRPr="00CF2F9C">
        <w:t>Kaynak desteği (%37,5)</w:t>
      </w:r>
    </w:p>
    <w:p w14:paraId="37CF0566" w14:textId="77777777" w:rsidR="00CF2F9C" w:rsidRPr="00CF2F9C" w:rsidRDefault="00CF2F9C" w:rsidP="00CF2F9C">
      <w:pPr>
        <w:numPr>
          <w:ilvl w:val="0"/>
          <w:numId w:val="6"/>
        </w:numPr>
      </w:pPr>
      <w:r w:rsidRPr="00CF2F9C">
        <w:t>Zaman planlaması (%25)</w:t>
      </w:r>
    </w:p>
    <w:p w14:paraId="1C0EF625" w14:textId="77777777" w:rsidR="00CF2F9C" w:rsidRPr="00CF2F9C" w:rsidRDefault="00CF2F9C" w:rsidP="00CF2F9C">
      <w:pPr>
        <w:numPr>
          <w:ilvl w:val="0"/>
          <w:numId w:val="6"/>
        </w:numPr>
      </w:pPr>
      <w:r w:rsidRPr="00CF2F9C">
        <w:t>İdari süreçler (%25)</w:t>
      </w:r>
    </w:p>
    <w:p w14:paraId="0505A5FD" w14:textId="77777777" w:rsidR="00CF2F9C" w:rsidRPr="00CF2F9C" w:rsidRDefault="00CF2F9C" w:rsidP="00CF2F9C">
      <w:pPr>
        <w:numPr>
          <w:ilvl w:val="0"/>
          <w:numId w:val="6"/>
        </w:numPr>
      </w:pPr>
      <w:r w:rsidRPr="00CF2F9C">
        <w:t>Ders koordinasyonu (%25)</w:t>
      </w:r>
    </w:p>
    <w:p w14:paraId="44BD8565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Mesleki Gelişim Katkısı</w:t>
      </w:r>
    </w:p>
    <w:p w14:paraId="35B34D28" w14:textId="77777777" w:rsidR="00CF2F9C" w:rsidRPr="00CF2F9C" w:rsidRDefault="00CF2F9C" w:rsidP="00CF2F9C">
      <w:pPr>
        <w:numPr>
          <w:ilvl w:val="0"/>
          <w:numId w:val="7"/>
        </w:numPr>
      </w:pPr>
      <w:r w:rsidRPr="00CF2F9C">
        <w:t>Çok yüksek: %25</w:t>
      </w:r>
    </w:p>
    <w:p w14:paraId="3AA3CCBA" w14:textId="77777777" w:rsidR="00CF2F9C" w:rsidRPr="00CF2F9C" w:rsidRDefault="00CF2F9C" w:rsidP="00CF2F9C">
      <w:pPr>
        <w:numPr>
          <w:ilvl w:val="0"/>
          <w:numId w:val="7"/>
        </w:numPr>
      </w:pPr>
      <w:r w:rsidRPr="00CF2F9C">
        <w:t>Yüksek: %75</w:t>
      </w:r>
      <w:r w:rsidRPr="00CF2F9C">
        <w:br/>
        <w:t xml:space="preserve">Danışman görüşüne göre, sosyal projeler öğrencilerin </w:t>
      </w:r>
      <w:r w:rsidRPr="00CF2F9C">
        <w:rPr>
          <w:b/>
          <w:bCs/>
        </w:rPr>
        <w:t>iletişim, ekip çalışması ve liderlik</w:t>
      </w:r>
      <w:r w:rsidRPr="00CF2F9C">
        <w:t xml:space="preserve"> becerilerini geliştirmeye önemli katkı sağlamıştır.</w:t>
      </w:r>
    </w:p>
    <w:p w14:paraId="38F1C334" w14:textId="0AA9072C" w:rsidR="00CF2F9C" w:rsidRPr="00CF2F9C" w:rsidRDefault="00CF2F9C" w:rsidP="00CF2F9C"/>
    <w:p w14:paraId="2DDA6E3E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5. GENEL GÖRÜŞ VE ÖNERİLER</w:t>
      </w:r>
    </w:p>
    <w:p w14:paraId="2FC41DE3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Dersin En Güçlü Yönleri</w:t>
      </w:r>
    </w:p>
    <w:p w14:paraId="11BB4D62" w14:textId="77777777" w:rsidR="00CF2F9C" w:rsidRPr="00CF2F9C" w:rsidRDefault="00CF2F9C" w:rsidP="00CF2F9C">
      <w:pPr>
        <w:numPr>
          <w:ilvl w:val="0"/>
          <w:numId w:val="8"/>
        </w:numPr>
      </w:pPr>
      <w:r w:rsidRPr="00CF2F9C">
        <w:t>Öğrencilerin öğretim üyelerine ulaşabilmesi</w:t>
      </w:r>
    </w:p>
    <w:p w14:paraId="599459C1" w14:textId="77777777" w:rsidR="00CF2F9C" w:rsidRPr="00CF2F9C" w:rsidRDefault="00CF2F9C" w:rsidP="00CF2F9C">
      <w:pPr>
        <w:numPr>
          <w:ilvl w:val="0"/>
          <w:numId w:val="8"/>
        </w:numPr>
      </w:pPr>
      <w:r w:rsidRPr="00CF2F9C">
        <w:t>Ekip çalışması ve liderlik kazanımları</w:t>
      </w:r>
    </w:p>
    <w:p w14:paraId="2B4420F3" w14:textId="77777777" w:rsidR="00CF2F9C" w:rsidRPr="00CF2F9C" w:rsidRDefault="00CF2F9C" w:rsidP="00CF2F9C">
      <w:pPr>
        <w:numPr>
          <w:ilvl w:val="0"/>
          <w:numId w:val="8"/>
        </w:numPr>
      </w:pPr>
      <w:r w:rsidRPr="00CF2F9C">
        <w:lastRenderedPageBreak/>
        <w:t>Saha deneyimi ve sosyal iletişim becerilerinin gelişimi</w:t>
      </w:r>
    </w:p>
    <w:p w14:paraId="6FB0C9F7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Dersin En Zayıf Yönleri</w:t>
      </w:r>
    </w:p>
    <w:p w14:paraId="6C40F1B4" w14:textId="77777777" w:rsidR="00CF2F9C" w:rsidRPr="00CF2F9C" w:rsidRDefault="00CF2F9C" w:rsidP="00CF2F9C">
      <w:pPr>
        <w:numPr>
          <w:ilvl w:val="0"/>
          <w:numId w:val="9"/>
        </w:numPr>
      </w:pPr>
      <w:r w:rsidRPr="00CF2F9C">
        <w:t>Zaman kısıtlılığı ve süreç planlaması</w:t>
      </w:r>
    </w:p>
    <w:p w14:paraId="128572AA" w14:textId="77777777" w:rsidR="00CF2F9C" w:rsidRPr="00CF2F9C" w:rsidRDefault="00CF2F9C" w:rsidP="00CF2F9C">
      <w:pPr>
        <w:numPr>
          <w:ilvl w:val="0"/>
          <w:numId w:val="9"/>
        </w:numPr>
      </w:pPr>
      <w:r w:rsidRPr="00CF2F9C">
        <w:t>Mali kaynak ve bütçe sınırlamaları</w:t>
      </w:r>
    </w:p>
    <w:p w14:paraId="248CA95E" w14:textId="77777777" w:rsidR="00CF2F9C" w:rsidRPr="00CF2F9C" w:rsidRDefault="00CF2F9C" w:rsidP="00CF2F9C">
      <w:pPr>
        <w:numPr>
          <w:ilvl w:val="0"/>
          <w:numId w:val="9"/>
        </w:numPr>
      </w:pPr>
      <w:r w:rsidRPr="00CF2F9C">
        <w:t>Sunum ve uygulama aralıklarının yetersizliği</w:t>
      </w:r>
    </w:p>
    <w:p w14:paraId="434A4B2C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İyileştirilmesi Gereken Alanlar</w:t>
      </w:r>
    </w:p>
    <w:p w14:paraId="1432B087" w14:textId="77777777" w:rsidR="00CF2F9C" w:rsidRPr="00CF2F9C" w:rsidRDefault="00CF2F9C" w:rsidP="00CF2F9C">
      <w:pPr>
        <w:numPr>
          <w:ilvl w:val="0"/>
          <w:numId w:val="10"/>
        </w:numPr>
      </w:pPr>
      <w:r w:rsidRPr="00CF2F9C">
        <w:t>Yapılandırılmış derslerin artırılması</w:t>
      </w:r>
    </w:p>
    <w:p w14:paraId="77AAE0D7" w14:textId="77777777" w:rsidR="00CF2F9C" w:rsidRPr="00CF2F9C" w:rsidRDefault="00CF2F9C" w:rsidP="00CF2F9C">
      <w:pPr>
        <w:numPr>
          <w:ilvl w:val="0"/>
          <w:numId w:val="10"/>
        </w:numPr>
      </w:pPr>
      <w:r w:rsidRPr="00CF2F9C">
        <w:t>Zaman yönetimi ve planlama sürecinin geliştirilmesi</w:t>
      </w:r>
    </w:p>
    <w:p w14:paraId="718081FA" w14:textId="77777777" w:rsidR="00CF2F9C" w:rsidRPr="00CF2F9C" w:rsidRDefault="00CF2F9C" w:rsidP="00CF2F9C">
      <w:pPr>
        <w:numPr>
          <w:ilvl w:val="0"/>
          <w:numId w:val="10"/>
        </w:numPr>
      </w:pPr>
      <w:r w:rsidRPr="00CF2F9C">
        <w:t>Ekibin projeye daha fazla zaman ayırabilmesi</w:t>
      </w:r>
    </w:p>
    <w:p w14:paraId="6A0746FC" w14:textId="77777777" w:rsidR="00CF2F9C" w:rsidRPr="00CF2F9C" w:rsidRDefault="00CF2F9C" w:rsidP="00CF2F9C">
      <w:pPr>
        <w:numPr>
          <w:ilvl w:val="0"/>
          <w:numId w:val="10"/>
        </w:numPr>
      </w:pPr>
      <w:r w:rsidRPr="00CF2F9C">
        <w:t>Kaynak sağlama ve bütçe yönetimi</w:t>
      </w:r>
    </w:p>
    <w:p w14:paraId="343B126E" w14:textId="1A5003A8" w:rsidR="00CF2F9C" w:rsidRPr="00CF2F9C" w:rsidRDefault="00CF2F9C" w:rsidP="00CF2F9C"/>
    <w:p w14:paraId="593EDA7B" w14:textId="77777777" w:rsidR="00CF2F9C" w:rsidRPr="00CF2F9C" w:rsidRDefault="00CF2F9C" w:rsidP="00CF2F9C">
      <w:pPr>
        <w:rPr>
          <w:b/>
          <w:bCs/>
        </w:rPr>
      </w:pPr>
      <w:r w:rsidRPr="00CF2F9C">
        <w:rPr>
          <w:b/>
          <w:bCs/>
        </w:rPr>
        <w:t>6. SONUÇ</w:t>
      </w:r>
    </w:p>
    <w:p w14:paraId="5B507653" w14:textId="77777777" w:rsidR="00CF2F9C" w:rsidRPr="00CF2F9C" w:rsidRDefault="00CF2F9C" w:rsidP="00CF2F9C">
      <w:r w:rsidRPr="00CF2F9C">
        <w:t xml:space="preserve">2026 Sosyal Projeler Kongresi, öğrencilerin </w:t>
      </w:r>
      <w:r w:rsidRPr="00CF2F9C">
        <w:rPr>
          <w:b/>
          <w:bCs/>
        </w:rPr>
        <w:t>iletişim, liderlik, ekip çalışması ve toplumsal duyarlılık</w:t>
      </w:r>
      <w:r w:rsidRPr="00CF2F9C">
        <w:t xml:space="preserve"> becerilerini geliştirmeleri açısından başarılı bir uygulama olarak değerlendirilmiştir. Danışman öğretim üyelerinin gözlemleri ve öz değerlendirme geri bildirimleri, dersin eğitim hedeflerine ulaştığını göstermektedir.</w:t>
      </w:r>
    </w:p>
    <w:p w14:paraId="38D83F98" w14:textId="77777777" w:rsidR="00CF2F9C" w:rsidRPr="00CF2F9C" w:rsidRDefault="00CF2F9C" w:rsidP="00CF2F9C">
      <w:r w:rsidRPr="00CF2F9C">
        <w:t>Öğrenciler projeye aktif katılım göstermiş, saha uygulamaları ve toplumsal etkinliklerde sorumluluk alarak hem bireysel hem de ekip olarak deneyim kazanmıştır. Gelecek yıllarda dersin planlama ve kaynak yönetimi yönlerinin güçlendirilmesi önerilmektedir.</w:t>
      </w:r>
    </w:p>
    <w:p w14:paraId="5360192A" w14:textId="77777777" w:rsidR="00F36B1C" w:rsidRDefault="00CF2F9C"/>
    <w:sectPr w:rsidR="00F3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7E1C"/>
    <w:multiLevelType w:val="multilevel"/>
    <w:tmpl w:val="8798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4E5A"/>
    <w:multiLevelType w:val="multilevel"/>
    <w:tmpl w:val="2AAC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5EE0"/>
    <w:multiLevelType w:val="multilevel"/>
    <w:tmpl w:val="160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55144"/>
    <w:multiLevelType w:val="multilevel"/>
    <w:tmpl w:val="BAFC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E668A"/>
    <w:multiLevelType w:val="multilevel"/>
    <w:tmpl w:val="1DCE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5308C"/>
    <w:multiLevelType w:val="multilevel"/>
    <w:tmpl w:val="54E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90B5D"/>
    <w:multiLevelType w:val="multilevel"/>
    <w:tmpl w:val="26B6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77947"/>
    <w:multiLevelType w:val="multilevel"/>
    <w:tmpl w:val="FA92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2702C3"/>
    <w:multiLevelType w:val="multilevel"/>
    <w:tmpl w:val="6A00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448E0"/>
    <w:multiLevelType w:val="multilevel"/>
    <w:tmpl w:val="F74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4"/>
    <w:rsid w:val="00550435"/>
    <w:rsid w:val="005D538B"/>
    <w:rsid w:val="007A1B61"/>
    <w:rsid w:val="00B158A4"/>
    <w:rsid w:val="00C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2FCE"/>
  <w15:chartTrackingRefBased/>
  <w15:docId w15:val="{C12926EC-2CF9-486E-99EE-87BBD27F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SUAT SINCAN</dc:creator>
  <cp:keywords/>
  <dc:description/>
  <cp:lastModifiedBy>SUAT SINCAN</cp:lastModifiedBy>
  <cp:revision>2</cp:revision>
  <dcterms:created xsi:type="dcterms:W3CDTF">2026-06-04T12:51:00Z</dcterms:created>
  <dcterms:modified xsi:type="dcterms:W3CDTF">2026-06-04T12:56:00Z</dcterms:modified>
</cp:coreProperties>
</file>