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69BF4CB7"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262D7B" w:rsidRPr="001666AC">
        <w:rPr>
          <w:rFonts w:asciiTheme="minorHAnsi" w:hAnsiTheme="minorHAnsi" w:cstheme="minorHAnsi"/>
          <w:color w:val="000000" w:themeColor="text1"/>
          <w:sz w:val="28"/>
          <w:szCs w:val="28"/>
          <w:shd w:val="clear" w:color="auto" w:fill="FFFFFF"/>
        </w:rPr>
        <w:t>Atatürk Üniversitesi Okutur</w:t>
      </w:r>
      <w:r>
        <w:rPr>
          <w:rFonts w:asciiTheme="minorHAnsi" w:hAnsiTheme="minorHAnsi" w:cstheme="minorHAnsi"/>
          <w:b/>
          <w:color w:val="212529"/>
          <w:sz w:val="28"/>
          <w:szCs w:val="28"/>
        </w:rPr>
        <w:t>”</w:t>
      </w:r>
    </w:p>
    <w:p w14:paraId="3AE614F9" w14:textId="1A49CCD1" w:rsidR="00FB72BF" w:rsidRPr="00DD1D1A"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1666AC" w:rsidRPr="001666AC">
        <w:rPr>
          <w:rFonts w:asciiTheme="minorHAnsi" w:hAnsiTheme="minorHAnsi" w:cstheme="minorHAnsi"/>
          <w:color w:val="000000" w:themeColor="text1"/>
          <w:sz w:val="28"/>
          <w:szCs w:val="28"/>
          <w:shd w:val="clear" w:color="auto" w:fill="FFFFFF"/>
        </w:rPr>
        <w:t>60D903C29B80E</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4761AAEA" w14:textId="34635807" w:rsidR="00FB72BF" w:rsidRDefault="00E66902" w:rsidP="00DD1D1A">
      <w:pPr>
        <w:ind w:right="34"/>
        <w:jc w:val="center"/>
        <w:rPr>
          <w:rFonts w:asciiTheme="minorHAnsi" w:hAnsiTheme="minorHAnsi"/>
          <w:sz w:val="28"/>
          <w:szCs w:val="28"/>
        </w:rPr>
      </w:pPr>
      <w:proofErr w:type="spellStart"/>
      <w:r>
        <w:rPr>
          <w:rFonts w:asciiTheme="minorHAnsi" w:hAnsiTheme="minorHAnsi"/>
          <w:sz w:val="28"/>
          <w:szCs w:val="28"/>
        </w:rPr>
        <w:t>Öğr</w:t>
      </w:r>
      <w:proofErr w:type="spellEnd"/>
      <w:r>
        <w:rPr>
          <w:rFonts w:asciiTheme="minorHAnsi" w:hAnsiTheme="minorHAnsi"/>
          <w:sz w:val="28"/>
          <w:szCs w:val="28"/>
        </w:rPr>
        <w:t xml:space="preserve">. </w:t>
      </w:r>
      <w:bookmarkStart w:id="1" w:name="_GoBack"/>
      <w:bookmarkEnd w:id="1"/>
      <w:r w:rsidR="001666AC">
        <w:rPr>
          <w:rFonts w:asciiTheme="minorHAnsi" w:hAnsiTheme="minorHAnsi"/>
          <w:sz w:val="28"/>
          <w:szCs w:val="28"/>
        </w:rPr>
        <w:t>Gör. Murat KURNUÇ</w:t>
      </w:r>
    </w:p>
    <w:p w14:paraId="1ECCBA8A" w14:textId="055446BE" w:rsidR="001666AC" w:rsidRPr="00DD1D1A" w:rsidRDefault="001666AC" w:rsidP="00DD1D1A">
      <w:pPr>
        <w:ind w:right="34"/>
        <w:jc w:val="center"/>
        <w:rPr>
          <w:rFonts w:asciiTheme="minorHAnsi" w:hAnsiTheme="minorHAnsi"/>
          <w:sz w:val="28"/>
          <w:szCs w:val="28"/>
        </w:rPr>
      </w:pPr>
      <w:r>
        <w:rPr>
          <w:rFonts w:asciiTheme="minorHAnsi" w:hAnsiTheme="minorHAnsi"/>
          <w:sz w:val="28"/>
          <w:szCs w:val="28"/>
        </w:rPr>
        <w:t xml:space="preserve">Pasinler </w:t>
      </w:r>
      <w:proofErr w:type="gramStart"/>
      <w:r>
        <w:rPr>
          <w:rFonts w:asciiTheme="minorHAnsi" w:hAnsiTheme="minorHAnsi"/>
          <w:sz w:val="28"/>
          <w:szCs w:val="28"/>
        </w:rPr>
        <w:t>M.Y.O</w:t>
      </w:r>
      <w:proofErr w:type="gramEnd"/>
      <w:r>
        <w:rPr>
          <w:rFonts w:asciiTheme="minorHAnsi" w:hAnsiTheme="minorHAnsi"/>
          <w:sz w:val="28"/>
          <w:szCs w:val="28"/>
        </w:rPr>
        <w:t>.</w:t>
      </w:r>
    </w:p>
    <w:p w14:paraId="08E6B1F2" w14:textId="77777777" w:rsidR="00FB72BF" w:rsidRPr="00DD1D1A" w:rsidRDefault="00FB72BF" w:rsidP="00DD1D1A">
      <w:pPr>
        <w:pStyle w:val="GvdeMetni"/>
        <w:spacing w:before="2"/>
        <w:ind w:right="34"/>
        <w:jc w:val="center"/>
        <w:rPr>
          <w:rFonts w:asciiTheme="minorHAnsi" w:hAnsiTheme="minorHAnsi"/>
          <w:sz w:val="28"/>
          <w:szCs w:val="28"/>
        </w:rPr>
      </w:pP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61DD40FA" w14:textId="3675F22C" w:rsidR="00FB72BF" w:rsidRPr="00DD1D1A" w:rsidRDefault="001666AC" w:rsidP="00DD1D1A">
      <w:pPr>
        <w:pStyle w:val="GvdeMetni"/>
        <w:ind w:right="34"/>
        <w:jc w:val="center"/>
        <w:rPr>
          <w:rFonts w:asciiTheme="minorHAnsi" w:hAnsiTheme="minorHAnsi"/>
          <w:sz w:val="28"/>
          <w:szCs w:val="28"/>
        </w:rPr>
      </w:pPr>
      <w:r>
        <w:rPr>
          <w:rFonts w:asciiTheme="minorHAnsi" w:hAnsiTheme="minorHAnsi"/>
          <w:sz w:val="28"/>
          <w:szCs w:val="28"/>
        </w:rPr>
        <w:t>Ekim, 2021</w:t>
      </w:r>
      <w:r w:rsidR="00CA7158">
        <w:rPr>
          <w:rFonts w:asciiTheme="minorHAnsi" w:hAnsiTheme="minorHAnsi"/>
          <w:sz w:val="28"/>
          <w:szCs w:val="28"/>
        </w:rPr>
        <w:br/>
      </w:r>
    </w:p>
    <w:p w14:paraId="00129B27" w14:textId="3836401A" w:rsidR="00FB72BF" w:rsidRPr="00DD1D1A" w:rsidRDefault="008650B6"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sidRPr="00DD1D1A">
        <w:rPr>
          <w:rFonts w:asciiTheme="minorHAnsi" w:hAnsiTheme="minorHAnsi"/>
          <w:sz w:val="28"/>
          <w:szCs w:val="28"/>
        </w:rPr>
        <w:t>ERZUR</w:t>
      </w:r>
      <w:r w:rsidR="00CA7158">
        <w:rPr>
          <w:rFonts w:asciiTheme="minorHAnsi" w:hAnsiTheme="minorHAnsi"/>
          <w:sz w:val="28"/>
          <w:szCs w:val="28"/>
        </w:rPr>
        <w:t>UM</w:t>
      </w:r>
    </w:p>
    <w:bookmarkStart w:id="2" w:name="_TOC_250002" w:displacedByCustomXml="next"/>
    <w:bookmarkEnd w:id="2"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577DB6A6" w14:textId="5FA0A52A"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sidR="004D6318">
            <w:rPr>
              <w:rFonts w:cstheme="minorHAnsi"/>
              <w:sz w:val="24"/>
              <w:szCs w:val="24"/>
            </w:rPr>
            <w:t>4</w:t>
          </w:r>
        </w:p>
        <w:p w14:paraId="0CD4D171" w14:textId="77237F62"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4D6318">
            <w:rPr>
              <w:rFonts w:cstheme="minorHAnsi"/>
              <w:sz w:val="24"/>
              <w:szCs w:val="24"/>
            </w:rPr>
            <w:t>5</w:t>
          </w:r>
        </w:p>
        <w:p w14:paraId="624265AF" w14:textId="0F6AC13A"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4D6318">
            <w:rPr>
              <w:rFonts w:cstheme="minorHAnsi"/>
              <w:sz w:val="24"/>
              <w:szCs w:val="24"/>
            </w:rPr>
            <w:t>7</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46B840AA" w:rsidR="008650B6" w:rsidRPr="0099716C"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5A42FD81" w14:textId="6B5D874C" w:rsidR="001666AC" w:rsidRDefault="001666AC" w:rsidP="00AF7E94">
      <w:pPr>
        <w:spacing w:line="360" w:lineRule="auto"/>
        <w:ind w:firstLine="720"/>
        <w:jc w:val="both"/>
        <w:rPr>
          <w:rFonts w:asciiTheme="minorHAnsi" w:hAnsiTheme="minorHAnsi" w:cs="Segoe UI"/>
          <w:color w:val="212529"/>
          <w:sz w:val="24"/>
          <w:szCs w:val="24"/>
          <w:shd w:val="clear" w:color="auto" w:fill="FFFFFF"/>
        </w:rPr>
      </w:pPr>
      <w:r>
        <w:rPr>
          <w:rFonts w:asciiTheme="minorHAnsi" w:hAnsiTheme="minorHAnsi" w:cs="Segoe UI"/>
          <w:color w:val="212529"/>
          <w:sz w:val="24"/>
          <w:szCs w:val="24"/>
          <w:shd w:val="clear" w:color="auto" w:fill="FFFFFF"/>
        </w:rPr>
        <w:t xml:space="preserve">Kitap okumak pek çok kişi tarafından hobi olarak görülmektedir. </w:t>
      </w:r>
      <w:proofErr w:type="gramStart"/>
      <w:r>
        <w:rPr>
          <w:rFonts w:asciiTheme="minorHAnsi" w:hAnsiTheme="minorHAnsi" w:cs="Segoe UI"/>
          <w:color w:val="212529"/>
          <w:sz w:val="24"/>
          <w:szCs w:val="24"/>
          <w:shd w:val="clear" w:color="auto" w:fill="FFFFFF"/>
        </w:rPr>
        <w:t>Oysa ki</w:t>
      </w:r>
      <w:proofErr w:type="gramEnd"/>
      <w:r>
        <w:rPr>
          <w:rFonts w:asciiTheme="minorHAnsi" w:hAnsiTheme="minorHAnsi" w:cs="Segoe UI"/>
          <w:color w:val="212529"/>
          <w:sz w:val="24"/>
          <w:szCs w:val="24"/>
          <w:shd w:val="clear" w:color="auto" w:fill="FFFFFF"/>
        </w:rPr>
        <w:t xml:space="preserve"> kitap okumak bireylerin akademik gelişimlerini, kişisel gelişimlerini, çok yönlü düşünebilme kabiliyetini,  olaylar karşısında farkl</w:t>
      </w:r>
      <w:r w:rsidR="00C35409">
        <w:rPr>
          <w:rFonts w:asciiTheme="minorHAnsi" w:hAnsiTheme="minorHAnsi" w:cs="Segoe UI"/>
          <w:color w:val="212529"/>
          <w:sz w:val="24"/>
          <w:szCs w:val="24"/>
          <w:shd w:val="clear" w:color="auto" w:fill="FFFFFF"/>
        </w:rPr>
        <w:t>ı bakış açıları geliştirebilmelerini ve yazmakla bitirilemeyecek kadar pek çok yetenek kazandırmaktadır.</w:t>
      </w:r>
    </w:p>
    <w:p w14:paraId="7E1C5316" w14:textId="2A3C2058" w:rsidR="00C35409" w:rsidRDefault="00C35409" w:rsidP="00AF7E94">
      <w:pPr>
        <w:spacing w:line="360" w:lineRule="auto"/>
        <w:ind w:firstLine="720"/>
        <w:jc w:val="both"/>
        <w:rPr>
          <w:rFonts w:asciiTheme="minorHAnsi" w:hAnsiTheme="minorHAnsi" w:cs="Segoe UI"/>
          <w:color w:val="212529"/>
          <w:sz w:val="24"/>
          <w:szCs w:val="24"/>
          <w:shd w:val="clear" w:color="auto" w:fill="FFFFFF"/>
        </w:rPr>
      </w:pPr>
      <w:r>
        <w:rPr>
          <w:rFonts w:asciiTheme="minorHAnsi" w:hAnsiTheme="minorHAnsi" w:cs="Segoe UI"/>
          <w:color w:val="212529"/>
          <w:sz w:val="24"/>
          <w:szCs w:val="24"/>
          <w:shd w:val="clear" w:color="auto" w:fill="FFFFFF"/>
        </w:rPr>
        <w:t>Ülkemizde 6 yaş ve üzeri nüfus içerisinde okuryazarlık oranı %97,42 olmasına rağmen kitap okuma alışkanlığı çok düşüktür. Hatta son yapılan çalışmalarda kitap okuma alışkanlığı açısından ülkemiz dünya genelinde 82. Sırada gelmektedir.</w:t>
      </w:r>
      <w:r w:rsidR="001B591E">
        <w:rPr>
          <w:rFonts w:asciiTheme="minorHAnsi" w:hAnsiTheme="minorHAnsi" w:cs="Segoe UI"/>
          <w:color w:val="212529"/>
          <w:sz w:val="24"/>
          <w:szCs w:val="24"/>
          <w:shd w:val="clear" w:color="auto" w:fill="FFFFFF"/>
        </w:rPr>
        <w:t xml:space="preserve"> Kırsal kesimlerde ise bu alışkanlık maalesef çok daha azdır. Alışkanlıkların pek çoğunun çocuk yaşlarda kazanıldığı gerçeği dikkate alındığında ise kitap okumaya ilkokul sıralarda başlanması gerekmektedir. Böylece ülkemizde daha bilinçli, kültürlü, donanımlı bireylerin yetişeceği düşünülmektedir.</w:t>
      </w:r>
    </w:p>
    <w:p w14:paraId="5C9D6FC2" w14:textId="2A103035" w:rsidR="00AF7E94" w:rsidRDefault="00771DA0">
      <w:pPr>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1D822106" w14:textId="77777777" w:rsidR="005B4BC2" w:rsidRDefault="00771DA0" w:rsidP="00AF7E94">
      <w:pPr>
        <w:pStyle w:val="GvdeMetni"/>
        <w:spacing w:line="360" w:lineRule="auto"/>
        <w:ind w:right="34" w:firstLine="720"/>
        <w:jc w:val="both"/>
        <w:rPr>
          <w:rFonts w:asciiTheme="minorHAnsi" w:hAnsiTheme="minorHAnsi" w:cs="Segoe UI"/>
          <w:color w:val="212529"/>
          <w:shd w:val="clear" w:color="auto" w:fill="FFFFFF"/>
        </w:rPr>
      </w:pPr>
      <w:r w:rsidRPr="00771DA0">
        <w:rPr>
          <w:rFonts w:asciiTheme="minorHAnsi" w:hAnsiTheme="minorHAnsi" w:cs="Segoe UI"/>
          <w:color w:val="212529"/>
          <w:shd w:val="clear" w:color="auto" w:fill="FFFFFF"/>
        </w:rPr>
        <w:t>"</w:t>
      </w:r>
      <w:r w:rsidR="00BA1C6A" w:rsidRPr="00BA1C6A">
        <w:rPr>
          <w:rFonts w:asciiTheme="minorHAnsi" w:hAnsiTheme="minorHAnsi" w:cstheme="minorHAnsi"/>
          <w:color w:val="212529"/>
          <w:shd w:val="clear" w:color="auto" w:fill="FFFFFF"/>
        </w:rPr>
        <w:t>Atatürk Üniversitesi Okutur</w:t>
      </w:r>
      <w:r w:rsidRPr="00771DA0">
        <w:rPr>
          <w:rFonts w:asciiTheme="minorHAnsi" w:hAnsiTheme="minorHAnsi" w:cs="Segoe UI"/>
          <w:color w:val="212529"/>
          <w:shd w:val="clear" w:color="auto" w:fill="FFFFFF"/>
        </w:rPr>
        <w:t>" proje</w:t>
      </w:r>
      <w:r w:rsidR="00F42C0A">
        <w:rPr>
          <w:rFonts w:asciiTheme="minorHAnsi" w:hAnsiTheme="minorHAnsi" w:cs="Segoe UI"/>
          <w:color w:val="212529"/>
          <w:shd w:val="clear" w:color="auto" w:fill="FFFFFF"/>
        </w:rPr>
        <w:t>si</w:t>
      </w:r>
      <w:r w:rsidRPr="00771DA0">
        <w:rPr>
          <w:rFonts w:asciiTheme="minorHAnsi" w:hAnsiTheme="minorHAnsi" w:cs="Segoe UI"/>
          <w:color w:val="212529"/>
          <w:shd w:val="clear" w:color="auto" w:fill="FFFFFF"/>
        </w:rPr>
        <w:t xml:space="preserve"> ile </w:t>
      </w:r>
      <w:r w:rsidR="00BA1C6A">
        <w:rPr>
          <w:rFonts w:asciiTheme="minorHAnsi" w:hAnsiTheme="minorHAnsi" w:cs="Segoe UI"/>
          <w:color w:val="212529"/>
          <w:shd w:val="clear" w:color="auto" w:fill="FFFFFF"/>
        </w:rPr>
        <w:t>Erzurum iline bağlı Pasinler ilçesinde bulunan K</w:t>
      </w:r>
      <w:r w:rsidR="005B4BC2">
        <w:rPr>
          <w:rFonts w:asciiTheme="minorHAnsi" w:hAnsiTheme="minorHAnsi" w:cs="Segoe UI"/>
          <w:color w:val="212529"/>
          <w:shd w:val="clear" w:color="auto" w:fill="FFFFFF"/>
        </w:rPr>
        <w:t>avuşturan köyünün ilkokulunda uygulanmıştır. Uygulamaya konu olan okulun 3 öğretmeni ve 41 öğrencisi bulunmaktadır. 1. ve 4. sınıflar müstakil, 2. ve 3. sınıflar birleştirilmiş eğitim görmektedir.</w:t>
      </w:r>
    </w:p>
    <w:p w14:paraId="4927D03C" w14:textId="3C664758" w:rsidR="00771DA0" w:rsidRDefault="005B4BC2" w:rsidP="00AF7E94">
      <w:pPr>
        <w:pStyle w:val="GvdeMetni"/>
        <w:spacing w:line="360" w:lineRule="auto"/>
        <w:ind w:right="34" w:firstLine="720"/>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Kavuşturan ilkokulu öğrencilerine</w:t>
      </w:r>
      <w:r w:rsidR="00BA1C6A">
        <w:rPr>
          <w:rFonts w:asciiTheme="minorHAnsi" w:hAnsiTheme="minorHAnsi" w:cs="Segoe UI"/>
          <w:color w:val="212529"/>
          <w:shd w:val="clear" w:color="auto" w:fill="FFFFFF"/>
        </w:rPr>
        <w:t xml:space="preserve"> kitap okumanın faydaları anlatılmıştır. </w:t>
      </w:r>
      <w:proofErr w:type="spellStart"/>
      <w:r w:rsidR="00BA1C6A">
        <w:rPr>
          <w:rFonts w:asciiTheme="minorHAnsi" w:hAnsiTheme="minorHAnsi" w:cs="Segoe UI"/>
          <w:color w:val="212529"/>
          <w:shd w:val="clear" w:color="auto" w:fill="FFFFFF"/>
        </w:rPr>
        <w:t>Pandemi</w:t>
      </w:r>
      <w:proofErr w:type="spellEnd"/>
      <w:r w:rsidR="00BA1C6A">
        <w:rPr>
          <w:rFonts w:asciiTheme="minorHAnsi" w:hAnsiTheme="minorHAnsi" w:cs="Segoe UI"/>
          <w:color w:val="212529"/>
          <w:shd w:val="clear" w:color="auto" w:fill="FFFFFF"/>
        </w:rPr>
        <w:t xml:space="preserve"> nedeniyle kısa tutulan söyleşinin ardından öğrencilere </w:t>
      </w:r>
      <w:r>
        <w:rPr>
          <w:rFonts w:asciiTheme="minorHAnsi" w:hAnsiTheme="minorHAnsi" w:cs="Segoe UI"/>
          <w:color w:val="212529"/>
          <w:shd w:val="clear" w:color="auto" w:fill="FFFFFF"/>
        </w:rPr>
        <w:t xml:space="preserve">proje kapsamında satın alınan </w:t>
      </w:r>
      <w:r w:rsidR="00BA1C6A">
        <w:rPr>
          <w:rFonts w:asciiTheme="minorHAnsi" w:hAnsiTheme="minorHAnsi" w:cs="Segoe UI"/>
          <w:color w:val="212529"/>
          <w:shd w:val="clear" w:color="auto" w:fill="FFFFFF"/>
        </w:rPr>
        <w:t>kitap</w:t>
      </w:r>
      <w:r>
        <w:rPr>
          <w:rFonts w:asciiTheme="minorHAnsi" w:hAnsiTheme="minorHAnsi" w:cs="Segoe UI"/>
          <w:color w:val="212529"/>
          <w:shd w:val="clear" w:color="auto" w:fill="FFFFFF"/>
        </w:rPr>
        <w:t>lar</w:t>
      </w:r>
      <w:r w:rsidR="00BA1C6A">
        <w:rPr>
          <w:rFonts w:asciiTheme="minorHAnsi" w:hAnsiTheme="minorHAnsi" w:cs="Segoe UI"/>
          <w:color w:val="212529"/>
          <w:shd w:val="clear" w:color="auto" w:fill="FFFFFF"/>
        </w:rPr>
        <w:t xml:space="preserve"> hediye edilmiştir. </w:t>
      </w:r>
    </w:p>
    <w:p w14:paraId="3ACBD376" w14:textId="7DCF04D2" w:rsidR="005B4BC2" w:rsidRDefault="005B4BC2" w:rsidP="000A3656">
      <w:pPr>
        <w:pStyle w:val="GvdeMetni"/>
        <w:spacing w:line="360" w:lineRule="auto"/>
        <w:ind w:right="34" w:firstLine="720"/>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 xml:space="preserve">Pek çok öğrenci kendine ait ilk kez kitabı olduğu ifade etmiştir. Hediye edilen kitaplar çocuklarda hem büyük bir sevinç hem de heyecan oluşturmuştur. Böylece çocukların kitap okuma alışkanlığı kazanması ve ilerleyen süreçte </w:t>
      </w:r>
      <w:r w:rsidRPr="005B4BC2">
        <w:rPr>
          <w:rFonts w:asciiTheme="minorHAnsi" w:hAnsiTheme="minorHAnsi" w:cs="Segoe UI"/>
          <w:color w:val="212529"/>
          <w:shd w:val="clear" w:color="auto" w:fill="FFFFFF"/>
        </w:rPr>
        <w:t>birleşmiş milletler sürdürülebilir kalkınma hedefleri</w:t>
      </w:r>
      <w:r>
        <w:rPr>
          <w:rFonts w:asciiTheme="minorHAnsi" w:hAnsiTheme="minorHAnsi" w:cs="Segoe UI"/>
          <w:color w:val="212529"/>
          <w:shd w:val="clear" w:color="auto" w:fill="FFFFFF"/>
        </w:rPr>
        <w:t>nin pek çoğuna katkı sağlayabilecek, daha bilinçli birer fert olmaları ümit edilmektedir.</w:t>
      </w:r>
    </w:p>
    <w:p w14:paraId="3E85E0A9" w14:textId="38DD892B" w:rsidR="008650B6" w:rsidRPr="00F42C0A" w:rsidRDefault="008650B6" w:rsidP="000A3656">
      <w:pPr>
        <w:pStyle w:val="GvdeMetni"/>
        <w:spacing w:line="360" w:lineRule="auto"/>
        <w:ind w:right="34" w:firstLine="720"/>
        <w:jc w:val="both"/>
        <w:rPr>
          <w:rFonts w:asciiTheme="minorHAnsi" w:hAnsiTheme="minorHAnsi" w:cstheme="minorHAnsi"/>
        </w:rPr>
      </w:pPr>
      <w:r w:rsidRPr="00FE2A44">
        <w:rPr>
          <w:rFonts w:asciiTheme="minorHAnsi" w:hAnsiTheme="minorHAnsi"/>
        </w:rPr>
        <w:t xml:space="preserve">Bu proje Atatürk Üniversitesi </w:t>
      </w:r>
      <w:r w:rsidR="00781DB4">
        <w:rPr>
          <w:rFonts w:asciiTheme="minorHAnsi" w:hAnsiTheme="minorHAnsi"/>
        </w:rPr>
        <w:t xml:space="preserve">Toplumsal Duyarlılık </w:t>
      </w:r>
      <w:r w:rsidR="00781DB4" w:rsidRPr="00F42C0A">
        <w:rPr>
          <w:rFonts w:asciiTheme="minorHAnsi" w:hAnsiTheme="minorHAnsi" w:cstheme="minorHAnsi"/>
        </w:rPr>
        <w:t xml:space="preserve">Projeleri </w:t>
      </w:r>
      <w:r w:rsidRPr="00F42C0A">
        <w:rPr>
          <w:rFonts w:asciiTheme="minorHAnsi" w:hAnsiTheme="minorHAnsi" w:cstheme="minorHAnsi"/>
        </w:rPr>
        <w:t>tarafından desteklenmiştir.</w:t>
      </w:r>
    </w:p>
    <w:p w14:paraId="3A35A695" w14:textId="77777777" w:rsidR="000A3656" w:rsidRDefault="000A3656" w:rsidP="00AF7E94">
      <w:pPr>
        <w:pStyle w:val="GvdeMetni"/>
        <w:spacing w:line="360" w:lineRule="auto"/>
        <w:ind w:right="34"/>
        <w:jc w:val="both"/>
        <w:rPr>
          <w:rFonts w:asciiTheme="minorHAnsi" w:hAnsiTheme="minorHAnsi" w:cstheme="minorHAnsi"/>
          <w:b/>
          <w:bCs/>
          <w:color w:val="212529"/>
          <w:shd w:val="clear" w:color="auto" w:fill="FFFFFF"/>
        </w:rPr>
      </w:pPr>
    </w:p>
    <w:p w14:paraId="31089361" w14:textId="397CF7CC" w:rsidR="00FE2A44" w:rsidRPr="00F42C0A" w:rsidRDefault="00FE2A44" w:rsidP="00AF7E94">
      <w:pPr>
        <w:pStyle w:val="GvdeMetni"/>
        <w:spacing w:line="360" w:lineRule="auto"/>
        <w:ind w:right="34"/>
        <w:jc w:val="both"/>
        <w:rPr>
          <w:rFonts w:asciiTheme="minorHAnsi" w:hAnsiTheme="minorHAnsi" w:cstheme="minorHAnsi"/>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r w:rsidR="005B4BC2">
        <w:rPr>
          <w:rFonts w:asciiTheme="minorHAnsi" w:hAnsiTheme="minorHAnsi" w:cstheme="minorHAnsi"/>
          <w:color w:val="212529"/>
          <w:shd w:val="clear" w:color="auto" w:fill="FFFFFF"/>
        </w:rPr>
        <w:t>Okuma alışkanlığı, kitap, kişisel gelişim</w:t>
      </w:r>
      <w:r w:rsidR="00771DA0" w:rsidRPr="00F42C0A">
        <w:rPr>
          <w:rFonts w:asciiTheme="minorHAnsi" w:hAnsiTheme="minorHAnsi" w:cstheme="minorHAnsi"/>
          <w:color w:val="212529"/>
          <w:shd w:val="clear" w:color="auto" w:fill="FFFFFF"/>
        </w:rPr>
        <w:t>.</w:t>
      </w:r>
    </w:p>
    <w:p w14:paraId="310ABDDD" w14:textId="77777777" w:rsidR="008650B6" w:rsidRDefault="008650B6" w:rsidP="00CA7158">
      <w:pPr>
        <w:spacing w:line="360" w:lineRule="auto"/>
        <w:jc w:val="both"/>
        <w:rPr>
          <w:rFonts w:asciiTheme="minorHAnsi" w:hAnsiTheme="minorHAnsi"/>
          <w:sz w:val="24"/>
          <w:szCs w:val="24"/>
        </w:rPr>
      </w:pPr>
    </w:p>
    <w:p w14:paraId="0422A806" w14:textId="77777777" w:rsidR="00FE2A44"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10"/>
          <w:pgSz w:w="11910" w:h="16840"/>
          <w:pgMar w:top="1320" w:right="1240" w:bottom="1200" w:left="1280" w:header="0" w:footer="1008" w:gutter="0"/>
          <w:pgNumType w:start="1"/>
          <w:cols w:space="708"/>
        </w:sectPr>
      </w:pPr>
    </w:p>
    <w:p w14:paraId="47FA8641" w14:textId="0A3B289A" w:rsidR="00CA7158" w:rsidRDefault="00CA7158" w:rsidP="004B44A0">
      <w:pPr>
        <w:pStyle w:val="Balk1"/>
        <w:spacing w:before="0" w:line="360" w:lineRule="auto"/>
        <w:ind w:left="0"/>
        <w:jc w:val="both"/>
        <w:rPr>
          <w:rFonts w:asciiTheme="minorHAnsi" w:hAnsiTheme="minorHAnsi"/>
          <w:b w:val="0"/>
          <w:bCs w:val="0"/>
        </w:rPr>
      </w:pP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CA7158">
      <w:pPr>
        <w:pStyle w:val="Balk1"/>
        <w:spacing w:line="360" w:lineRule="auto"/>
        <w:ind w:left="0"/>
        <w:rPr>
          <w:rFonts w:asciiTheme="minorHAnsi" w:hAnsiTheme="minorHAnsi"/>
        </w:rPr>
      </w:pPr>
      <w:r w:rsidRPr="00DF54CC">
        <w:rPr>
          <w:rFonts w:asciiTheme="minorHAnsi" w:hAnsiTheme="minorHAnsi"/>
        </w:rPr>
        <w:t>Araştırmanın Türü</w:t>
      </w:r>
    </w:p>
    <w:p w14:paraId="2B217C07" w14:textId="77777777" w:rsidR="00FB72BF" w:rsidRPr="00DF54CC" w:rsidRDefault="00262C3D" w:rsidP="000C7181">
      <w:pPr>
        <w:pStyle w:val="GvdeMetni"/>
        <w:spacing w:after="240" w:line="360" w:lineRule="auto"/>
        <w:ind w:right="2604"/>
        <w:rPr>
          <w:rFonts w:asciiTheme="minorHAnsi" w:hAnsiTheme="minorHAnsi"/>
        </w:rPr>
      </w:pPr>
      <w:r>
        <w:rPr>
          <w:rFonts w:asciiTheme="minorHAnsi" w:hAnsiTheme="minorHAnsi"/>
        </w:rPr>
        <w:t>Bu çalışma</w:t>
      </w:r>
      <w:r w:rsidR="0095371B" w:rsidRPr="00DF54CC">
        <w:rPr>
          <w:rFonts w:asciiTheme="minorHAnsi" w:hAnsiTheme="minorHAnsi"/>
        </w:rPr>
        <w:t xml:space="preserve"> </w:t>
      </w:r>
      <w:r>
        <w:rPr>
          <w:rFonts w:asciiTheme="minorHAnsi" w:hAnsiTheme="minorHAnsi"/>
        </w:rPr>
        <w:t xml:space="preserve">bir </w:t>
      </w:r>
      <w:r w:rsidR="006F34B9" w:rsidRPr="00DF54CC">
        <w:rPr>
          <w:rFonts w:asciiTheme="minorHAnsi" w:hAnsiTheme="minorHAnsi"/>
        </w:rPr>
        <w:t xml:space="preserve">Toplumsal </w:t>
      </w:r>
      <w:r>
        <w:rPr>
          <w:rFonts w:asciiTheme="minorHAnsi" w:hAnsiTheme="minorHAnsi"/>
        </w:rPr>
        <w:t xml:space="preserve">Duyarlılık </w:t>
      </w:r>
      <w:r w:rsidR="0095371B" w:rsidRPr="00DF54CC">
        <w:rPr>
          <w:rFonts w:asciiTheme="minorHAnsi" w:hAnsiTheme="minorHAnsi"/>
        </w:rPr>
        <w:t>Projesi</w:t>
      </w:r>
      <w:r>
        <w:rPr>
          <w:rFonts w:asciiTheme="minorHAnsi" w:hAnsiTheme="minorHAnsi"/>
        </w:rPr>
        <w:t>’</w:t>
      </w:r>
      <w:r w:rsidR="0095371B" w:rsidRPr="00DF54CC">
        <w:rPr>
          <w:rFonts w:asciiTheme="minorHAnsi" w:hAnsiTheme="minorHAnsi"/>
        </w:rPr>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612474A9" w:rsidR="00FB72BF" w:rsidRPr="00DF54CC" w:rsidRDefault="0095371B" w:rsidP="000C7181">
      <w:pPr>
        <w:pStyle w:val="GvdeMetni"/>
        <w:spacing w:after="240" w:line="360" w:lineRule="auto"/>
        <w:ind w:right="180"/>
        <w:jc w:val="both"/>
        <w:rPr>
          <w:rFonts w:asciiTheme="minorHAnsi" w:hAnsiTheme="minorHAnsi"/>
        </w:rPr>
      </w:pPr>
      <w:r w:rsidRPr="00DF54CC">
        <w:rPr>
          <w:rFonts w:asciiTheme="minorHAnsi" w:hAnsiTheme="minorHAnsi"/>
        </w:rPr>
        <w:t xml:space="preserve">Proje </w:t>
      </w:r>
      <w:r w:rsidR="005B4BC2">
        <w:rPr>
          <w:rFonts w:asciiTheme="minorHAnsi" w:hAnsiTheme="minorHAnsi"/>
        </w:rPr>
        <w:t>yürütücüsü</w:t>
      </w:r>
      <w:r w:rsidRPr="00DF54CC">
        <w:rPr>
          <w:rFonts w:asciiTheme="minorHAnsi" w:hAnsiTheme="minorHAnsi"/>
        </w:rPr>
        <w:t xml:space="preserve"> tarafından </w:t>
      </w:r>
      <w:r w:rsidR="005B4BC2">
        <w:rPr>
          <w:rFonts w:asciiTheme="minorHAnsi" w:hAnsiTheme="minorHAnsi"/>
        </w:rPr>
        <w:t>05.07.2021-04.10</w:t>
      </w:r>
      <w:r w:rsidR="006F34B9" w:rsidRPr="00DF54CC">
        <w:rPr>
          <w:rFonts w:asciiTheme="minorHAnsi" w:hAnsiTheme="minorHAnsi"/>
        </w:rPr>
        <w:t>.2021</w:t>
      </w:r>
      <w:r w:rsidRPr="00DF54CC">
        <w:rPr>
          <w:rFonts w:asciiTheme="minorHAnsi" w:hAnsiTheme="minorHAnsi"/>
        </w:rPr>
        <w:t xml:space="preserve"> tarih</w:t>
      </w:r>
      <w:r w:rsidR="00962EE2">
        <w:rPr>
          <w:rFonts w:asciiTheme="minorHAnsi" w:hAnsiTheme="minorHAnsi"/>
        </w:rPr>
        <w:t>leri arasında</w:t>
      </w:r>
      <w:r w:rsidRPr="00DF54CC">
        <w:rPr>
          <w:rFonts w:asciiTheme="minorHAnsi" w:hAnsiTheme="minorHAnsi"/>
        </w:rPr>
        <w:t xml:space="preserve"> </w:t>
      </w:r>
      <w:r w:rsidR="005B4BC2">
        <w:rPr>
          <w:rFonts w:asciiTheme="minorHAnsi" w:hAnsiTheme="minorHAnsi"/>
        </w:rPr>
        <w:t>Kavuşturan İlköğretim</w:t>
      </w:r>
      <w:r w:rsidR="00962EE2">
        <w:rPr>
          <w:rFonts w:asciiTheme="minorHAnsi" w:hAnsiTheme="minorHAnsi"/>
        </w:rPr>
        <w:t xml:space="preserve"> </w:t>
      </w:r>
      <w:r w:rsidR="006F34B9" w:rsidRPr="00DF54CC">
        <w:rPr>
          <w:rFonts w:asciiTheme="minorHAnsi" w:hAnsiTheme="minorHAnsi" w:cs="Segoe UI"/>
          <w:color w:val="212529"/>
          <w:shd w:val="clear" w:color="auto" w:fill="FFFFFF"/>
        </w:rPr>
        <w:t>Okulu’nda gerçekleştirilmiştir.</w:t>
      </w:r>
    </w:p>
    <w:p w14:paraId="08116911" w14:textId="78881C97" w:rsidR="00FB72BF"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5D91E038" w14:textId="36DBC292" w:rsidR="005B4BC2" w:rsidRPr="005B4BC2" w:rsidRDefault="005B4BC2" w:rsidP="00CA7158">
      <w:pPr>
        <w:pStyle w:val="Balk1"/>
        <w:spacing w:before="5" w:line="360" w:lineRule="auto"/>
        <w:ind w:left="0"/>
        <w:rPr>
          <w:rFonts w:asciiTheme="minorHAnsi" w:hAnsiTheme="minorHAnsi"/>
          <w:b w:val="0"/>
        </w:rPr>
      </w:pPr>
      <w:r>
        <w:rPr>
          <w:rFonts w:asciiTheme="minorHAnsi" w:hAnsiTheme="minorHAnsi"/>
          <w:b w:val="0"/>
        </w:rPr>
        <w:t>Proje kapsamında satın alınacak kitapların listesi köy okulundaki öğretmenler ile görüşmeler neticesinde belirlenmiştir. Akabinde piyasa araştırması yaparak en uygun fiyatlar ile kitaplar alınmış ve faturası Atatürk Üniversitesi’nin ilgili birimine teslim edilmiştir. Daha sonra satın alınan 40 kit</w:t>
      </w:r>
      <w:r w:rsidR="003B4E2E">
        <w:rPr>
          <w:rFonts w:asciiTheme="minorHAnsi" w:hAnsiTheme="minorHAnsi"/>
          <w:b w:val="0"/>
        </w:rPr>
        <w:t xml:space="preserve">ap öğrencilere dağıtılmıştır. Kitap hediye edilmeden önce öğrencilere sınıf öğretmenleri eşliğinde kitap okumanın faydaları anlatılmıştır. </w:t>
      </w:r>
      <w:proofErr w:type="spellStart"/>
      <w:r w:rsidR="003B4E2E">
        <w:rPr>
          <w:rFonts w:asciiTheme="minorHAnsi" w:hAnsiTheme="minorHAnsi"/>
          <w:b w:val="0"/>
        </w:rPr>
        <w:t>Pandemi</w:t>
      </w:r>
      <w:proofErr w:type="spellEnd"/>
      <w:r w:rsidR="003B4E2E">
        <w:rPr>
          <w:rFonts w:asciiTheme="minorHAnsi" w:hAnsiTheme="minorHAnsi"/>
          <w:b w:val="0"/>
        </w:rPr>
        <w:t xml:space="preserve"> nedeniyle konuşma süresi kısa tutulmuştur.</w:t>
      </w:r>
    </w:p>
    <w:p w14:paraId="30ED20E3" w14:textId="77777777" w:rsidR="004D6318" w:rsidRDefault="004D6318" w:rsidP="000C7181">
      <w:pPr>
        <w:pStyle w:val="Balk1"/>
        <w:spacing w:before="0" w:after="240" w:line="360" w:lineRule="auto"/>
        <w:ind w:left="0"/>
        <w:jc w:val="center"/>
        <w:rPr>
          <w:rFonts w:asciiTheme="minorHAnsi" w:hAnsiTheme="minorHAnsi"/>
          <w:sz w:val="28"/>
          <w:szCs w:val="28"/>
        </w:rPr>
      </w:pPr>
    </w:p>
    <w:p w14:paraId="14137C22" w14:textId="77777777" w:rsidR="004D6318" w:rsidRDefault="004D6318" w:rsidP="000C7181">
      <w:pPr>
        <w:pStyle w:val="Balk1"/>
        <w:spacing w:before="0" w:after="240" w:line="360" w:lineRule="auto"/>
        <w:ind w:left="0"/>
        <w:jc w:val="center"/>
        <w:rPr>
          <w:rFonts w:asciiTheme="minorHAnsi" w:hAnsiTheme="minorHAnsi"/>
          <w:sz w:val="28"/>
          <w:szCs w:val="28"/>
        </w:rPr>
      </w:pPr>
    </w:p>
    <w:p w14:paraId="4A8DEBC2" w14:textId="77777777" w:rsidR="004D6318" w:rsidRDefault="004D6318" w:rsidP="000C7181">
      <w:pPr>
        <w:pStyle w:val="Balk1"/>
        <w:spacing w:before="0" w:after="240" w:line="360" w:lineRule="auto"/>
        <w:ind w:left="0"/>
        <w:jc w:val="center"/>
        <w:rPr>
          <w:rFonts w:asciiTheme="minorHAnsi" w:hAnsiTheme="minorHAnsi"/>
          <w:sz w:val="28"/>
          <w:szCs w:val="28"/>
        </w:rPr>
      </w:pPr>
    </w:p>
    <w:p w14:paraId="419A4F49" w14:textId="77777777" w:rsidR="004D6318" w:rsidRDefault="004D6318" w:rsidP="000C7181">
      <w:pPr>
        <w:pStyle w:val="Balk1"/>
        <w:spacing w:before="0" w:after="240" w:line="360" w:lineRule="auto"/>
        <w:ind w:left="0"/>
        <w:jc w:val="center"/>
        <w:rPr>
          <w:rFonts w:asciiTheme="minorHAnsi" w:hAnsiTheme="minorHAnsi"/>
          <w:sz w:val="28"/>
          <w:szCs w:val="28"/>
        </w:rPr>
      </w:pPr>
    </w:p>
    <w:p w14:paraId="57E08D3E" w14:textId="77777777" w:rsidR="004D6318" w:rsidRDefault="004D6318" w:rsidP="000C7181">
      <w:pPr>
        <w:pStyle w:val="Balk1"/>
        <w:spacing w:before="0" w:after="240" w:line="360" w:lineRule="auto"/>
        <w:ind w:left="0"/>
        <w:jc w:val="center"/>
        <w:rPr>
          <w:rFonts w:asciiTheme="minorHAnsi" w:hAnsiTheme="minorHAnsi"/>
          <w:sz w:val="28"/>
          <w:szCs w:val="28"/>
        </w:rPr>
      </w:pPr>
    </w:p>
    <w:p w14:paraId="5C9768AD" w14:textId="77777777" w:rsidR="004D6318" w:rsidRDefault="004D6318" w:rsidP="000C7181">
      <w:pPr>
        <w:pStyle w:val="Balk1"/>
        <w:spacing w:before="0" w:after="240" w:line="360" w:lineRule="auto"/>
        <w:ind w:left="0"/>
        <w:jc w:val="center"/>
        <w:rPr>
          <w:rFonts w:asciiTheme="minorHAnsi" w:hAnsiTheme="minorHAnsi"/>
          <w:sz w:val="28"/>
          <w:szCs w:val="28"/>
        </w:rPr>
      </w:pPr>
    </w:p>
    <w:p w14:paraId="379796EE" w14:textId="77777777" w:rsidR="004D6318" w:rsidRDefault="004D6318" w:rsidP="000C7181">
      <w:pPr>
        <w:pStyle w:val="Balk1"/>
        <w:spacing w:before="0" w:after="240" w:line="360" w:lineRule="auto"/>
        <w:ind w:left="0"/>
        <w:jc w:val="center"/>
        <w:rPr>
          <w:rFonts w:asciiTheme="minorHAnsi" w:hAnsiTheme="minorHAnsi"/>
          <w:sz w:val="28"/>
          <w:szCs w:val="28"/>
        </w:rPr>
      </w:pPr>
    </w:p>
    <w:p w14:paraId="4D85F962" w14:textId="77777777" w:rsidR="004D6318" w:rsidRDefault="004D6318" w:rsidP="000C7181">
      <w:pPr>
        <w:pStyle w:val="Balk1"/>
        <w:spacing w:before="0" w:after="240" w:line="360" w:lineRule="auto"/>
        <w:ind w:left="0"/>
        <w:jc w:val="center"/>
        <w:rPr>
          <w:rFonts w:asciiTheme="minorHAnsi" w:hAnsiTheme="minorHAnsi"/>
          <w:sz w:val="28"/>
          <w:szCs w:val="28"/>
        </w:rPr>
      </w:pPr>
    </w:p>
    <w:p w14:paraId="27BD0509" w14:textId="77777777" w:rsidR="004D6318" w:rsidRDefault="004D6318" w:rsidP="000C7181">
      <w:pPr>
        <w:pStyle w:val="Balk1"/>
        <w:spacing w:before="0" w:after="240" w:line="360" w:lineRule="auto"/>
        <w:ind w:left="0"/>
        <w:jc w:val="center"/>
        <w:rPr>
          <w:rFonts w:asciiTheme="minorHAnsi" w:hAnsiTheme="minorHAnsi"/>
          <w:sz w:val="28"/>
          <w:szCs w:val="28"/>
        </w:rPr>
      </w:pPr>
    </w:p>
    <w:p w14:paraId="1976FB58" w14:textId="77777777" w:rsidR="004D6318" w:rsidRDefault="004D6318" w:rsidP="000C7181">
      <w:pPr>
        <w:pStyle w:val="Balk1"/>
        <w:spacing w:before="0" w:after="240" w:line="360" w:lineRule="auto"/>
        <w:ind w:left="0"/>
        <w:jc w:val="center"/>
        <w:rPr>
          <w:rFonts w:asciiTheme="minorHAnsi" w:hAnsiTheme="minorHAnsi"/>
          <w:sz w:val="28"/>
          <w:szCs w:val="28"/>
        </w:rPr>
      </w:pPr>
    </w:p>
    <w:p w14:paraId="37E5C043" w14:textId="20A641E9"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7D60B5F9" w14:textId="2DD520F0" w:rsidR="0037182C" w:rsidRDefault="0037182C" w:rsidP="000C7181">
      <w:pPr>
        <w:pStyle w:val="Balk1"/>
        <w:spacing w:before="0" w:after="240" w:line="360" w:lineRule="auto"/>
        <w:ind w:left="0"/>
        <w:jc w:val="center"/>
        <w:rPr>
          <w:rFonts w:asciiTheme="minorHAnsi" w:hAnsiTheme="minorHAnsi"/>
          <w:sz w:val="28"/>
          <w:szCs w:val="28"/>
        </w:rPr>
      </w:pPr>
    </w:p>
    <w:p w14:paraId="0BE44687" w14:textId="581DAAE3" w:rsidR="00CC71B2" w:rsidRDefault="00CC71B2" w:rsidP="000C7181">
      <w:pPr>
        <w:pStyle w:val="Balk1"/>
        <w:spacing w:before="0" w:after="240" w:line="360" w:lineRule="auto"/>
        <w:ind w:left="0"/>
        <w:jc w:val="center"/>
        <w:rPr>
          <w:rFonts w:asciiTheme="minorHAnsi" w:hAnsiTheme="minorHAnsi"/>
          <w:sz w:val="28"/>
          <w:szCs w:val="28"/>
        </w:rPr>
      </w:pPr>
      <w:r>
        <w:rPr>
          <w:rFonts w:asciiTheme="minorHAnsi" w:hAnsiTheme="minorHAnsi"/>
          <w:noProof/>
          <w:sz w:val="28"/>
          <w:szCs w:val="28"/>
          <w:lang w:eastAsia="tr-TR"/>
        </w:rPr>
        <w:drawing>
          <wp:inline distT="0" distB="0" distL="0" distR="0" wp14:anchorId="05F69783" wp14:editId="290CC390">
            <wp:extent cx="5962650" cy="2752175"/>
            <wp:effectExtent l="0" t="0" r="0" b="0"/>
            <wp:docPr id="6" name="Resim 6" descr="C:\Users\murat\Downloads\WhatsApp Image 2021-10-01 at 12.4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rat\Downloads\WhatsApp Image 2021-10-01 at 12.44.2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0" cy="2752175"/>
                    </a:xfrm>
                    <a:prstGeom prst="rect">
                      <a:avLst/>
                    </a:prstGeom>
                    <a:noFill/>
                    <a:ln>
                      <a:noFill/>
                    </a:ln>
                  </pic:spPr>
                </pic:pic>
              </a:graphicData>
            </a:graphic>
          </wp:inline>
        </w:drawing>
      </w:r>
    </w:p>
    <w:p w14:paraId="253B5559" w14:textId="28663AF8" w:rsidR="0037182C" w:rsidRDefault="00CC71B2" w:rsidP="0037182C">
      <w:pPr>
        <w:pStyle w:val="Balk1"/>
        <w:spacing w:before="0" w:after="240" w:line="360" w:lineRule="auto"/>
        <w:ind w:left="0"/>
        <w:rPr>
          <w:rFonts w:asciiTheme="minorHAnsi" w:hAnsiTheme="minorHAnsi"/>
          <w:sz w:val="28"/>
          <w:szCs w:val="28"/>
        </w:rPr>
      </w:pPr>
      <w:r>
        <w:rPr>
          <w:rFonts w:asciiTheme="minorHAnsi" w:hAnsiTheme="minorHAnsi"/>
          <w:noProof/>
          <w:sz w:val="28"/>
          <w:szCs w:val="28"/>
          <w:lang w:eastAsia="tr-TR"/>
        </w:rPr>
        <w:drawing>
          <wp:inline distT="0" distB="0" distL="0" distR="0" wp14:anchorId="53AE2CE6" wp14:editId="0DB6833B">
            <wp:extent cx="5962650" cy="2752175"/>
            <wp:effectExtent l="0" t="0" r="0" b="0"/>
            <wp:docPr id="7" name="Resim 7" descr="C:\Users\murat\Downloads\WhatsApp Image 2021-10-01 at 12.44.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at\Downloads\WhatsApp Image 2021-10-01 at 12.44.2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2752175"/>
                    </a:xfrm>
                    <a:prstGeom prst="rect">
                      <a:avLst/>
                    </a:prstGeom>
                    <a:noFill/>
                    <a:ln>
                      <a:noFill/>
                    </a:ln>
                  </pic:spPr>
                </pic:pic>
              </a:graphicData>
            </a:graphic>
          </wp:inline>
        </w:drawing>
      </w:r>
    </w:p>
    <w:p w14:paraId="3125D68C" w14:textId="417FDC01" w:rsidR="00672B2F" w:rsidRDefault="00672B2F">
      <w:pPr>
        <w:rPr>
          <w:rFonts w:asciiTheme="minorHAnsi" w:hAnsiTheme="minorHAnsi"/>
          <w:sz w:val="28"/>
          <w:szCs w:val="28"/>
        </w:rPr>
      </w:pPr>
    </w:p>
    <w:p w14:paraId="3B9C39B8" w14:textId="77777777" w:rsidR="00527091" w:rsidRPr="00527091" w:rsidRDefault="00527091">
      <w:pPr>
        <w:rPr>
          <w:rFonts w:asciiTheme="minorHAnsi" w:hAnsiTheme="minorHAnsi"/>
          <w:sz w:val="24"/>
          <w:szCs w:val="24"/>
        </w:rPr>
      </w:pPr>
    </w:p>
    <w:p w14:paraId="013317B2" w14:textId="6127F2CB" w:rsidR="004A03DE" w:rsidRDefault="004A03DE">
      <w:pPr>
        <w:rPr>
          <w:rFonts w:asciiTheme="minorHAnsi" w:hAnsiTheme="minorHAnsi"/>
          <w:sz w:val="28"/>
          <w:szCs w:val="28"/>
        </w:rPr>
      </w:pPr>
    </w:p>
    <w:p w14:paraId="65CE39B2" w14:textId="03309F80" w:rsidR="004A03DE" w:rsidRDefault="004A03DE">
      <w:pPr>
        <w:rPr>
          <w:rFonts w:asciiTheme="minorHAnsi" w:hAnsiTheme="minorHAnsi"/>
          <w:sz w:val="28"/>
          <w:szCs w:val="28"/>
        </w:rPr>
      </w:pPr>
    </w:p>
    <w:p w14:paraId="7B63A233" w14:textId="549A4D2E" w:rsidR="00A05E3E" w:rsidRDefault="00A05E3E">
      <w:pPr>
        <w:rPr>
          <w:rFonts w:asciiTheme="minorHAnsi" w:hAnsiTheme="minorHAnsi"/>
          <w:sz w:val="28"/>
          <w:szCs w:val="28"/>
        </w:rPr>
      </w:pPr>
    </w:p>
    <w:p w14:paraId="26DE5590" w14:textId="3E8FCC15" w:rsidR="00A05E3E" w:rsidRDefault="00A05E3E">
      <w:pPr>
        <w:rPr>
          <w:rFonts w:asciiTheme="minorHAnsi" w:hAnsiTheme="minorHAnsi"/>
          <w:sz w:val="28"/>
          <w:szCs w:val="28"/>
        </w:rPr>
      </w:pPr>
    </w:p>
    <w:p w14:paraId="6AFFBD31" w14:textId="2D950A76" w:rsidR="00A05E3E" w:rsidRDefault="00A05E3E" w:rsidP="00A05E3E">
      <w:pPr>
        <w:rPr>
          <w:rFonts w:asciiTheme="minorHAnsi" w:hAnsiTheme="minorHAnsi"/>
          <w:sz w:val="28"/>
          <w:szCs w:val="28"/>
        </w:rPr>
      </w:pPr>
    </w:p>
    <w:p w14:paraId="3EFDA826" w14:textId="7616B3C0" w:rsidR="00A05E3E" w:rsidRDefault="00CC71B2">
      <w:pPr>
        <w:rPr>
          <w:rFonts w:asciiTheme="minorHAnsi" w:hAnsiTheme="minorHAnsi"/>
          <w:sz w:val="28"/>
          <w:szCs w:val="28"/>
        </w:rPr>
      </w:pPr>
      <w:r>
        <w:rPr>
          <w:rFonts w:asciiTheme="minorHAnsi" w:hAnsiTheme="minorHAnsi"/>
          <w:noProof/>
          <w:sz w:val="28"/>
          <w:szCs w:val="28"/>
          <w:lang w:eastAsia="tr-TR"/>
        </w:rPr>
        <w:lastRenderedPageBreak/>
        <w:drawing>
          <wp:inline distT="0" distB="0" distL="0" distR="0" wp14:anchorId="7F6ECD32" wp14:editId="69D94F6C">
            <wp:extent cx="5962650" cy="2752175"/>
            <wp:effectExtent l="0" t="0" r="0" b="0"/>
            <wp:docPr id="9" name="Resim 9" descr="C:\Users\murat\Downloads\WhatsApp Image 2021-10-01 at 12.44.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at\Downloads\WhatsApp Image 2021-10-01 at 12.44.2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2752175"/>
                    </a:xfrm>
                    <a:prstGeom prst="rect">
                      <a:avLst/>
                    </a:prstGeom>
                    <a:noFill/>
                    <a:ln>
                      <a:noFill/>
                    </a:ln>
                  </pic:spPr>
                </pic:pic>
              </a:graphicData>
            </a:graphic>
          </wp:inline>
        </w:drawing>
      </w:r>
    </w:p>
    <w:p w14:paraId="42AE87C3" w14:textId="4346D0EA" w:rsidR="00C300E6" w:rsidRDefault="00C300E6" w:rsidP="00A05E3E">
      <w:pPr>
        <w:spacing w:before="240"/>
        <w:rPr>
          <w:rFonts w:asciiTheme="minorHAnsi" w:hAnsiTheme="minorHAnsi"/>
          <w:sz w:val="24"/>
          <w:szCs w:val="24"/>
        </w:rPr>
      </w:pPr>
    </w:p>
    <w:p w14:paraId="082A5026" w14:textId="0BD078D1" w:rsidR="00C300E6" w:rsidRDefault="00C300E6" w:rsidP="00A05E3E">
      <w:pPr>
        <w:spacing w:before="240"/>
        <w:rPr>
          <w:rFonts w:asciiTheme="minorHAnsi" w:hAnsiTheme="minorHAnsi"/>
          <w:sz w:val="24"/>
          <w:szCs w:val="24"/>
        </w:rPr>
      </w:pPr>
    </w:p>
    <w:p w14:paraId="240BC52D" w14:textId="57B7A4BE" w:rsidR="00A05E3E" w:rsidRDefault="00A05E3E" w:rsidP="00A05E3E">
      <w:pPr>
        <w:spacing w:before="240"/>
        <w:rPr>
          <w:rFonts w:asciiTheme="minorHAnsi" w:hAnsiTheme="minorHAnsi"/>
          <w:sz w:val="28"/>
          <w:szCs w:val="28"/>
        </w:rPr>
      </w:pPr>
    </w:p>
    <w:p w14:paraId="3F0B4D7B" w14:textId="6E01B707" w:rsidR="00A05E3E" w:rsidRDefault="00A05E3E" w:rsidP="00A05E3E">
      <w:pPr>
        <w:spacing w:before="240"/>
        <w:rPr>
          <w:rFonts w:asciiTheme="minorHAnsi" w:hAnsiTheme="minorHAnsi"/>
          <w:sz w:val="28"/>
          <w:szCs w:val="28"/>
        </w:rPr>
      </w:pPr>
    </w:p>
    <w:p w14:paraId="51DA9532" w14:textId="2F82B31A" w:rsidR="004A03DE" w:rsidRDefault="004A03DE" w:rsidP="00C300E6">
      <w:pPr>
        <w:spacing w:before="240"/>
        <w:rPr>
          <w:rFonts w:asciiTheme="minorHAnsi" w:hAnsiTheme="minorHAnsi"/>
          <w:b/>
          <w:bCs/>
          <w:sz w:val="28"/>
          <w:szCs w:val="28"/>
        </w:rPr>
      </w:pPr>
      <w:r>
        <w:rPr>
          <w:rFonts w:asciiTheme="minorHAnsi" w:hAnsiTheme="minorHAnsi"/>
          <w:sz w:val="28"/>
          <w:szCs w:val="28"/>
        </w:rPr>
        <w:br w:type="page"/>
      </w:r>
    </w:p>
    <w:p w14:paraId="7BE0BEBC" w14:textId="5C5206C5"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lastRenderedPageBreak/>
        <w:t>SONUÇLAR</w:t>
      </w:r>
    </w:p>
    <w:p w14:paraId="64508E3B" w14:textId="46DDC664" w:rsidR="00FA40A8" w:rsidRDefault="00B33463" w:rsidP="00CC71B2">
      <w:pPr>
        <w:pStyle w:val="GvdeMetni"/>
        <w:spacing w:before="1" w:line="360" w:lineRule="auto"/>
        <w:ind w:right="178" w:firstLine="720"/>
        <w:jc w:val="both"/>
        <w:rPr>
          <w:rFonts w:asciiTheme="minorHAnsi" w:hAnsiTheme="minorHAnsi"/>
        </w:rPr>
      </w:pPr>
      <w:r>
        <w:rPr>
          <w:rFonts w:asciiTheme="minorHAnsi" w:hAnsiTheme="minorHAnsi"/>
        </w:rPr>
        <w:t xml:space="preserve">Proje </w:t>
      </w:r>
      <w:r w:rsidR="00CC71B2">
        <w:rPr>
          <w:rFonts w:asciiTheme="minorHAnsi" w:hAnsiTheme="minorHAnsi"/>
        </w:rPr>
        <w:t>Pasinler Kavuşturan İlköğretim okulunda gerçekleştirilmiştir. Kitaplar, farklı iki gün köye gidilerek dağıtılmıştır. Öğrencilere kitaplar hediye edilmeden önce sınıf öğretmenleri eşliğinde kitap, kitap okumanın faydaları vb. konularda bilgilendirme yapılmıştır. Çoğu öğrenci okuldaki kütüphanenin sahip olduğu kısıtlı kitaplardan sonra ilk kez kendilerine ait kitabı olduğunu dile getirmiştir.</w:t>
      </w:r>
    </w:p>
    <w:p w14:paraId="31167D9D" w14:textId="2E31A2AA" w:rsidR="00CC71B2" w:rsidRDefault="00CC71B2" w:rsidP="00CC71B2">
      <w:pPr>
        <w:pStyle w:val="GvdeMetni"/>
        <w:spacing w:before="1" w:line="360" w:lineRule="auto"/>
        <w:ind w:right="178" w:firstLine="720"/>
        <w:jc w:val="both"/>
        <w:rPr>
          <w:rFonts w:asciiTheme="minorHAnsi" w:hAnsiTheme="minorHAnsi"/>
        </w:rPr>
      </w:pPr>
      <w:r>
        <w:rPr>
          <w:rFonts w:asciiTheme="minorHAnsi" w:hAnsiTheme="minorHAnsi"/>
        </w:rPr>
        <w:t>Kitap okumanın önemine yönelik öğrenciler üzerinde farkındalık oluşturulmaya çalışılmıştır. Sınıf öğretmenleri ile irtibat halinde kalarak kitapları okuduktan sonra diğer arkadaşlarına ödünç vermeleri planlanmıştır.</w:t>
      </w:r>
      <w:r w:rsidR="004D6318">
        <w:rPr>
          <w:rFonts w:asciiTheme="minorHAnsi" w:hAnsiTheme="minorHAnsi"/>
        </w:rPr>
        <w:t xml:space="preserve"> </w:t>
      </w:r>
    </w:p>
    <w:p w14:paraId="61E87732" w14:textId="2AE28DB6" w:rsidR="004D6318" w:rsidRPr="00CD09C0" w:rsidRDefault="004D6318" w:rsidP="00CC71B2">
      <w:pPr>
        <w:pStyle w:val="GvdeMetni"/>
        <w:spacing w:before="1" w:line="360" w:lineRule="auto"/>
        <w:ind w:right="178" w:firstLine="720"/>
        <w:jc w:val="both"/>
        <w:rPr>
          <w:rFonts w:asciiTheme="minorHAnsi" w:hAnsiTheme="minorHAnsi"/>
        </w:rPr>
      </w:pPr>
      <w:r>
        <w:rPr>
          <w:rFonts w:asciiTheme="minorHAnsi" w:hAnsiTheme="minorHAnsi"/>
        </w:rPr>
        <w:t xml:space="preserve">Büyük ilgi gören projenin ilerleyen süreçlerde </w:t>
      </w:r>
      <w:proofErr w:type="gramStart"/>
      <w:r>
        <w:rPr>
          <w:rFonts w:asciiTheme="minorHAnsi" w:hAnsiTheme="minorHAnsi"/>
        </w:rPr>
        <w:t>orta okul</w:t>
      </w:r>
      <w:proofErr w:type="gramEnd"/>
      <w:r>
        <w:rPr>
          <w:rFonts w:asciiTheme="minorHAnsi" w:hAnsiTheme="minorHAnsi"/>
        </w:rPr>
        <w:t xml:space="preserve"> kısmına da yapılması planlanmaktadır.</w:t>
      </w:r>
    </w:p>
    <w:sectPr w:rsidR="004D6318" w:rsidRPr="00CD09C0">
      <w:pgSz w:w="11910" w:h="16840"/>
      <w:pgMar w:top="1320" w:right="1240" w:bottom="1200" w:left="1280" w:header="0" w:footer="10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84A46" w14:textId="77777777" w:rsidR="00342CB5" w:rsidRDefault="00342CB5">
      <w:r>
        <w:separator/>
      </w:r>
    </w:p>
  </w:endnote>
  <w:endnote w:type="continuationSeparator" w:id="0">
    <w:p w14:paraId="5490D23E" w14:textId="77777777" w:rsidR="00342CB5" w:rsidRDefault="003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77777777" w:rsidR="008650B6" w:rsidRDefault="008650B6">
                          <w:pPr>
                            <w:spacing w:before="13"/>
                            <w:ind w:left="60"/>
                            <w:rPr>
                              <w:rFonts w:ascii="Arial"/>
                            </w:rPr>
                          </w:pPr>
                          <w:r>
                            <w:fldChar w:fldCharType="begin"/>
                          </w:r>
                          <w:r>
                            <w:rPr>
                              <w:rFonts w:ascii="Arial"/>
                            </w:rPr>
                            <w:instrText xml:space="preserve"> PAGE </w:instrText>
                          </w:r>
                          <w:r>
                            <w:fldChar w:fldCharType="separate"/>
                          </w:r>
                          <w:r w:rsidR="00E66902">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77777777" w:rsidR="008650B6" w:rsidRDefault="008650B6">
                    <w:pPr>
                      <w:spacing w:before="13"/>
                      <w:ind w:left="60"/>
                      <w:rPr>
                        <w:rFonts w:ascii="Arial"/>
                      </w:rPr>
                    </w:pPr>
                    <w:r>
                      <w:fldChar w:fldCharType="begin"/>
                    </w:r>
                    <w:r>
                      <w:rPr>
                        <w:rFonts w:ascii="Arial"/>
                      </w:rPr>
                      <w:instrText xml:space="preserve"> PAGE </w:instrText>
                    </w:r>
                    <w:r>
                      <w:fldChar w:fldCharType="separate"/>
                    </w:r>
                    <w:r w:rsidR="00E66902">
                      <w:rPr>
                        <w:rFonts w:ascii="Arial"/>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5BB97" w14:textId="77777777" w:rsidR="00342CB5" w:rsidRDefault="00342CB5">
      <w:r>
        <w:separator/>
      </w:r>
    </w:p>
  </w:footnote>
  <w:footnote w:type="continuationSeparator" w:id="0">
    <w:p w14:paraId="2E4EDA49" w14:textId="77777777" w:rsidR="00342CB5" w:rsidRDefault="0034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BF"/>
    <w:rsid w:val="000A3656"/>
    <w:rsid w:val="000A3B96"/>
    <w:rsid w:val="000C7181"/>
    <w:rsid w:val="00124849"/>
    <w:rsid w:val="001666AC"/>
    <w:rsid w:val="0018702C"/>
    <w:rsid w:val="001B591E"/>
    <w:rsid w:val="001F0663"/>
    <w:rsid w:val="00204C70"/>
    <w:rsid w:val="00262C3D"/>
    <w:rsid w:val="00262D7B"/>
    <w:rsid w:val="002A3879"/>
    <w:rsid w:val="00337E23"/>
    <w:rsid w:val="00342CB5"/>
    <w:rsid w:val="0037182C"/>
    <w:rsid w:val="003B4E2E"/>
    <w:rsid w:val="0042518B"/>
    <w:rsid w:val="004504DE"/>
    <w:rsid w:val="00463813"/>
    <w:rsid w:val="004A03DE"/>
    <w:rsid w:val="004B44A0"/>
    <w:rsid w:val="004D6318"/>
    <w:rsid w:val="00527091"/>
    <w:rsid w:val="00534BE5"/>
    <w:rsid w:val="00550BF9"/>
    <w:rsid w:val="005A2EA1"/>
    <w:rsid w:val="005B4BC2"/>
    <w:rsid w:val="00672B2F"/>
    <w:rsid w:val="006B46AE"/>
    <w:rsid w:val="006E1F7A"/>
    <w:rsid w:val="006F34B9"/>
    <w:rsid w:val="00703E76"/>
    <w:rsid w:val="007315B5"/>
    <w:rsid w:val="007451D8"/>
    <w:rsid w:val="00771DA0"/>
    <w:rsid w:val="00781DB4"/>
    <w:rsid w:val="00847132"/>
    <w:rsid w:val="008650B6"/>
    <w:rsid w:val="00887F3D"/>
    <w:rsid w:val="00893188"/>
    <w:rsid w:val="008A1656"/>
    <w:rsid w:val="00926219"/>
    <w:rsid w:val="0095371B"/>
    <w:rsid w:val="00962EE2"/>
    <w:rsid w:val="00980D35"/>
    <w:rsid w:val="0099716C"/>
    <w:rsid w:val="009F03D9"/>
    <w:rsid w:val="00A05E3E"/>
    <w:rsid w:val="00AB61A6"/>
    <w:rsid w:val="00AF7E94"/>
    <w:rsid w:val="00B33463"/>
    <w:rsid w:val="00B65DE2"/>
    <w:rsid w:val="00BA1C6A"/>
    <w:rsid w:val="00C235D2"/>
    <w:rsid w:val="00C300E6"/>
    <w:rsid w:val="00C35409"/>
    <w:rsid w:val="00C654AA"/>
    <w:rsid w:val="00C76561"/>
    <w:rsid w:val="00CA7158"/>
    <w:rsid w:val="00CC71B2"/>
    <w:rsid w:val="00CD09C0"/>
    <w:rsid w:val="00D25021"/>
    <w:rsid w:val="00D55996"/>
    <w:rsid w:val="00D6383A"/>
    <w:rsid w:val="00DB6C43"/>
    <w:rsid w:val="00DD1D1A"/>
    <w:rsid w:val="00DF54CC"/>
    <w:rsid w:val="00E37D30"/>
    <w:rsid w:val="00E66902"/>
    <w:rsid w:val="00E90554"/>
    <w:rsid w:val="00EB4723"/>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 w:type="paragraph" w:styleId="BalonMetni">
    <w:name w:val="Balloon Text"/>
    <w:basedOn w:val="Normal"/>
    <w:link w:val="BalonMetniChar"/>
    <w:uiPriority w:val="99"/>
    <w:semiHidden/>
    <w:unhideWhenUsed/>
    <w:rsid w:val="00262D7B"/>
    <w:rPr>
      <w:rFonts w:ascii="Tahoma" w:hAnsi="Tahoma" w:cs="Tahoma"/>
      <w:sz w:val="16"/>
      <w:szCs w:val="16"/>
    </w:rPr>
  </w:style>
  <w:style w:type="character" w:customStyle="1" w:styleId="BalonMetniChar">
    <w:name w:val="Balon Metni Char"/>
    <w:basedOn w:val="VarsaylanParagrafYazTipi"/>
    <w:link w:val="BalonMetni"/>
    <w:uiPriority w:val="99"/>
    <w:semiHidden/>
    <w:rsid w:val="00262D7B"/>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 w:type="paragraph" w:styleId="BalonMetni">
    <w:name w:val="Balloon Text"/>
    <w:basedOn w:val="Normal"/>
    <w:link w:val="BalonMetniChar"/>
    <w:uiPriority w:val="99"/>
    <w:semiHidden/>
    <w:unhideWhenUsed/>
    <w:rsid w:val="00262D7B"/>
    <w:rPr>
      <w:rFonts w:ascii="Tahoma" w:hAnsi="Tahoma" w:cs="Tahoma"/>
      <w:sz w:val="16"/>
      <w:szCs w:val="16"/>
    </w:rPr>
  </w:style>
  <w:style w:type="character" w:customStyle="1" w:styleId="BalonMetniChar">
    <w:name w:val="Balon Metni Char"/>
    <w:basedOn w:val="VarsaylanParagrafYazTipi"/>
    <w:link w:val="BalonMetni"/>
    <w:uiPriority w:val="99"/>
    <w:semiHidden/>
    <w:rsid w:val="00262D7B"/>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2F56-107B-4CB4-ADB9-DACB8C73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559</Words>
  <Characters>3192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murat kurnuc</cp:lastModifiedBy>
  <cp:revision>2</cp:revision>
  <cp:lastPrinted>2021-04-15T12:57:00Z</cp:lastPrinted>
  <dcterms:created xsi:type="dcterms:W3CDTF">2021-10-04T10:10:00Z</dcterms:created>
  <dcterms:modified xsi:type="dcterms:W3CDTF">2021-10-04T10:10:00Z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