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481A" w:rsidRDefault="00AA481A">
      <w:pPr>
        <w:jc w:val="center"/>
        <w:rPr>
          <w:b/>
        </w:rPr>
      </w:pPr>
      <w:r>
        <w:rPr>
          <w:rFonts w:ascii="Calibri" w:eastAsia="Calibri" w:hAnsi="Calibri" w:cs="Calibri"/>
          <w:noProof/>
          <w:sz w:val="28"/>
          <w:szCs w:val="28"/>
          <w:lang w:val="tr-TR"/>
        </w:rPr>
        <w:drawing>
          <wp:inline distT="114300" distB="114300" distL="114300" distR="114300" wp14:anchorId="7F9E5CA9" wp14:editId="7955ACDD">
            <wp:extent cx="2077450" cy="1924050"/>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2077450" cy="1924050"/>
                    </a:xfrm>
                    <a:prstGeom prst="rect">
                      <a:avLst/>
                    </a:prstGeom>
                    <a:ln/>
                  </pic:spPr>
                </pic:pic>
              </a:graphicData>
            </a:graphic>
          </wp:inline>
        </w:drawing>
      </w:r>
    </w:p>
    <w:p w:rsidR="00506F32" w:rsidRDefault="00CA6F20">
      <w:pPr>
        <w:jc w:val="center"/>
        <w:rPr>
          <w:b/>
        </w:rPr>
      </w:pPr>
      <w:r>
        <w:rPr>
          <w:b/>
        </w:rPr>
        <w:t>T.C</w:t>
      </w:r>
    </w:p>
    <w:p w:rsidR="00506F32" w:rsidRDefault="00506F32">
      <w:pPr>
        <w:jc w:val="center"/>
        <w:rPr>
          <w:b/>
        </w:rPr>
      </w:pPr>
    </w:p>
    <w:p w:rsidR="00506F32" w:rsidRDefault="00CA6F20">
      <w:pPr>
        <w:jc w:val="center"/>
        <w:rPr>
          <w:b/>
        </w:rPr>
      </w:pPr>
      <w:r>
        <w:rPr>
          <w:b/>
        </w:rPr>
        <w:t>Atatürk Üniversitesi</w:t>
      </w:r>
    </w:p>
    <w:p w:rsidR="00506F32" w:rsidRDefault="00CA6F20">
      <w:pPr>
        <w:widowControl w:val="0"/>
        <w:spacing w:before="233" w:line="240" w:lineRule="auto"/>
        <w:ind w:right="34"/>
        <w:jc w:val="center"/>
        <w:rPr>
          <w:rFonts w:ascii="Calibri" w:eastAsia="Calibri" w:hAnsi="Calibri" w:cs="Calibri"/>
          <w:sz w:val="14"/>
          <w:szCs w:val="14"/>
        </w:rPr>
      </w:pPr>
      <w:r>
        <w:rPr>
          <w:rFonts w:ascii="Calibri" w:eastAsia="Calibri" w:hAnsi="Calibri" w:cs="Calibri"/>
          <w:sz w:val="14"/>
          <w:szCs w:val="14"/>
        </w:rPr>
        <w:t>TOPLUMSAL DUYARLILIK PROJELERİ UYGULAMA VE ARAŞTIRMA MERKEZİ</w:t>
      </w:r>
    </w:p>
    <w:p w:rsidR="00506F32" w:rsidRDefault="00506F32">
      <w:pPr>
        <w:widowControl w:val="0"/>
        <w:spacing w:line="240" w:lineRule="auto"/>
        <w:ind w:right="34"/>
        <w:jc w:val="center"/>
        <w:rPr>
          <w:rFonts w:ascii="Calibri" w:eastAsia="Calibri" w:hAnsi="Calibri" w:cs="Calibri"/>
          <w:sz w:val="14"/>
          <w:szCs w:val="14"/>
        </w:rPr>
      </w:pPr>
    </w:p>
    <w:p w:rsidR="00506F32" w:rsidRDefault="00506F32">
      <w:pPr>
        <w:widowControl w:val="0"/>
        <w:spacing w:line="240" w:lineRule="auto"/>
        <w:ind w:right="34"/>
        <w:jc w:val="center"/>
        <w:rPr>
          <w:rFonts w:ascii="Calibri" w:eastAsia="Calibri" w:hAnsi="Calibri" w:cs="Calibri"/>
          <w:sz w:val="28"/>
          <w:szCs w:val="28"/>
        </w:rPr>
      </w:pPr>
    </w:p>
    <w:p w:rsidR="00506F32" w:rsidRDefault="00CA6F20">
      <w:pPr>
        <w:jc w:val="center"/>
      </w:pPr>
      <w:r>
        <w:t>"Çocukların da Hakları Vardır"</w:t>
      </w:r>
    </w:p>
    <w:p w:rsidR="00506F32" w:rsidRDefault="00506F32">
      <w:pPr>
        <w:jc w:val="center"/>
      </w:pPr>
    </w:p>
    <w:p w:rsidR="00506F32" w:rsidRDefault="00CA6F20">
      <w:pPr>
        <w:jc w:val="center"/>
        <w:rPr>
          <w:b/>
        </w:rPr>
      </w:pPr>
      <w:r>
        <w:rPr>
          <w:b/>
        </w:rPr>
        <w:t>Sonuç Raporu</w:t>
      </w:r>
    </w:p>
    <w:p w:rsidR="00AA481A" w:rsidRDefault="00AA481A">
      <w:pPr>
        <w:jc w:val="center"/>
        <w:rPr>
          <w:b/>
        </w:rPr>
      </w:pPr>
    </w:p>
    <w:p w:rsidR="00506F32" w:rsidRDefault="00506F32">
      <w:pPr>
        <w:jc w:val="center"/>
        <w:rPr>
          <w:b/>
        </w:rPr>
      </w:pPr>
    </w:p>
    <w:p w:rsidR="00506F32" w:rsidRDefault="00CA6F20">
      <w:pPr>
        <w:jc w:val="center"/>
      </w:pPr>
      <w:r>
        <w:rPr>
          <w:b/>
        </w:rPr>
        <w:t xml:space="preserve">Projenin Danışmanı: </w:t>
      </w:r>
      <w:r>
        <w:t xml:space="preserve">Dr. </w:t>
      </w:r>
      <w:proofErr w:type="spellStart"/>
      <w:r>
        <w:t>Öğr</w:t>
      </w:r>
      <w:proofErr w:type="spellEnd"/>
      <w:r>
        <w:t>. Üyesi Osman Nuri Karadayı</w:t>
      </w:r>
    </w:p>
    <w:p w:rsidR="00506F32" w:rsidRDefault="00506F32">
      <w:pPr>
        <w:jc w:val="center"/>
      </w:pPr>
    </w:p>
    <w:p w:rsidR="00AA481A" w:rsidRDefault="00AA481A">
      <w:pPr>
        <w:jc w:val="center"/>
      </w:pPr>
    </w:p>
    <w:p w:rsidR="00506F32" w:rsidRDefault="00CA6F20">
      <w:pPr>
        <w:jc w:val="center"/>
      </w:pPr>
      <w:r>
        <w:rPr>
          <w:b/>
        </w:rPr>
        <w:t xml:space="preserve">Projenin Yürütücüsü: </w:t>
      </w:r>
      <w:r>
        <w:t>Zehra Şimşek</w:t>
      </w:r>
    </w:p>
    <w:p w:rsidR="00506F32" w:rsidRDefault="00506F32">
      <w:pPr>
        <w:jc w:val="center"/>
      </w:pPr>
    </w:p>
    <w:p w:rsidR="00AA481A" w:rsidRDefault="00AA481A">
      <w:pPr>
        <w:jc w:val="center"/>
      </w:pPr>
    </w:p>
    <w:p w:rsidR="00506F32" w:rsidRDefault="00CA6F20">
      <w:pPr>
        <w:jc w:val="center"/>
      </w:pPr>
      <w:r>
        <w:rPr>
          <w:b/>
        </w:rPr>
        <w:t xml:space="preserve">Proje Kodu: </w:t>
      </w:r>
      <w:r>
        <w:t>635D3F722A595</w:t>
      </w:r>
    </w:p>
    <w:p w:rsidR="00506F32" w:rsidRDefault="00506F32">
      <w:pPr>
        <w:jc w:val="center"/>
      </w:pPr>
    </w:p>
    <w:p w:rsidR="00AA481A" w:rsidRDefault="00AA481A">
      <w:pPr>
        <w:jc w:val="center"/>
      </w:pPr>
    </w:p>
    <w:p w:rsidR="00AA481A" w:rsidRDefault="00AA481A">
      <w:pPr>
        <w:jc w:val="center"/>
      </w:pPr>
    </w:p>
    <w:p w:rsidR="00AA481A" w:rsidRDefault="00AA481A">
      <w:pPr>
        <w:jc w:val="center"/>
      </w:pPr>
    </w:p>
    <w:p w:rsidR="00AA481A" w:rsidRDefault="00AA481A">
      <w:pPr>
        <w:jc w:val="center"/>
      </w:pPr>
    </w:p>
    <w:p w:rsidR="00AA481A" w:rsidRDefault="00AA481A">
      <w:pPr>
        <w:jc w:val="center"/>
      </w:pPr>
    </w:p>
    <w:p w:rsidR="00506F32" w:rsidRDefault="00CA6F20">
      <w:pPr>
        <w:jc w:val="center"/>
      </w:pPr>
      <w:r>
        <w:t>Aralık, 2022</w:t>
      </w:r>
    </w:p>
    <w:p w:rsidR="00506F32" w:rsidRDefault="00506F32">
      <w:pPr>
        <w:jc w:val="center"/>
      </w:pPr>
    </w:p>
    <w:p w:rsidR="00506F32" w:rsidRDefault="00CA6F20">
      <w:pPr>
        <w:jc w:val="center"/>
      </w:pPr>
      <w:r>
        <w:t>Erzurum</w:t>
      </w:r>
    </w:p>
    <w:p w:rsidR="00506F32" w:rsidRDefault="00506F32">
      <w:pPr>
        <w:jc w:val="center"/>
      </w:pPr>
    </w:p>
    <w:p w:rsidR="00506F32" w:rsidRDefault="00506F32">
      <w:pPr>
        <w:jc w:val="center"/>
      </w:pPr>
    </w:p>
    <w:p w:rsidR="00506F32" w:rsidRDefault="00506F32">
      <w:pPr>
        <w:jc w:val="center"/>
      </w:pPr>
    </w:p>
    <w:p w:rsidR="00506F32" w:rsidRDefault="00506F32">
      <w:pPr>
        <w:jc w:val="center"/>
      </w:pPr>
    </w:p>
    <w:p w:rsidR="00506F32" w:rsidRDefault="00506F32">
      <w:pPr>
        <w:jc w:val="center"/>
      </w:pPr>
    </w:p>
    <w:p w:rsidR="00506F32" w:rsidRDefault="00506F32">
      <w:pPr>
        <w:jc w:val="center"/>
      </w:pPr>
    </w:p>
    <w:p w:rsidR="00506F32" w:rsidRDefault="00506F32">
      <w:pPr>
        <w:jc w:val="center"/>
      </w:pPr>
    </w:p>
    <w:p w:rsidR="00506F32" w:rsidRDefault="00506F32">
      <w:pPr>
        <w:jc w:val="center"/>
      </w:pPr>
    </w:p>
    <w:p w:rsidR="00506F32" w:rsidRDefault="00506F32">
      <w:pPr>
        <w:jc w:val="center"/>
      </w:pPr>
    </w:p>
    <w:p w:rsidR="00506F32" w:rsidRDefault="00506F32">
      <w:pPr>
        <w:jc w:val="center"/>
      </w:pPr>
    </w:p>
    <w:p w:rsidR="00506F32" w:rsidRDefault="00506F32">
      <w:pPr>
        <w:jc w:val="center"/>
      </w:pPr>
    </w:p>
    <w:p w:rsidR="00506F32" w:rsidRDefault="00506F32">
      <w:pPr>
        <w:jc w:val="center"/>
      </w:pPr>
    </w:p>
    <w:p w:rsidR="00506F32" w:rsidRDefault="00506F32">
      <w:pPr>
        <w:jc w:val="center"/>
      </w:pPr>
    </w:p>
    <w:p w:rsidR="00506F32" w:rsidRDefault="00506F32">
      <w:pPr>
        <w:jc w:val="center"/>
      </w:pPr>
    </w:p>
    <w:p w:rsidR="00506F32" w:rsidRDefault="00506F32">
      <w:pPr>
        <w:jc w:val="center"/>
      </w:pPr>
    </w:p>
    <w:p w:rsidR="00506F32" w:rsidRDefault="00506F32">
      <w:pPr>
        <w:jc w:val="center"/>
      </w:pPr>
    </w:p>
    <w:p w:rsidR="00506F32" w:rsidRDefault="00506F32">
      <w:pPr>
        <w:jc w:val="center"/>
      </w:pPr>
    </w:p>
    <w:p w:rsidR="00506F32" w:rsidRDefault="00506F32">
      <w:pPr>
        <w:jc w:val="center"/>
      </w:pPr>
    </w:p>
    <w:p w:rsidR="00506F32" w:rsidRDefault="00506F32">
      <w:pPr>
        <w:jc w:val="center"/>
      </w:pPr>
    </w:p>
    <w:p w:rsidR="00506F32" w:rsidRDefault="00506F32">
      <w:pPr>
        <w:jc w:val="center"/>
      </w:pPr>
    </w:p>
    <w:p w:rsidR="00506F32" w:rsidRDefault="00506F32"/>
    <w:p w:rsidR="00506F32" w:rsidRDefault="00506F32"/>
    <w:p w:rsidR="00506F32" w:rsidRDefault="00506F32"/>
    <w:p w:rsidR="00506F32" w:rsidRDefault="00CA6F20">
      <w:pPr>
        <w:jc w:val="center"/>
        <w:rPr>
          <w:b/>
        </w:rPr>
      </w:pPr>
      <w:r>
        <w:rPr>
          <w:b/>
        </w:rPr>
        <w:t>İçindekiler</w:t>
      </w:r>
    </w:p>
    <w:p w:rsidR="00506F32" w:rsidRDefault="00506F32">
      <w:pPr>
        <w:jc w:val="center"/>
        <w:rPr>
          <w:b/>
        </w:rPr>
      </w:pPr>
    </w:p>
    <w:p w:rsidR="00506F32" w:rsidRDefault="00CA6F20">
      <w:pPr>
        <w:numPr>
          <w:ilvl w:val="0"/>
          <w:numId w:val="1"/>
        </w:numPr>
      </w:pPr>
      <w:r>
        <w:t>Önsöz</w:t>
      </w:r>
      <w:proofErr w:type="gramStart"/>
      <w:r>
        <w:t>…………………………………………………………………………….</w:t>
      </w:r>
      <w:proofErr w:type="gramEnd"/>
      <w:r>
        <w:t xml:space="preserve"> (3)</w:t>
      </w:r>
    </w:p>
    <w:p w:rsidR="00506F32" w:rsidRDefault="00CA6F20">
      <w:pPr>
        <w:numPr>
          <w:ilvl w:val="0"/>
          <w:numId w:val="1"/>
        </w:numPr>
      </w:pPr>
      <w:r>
        <w:t>Özet</w:t>
      </w:r>
      <w:proofErr w:type="gramStart"/>
      <w:r>
        <w:t>……………………………………………………………………………….</w:t>
      </w:r>
      <w:proofErr w:type="gramEnd"/>
      <w:r>
        <w:t xml:space="preserve">  (4)</w:t>
      </w:r>
    </w:p>
    <w:p w:rsidR="00506F32" w:rsidRDefault="00CA6F20">
      <w:pPr>
        <w:numPr>
          <w:ilvl w:val="0"/>
          <w:numId w:val="1"/>
        </w:numPr>
      </w:pPr>
      <w:r>
        <w:t>Materyal ve Yöntem</w:t>
      </w:r>
      <w:proofErr w:type="gramStart"/>
      <w:r>
        <w:t>……………………………………………………………….</w:t>
      </w:r>
      <w:proofErr w:type="gramEnd"/>
      <w:r>
        <w:t xml:space="preserve"> (5)</w:t>
      </w:r>
    </w:p>
    <w:p w:rsidR="00506F32" w:rsidRDefault="00CA6F20">
      <w:pPr>
        <w:numPr>
          <w:ilvl w:val="0"/>
          <w:numId w:val="1"/>
        </w:numPr>
      </w:pPr>
      <w:r>
        <w:t>Projenin uygulanması ile ilgili görseller</w:t>
      </w:r>
      <w:proofErr w:type="gramStart"/>
      <w:r>
        <w:t>…………………………………………..</w:t>
      </w:r>
      <w:proofErr w:type="gramEnd"/>
      <w:r>
        <w:t xml:space="preserve"> (6-12)</w:t>
      </w:r>
    </w:p>
    <w:p w:rsidR="00506F32" w:rsidRDefault="00CA6F20">
      <w:pPr>
        <w:numPr>
          <w:ilvl w:val="0"/>
          <w:numId w:val="1"/>
        </w:numPr>
      </w:pPr>
      <w:r>
        <w:t>Sonuç</w:t>
      </w:r>
      <w:proofErr w:type="gramStart"/>
      <w:r>
        <w:t>………………………………………………………………………………….</w:t>
      </w:r>
      <w:proofErr w:type="gramEnd"/>
      <w:r>
        <w:t xml:space="preserve"> (13)</w:t>
      </w:r>
    </w:p>
    <w:p w:rsidR="00506F32" w:rsidRDefault="00506F32">
      <w:pPr>
        <w:ind w:left="720"/>
      </w:pPr>
    </w:p>
    <w:p w:rsidR="00506F32" w:rsidRDefault="00506F32">
      <w:pPr>
        <w:ind w:left="720"/>
      </w:pPr>
    </w:p>
    <w:p w:rsidR="00506F32" w:rsidRDefault="00506F32">
      <w:pPr>
        <w:ind w:left="720"/>
      </w:pPr>
    </w:p>
    <w:p w:rsidR="00506F32" w:rsidRDefault="00506F32">
      <w:pPr>
        <w:ind w:left="720"/>
      </w:pPr>
    </w:p>
    <w:p w:rsidR="00506F32" w:rsidRDefault="00506F32">
      <w:pPr>
        <w:ind w:left="720"/>
      </w:pPr>
    </w:p>
    <w:p w:rsidR="00506F32" w:rsidRDefault="00506F32">
      <w:pPr>
        <w:ind w:left="720"/>
      </w:pPr>
    </w:p>
    <w:p w:rsidR="00506F32" w:rsidRDefault="00506F32">
      <w:pPr>
        <w:ind w:left="720"/>
      </w:pPr>
    </w:p>
    <w:p w:rsidR="00506F32" w:rsidRDefault="00506F32">
      <w:pPr>
        <w:ind w:left="720"/>
      </w:pPr>
    </w:p>
    <w:p w:rsidR="00506F32" w:rsidRDefault="00506F32">
      <w:pPr>
        <w:ind w:left="720"/>
      </w:pPr>
    </w:p>
    <w:p w:rsidR="00506F32" w:rsidRDefault="00506F32">
      <w:pPr>
        <w:ind w:left="720"/>
      </w:pPr>
    </w:p>
    <w:p w:rsidR="00506F32" w:rsidRDefault="00506F32">
      <w:pPr>
        <w:ind w:left="720"/>
      </w:pPr>
    </w:p>
    <w:p w:rsidR="00506F32" w:rsidRDefault="00506F32">
      <w:pPr>
        <w:ind w:left="720"/>
      </w:pPr>
    </w:p>
    <w:p w:rsidR="00506F32" w:rsidRDefault="00506F32">
      <w:pPr>
        <w:ind w:left="720"/>
      </w:pPr>
    </w:p>
    <w:p w:rsidR="00506F32" w:rsidRDefault="00506F32">
      <w:pPr>
        <w:ind w:left="720"/>
      </w:pPr>
    </w:p>
    <w:p w:rsidR="00506F32" w:rsidRDefault="00506F32">
      <w:pPr>
        <w:ind w:left="720"/>
      </w:pPr>
    </w:p>
    <w:p w:rsidR="00506F32" w:rsidRDefault="00506F32">
      <w:pPr>
        <w:ind w:left="720"/>
      </w:pPr>
    </w:p>
    <w:p w:rsidR="00506F32" w:rsidRDefault="00506F32">
      <w:pPr>
        <w:ind w:left="720"/>
      </w:pPr>
    </w:p>
    <w:p w:rsidR="00506F32" w:rsidRDefault="00506F32">
      <w:pPr>
        <w:ind w:left="720"/>
      </w:pPr>
    </w:p>
    <w:p w:rsidR="00506F32" w:rsidRDefault="00506F32">
      <w:pPr>
        <w:ind w:left="720"/>
      </w:pPr>
    </w:p>
    <w:p w:rsidR="00506F32" w:rsidRDefault="00506F32">
      <w:pPr>
        <w:ind w:left="720"/>
      </w:pPr>
    </w:p>
    <w:p w:rsidR="00506F32" w:rsidRDefault="00506F32">
      <w:pPr>
        <w:ind w:left="720"/>
      </w:pPr>
    </w:p>
    <w:p w:rsidR="00506F32" w:rsidRDefault="00506F32">
      <w:pPr>
        <w:ind w:left="720"/>
      </w:pPr>
    </w:p>
    <w:p w:rsidR="00506F32" w:rsidRDefault="00506F32">
      <w:pPr>
        <w:ind w:left="720"/>
      </w:pPr>
    </w:p>
    <w:p w:rsidR="00506F32" w:rsidRDefault="00506F32">
      <w:pPr>
        <w:ind w:left="720"/>
      </w:pPr>
    </w:p>
    <w:p w:rsidR="00506F32" w:rsidRDefault="00506F32">
      <w:pPr>
        <w:ind w:left="720"/>
      </w:pPr>
    </w:p>
    <w:p w:rsidR="00506F32" w:rsidRDefault="00506F32">
      <w:pPr>
        <w:ind w:left="720"/>
      </w:pPr>
    </w:p>
    <w:p w:rsidR="00506F32" w:rsidRDefault="00506F32">
      <w:pPr>
        <w:ind w:left="720"/>
      </w:pPr>
    </w:p>
    <w:p w:rsidR="00506F32" w:rsidRDefault="00506F32">
      <w:pPr>
        <w:ind w:left="720"/>
      </w:pPr>
    </w:p>
    <w:p w:rsidR="00506F32" w:rsidRDefault="00506F32">
      <w:pPr>
        <w:ind w:left="720"/>
      </w:pPr>
    </w:p>
    <w:p w:rsidR="00506F32" w:rsidRDefault="00506F32">
      <w:pPr>
        <w:ind w:left="720"/>
      </w:pPr>
    </w:p>
    <w:p w:rsidR="00506F32" w:rsidRDefault="00506F32">
      <w:pPr>
        <w:ind w:left="720"/>
      </w:pPr>
    </w:p>
    <w:p w:rsidR="00506F32" w:rsidRDefault="00506F32">
      <w:pPr>
        <w:ind w:left="720"/>
      </w:pPr>
    </w:p>
    <w:p w:rsidR="00506F32" w:rsidRDefault="00506F32">
      <w:pPr>
        <w:ind w:left="720"/>
      </w:pPr>
    </w:p>
    <w:p w:rsidR="00506F32" w:rsidRDefault="00506F32">
      <w:pPr>
        <w:ind w:left="720"/>
      </w:pPr>
    </w:p>
    <w:p w:rsidR="00506F32" w:rsidRDefault="00506F32">
      <w:pPr>
        <w:ind w:left="720"/>
      </w:pPr>
    </w:p>
    <w:p w:rsidR="00506F32" w:rsidRDefault="00506F32">
      <w:pPr>
        <w:ind w:left="720"/>
      </w:pPr>
    </w:p>
    <w:p w:rsidR="00506F32" w:rsidRDefault="00506F32">
      <w:pPr>
        <w:ind w:left="720"/>
      </w:pPr>
    </w:p>
    <w:p w:rsidR="00506F32" w:rsidRDefault="00506F32">
      <w:pPr>
        <w:ind w:left="720"/>
      </w:pPr>
    </w:p>
    <w:p w:rsidR="00506F32" w:rsidRDefault="00506F32">
      <w:pPr>
        <w:ind w:left="720"/>
      </w:pPr>
    </w:p>
    <w:p w:rsidR="00506F32" w:rsidRDefault="00506F32">
      <w:pPr>
        <w:ind w:left="720"/>
      </w:pPr>
    </w:p>
    <w:p w:rsidR="00506F32" w:rsidRDefault="00506F32">
      <w:pPr>
        <w:ind w:left="720"/>
      </w:pPr>
    </w:p>
    <w:p w:rsidR="00506F32" w:rsidRDefault="00CA6F20">
      <w:pPr>
        <w:jc w:val="center"/>
        <w:rPr>
          <w:b/>
        </w:rPr>
      </w:pPr>
      <w:r>
        <w:rPr>
          <w:b/>
        </w:rPr>
        <w:t>Önsöz</w:t>
      </w:r>
    </w:p>
    <w:p w:rsidR="00506F32" w:rsidRDefault="00506F32">
      <w:pPr>
        <w:jc w:val="center"/>
        <w:rPr>
          <w:b/>
        </w:rPr>
      </w:pPr>
    </w:p>
    <w:p w:rsidR="00506F32" w:rsidRDefault="00CA6F20">
      <w:pPr>
        <w:jc w:val="both"/>
      </w:pPr>
      <w:r>
        <w:t>Çocukları korumak ve yaşam koşullarını iyileştirmek adına "20 Kasım 1989" tarihinde Birleşmiş Milletler Genel Kurulu tarafından "Çocuk Haklarına Dair Sözleşme" imzalanmış ve o tarihten günümüze 20 Kasım "Dünya Çocuk Hakları Günü" olarak ilan edilmiştir. Ço</w:t>
      </w:r>
      <w:r>
        <w:t xml:space="preserve">cuk hakları, hem kanunen hem de ahlaki olarak dünya üzerindeki bütün çocukların doğuştan sahip olduğu; eğitim, sağlık, yaşama, barınma; fiziksel, psikolojik veya cinsel sömürüye karşı korunma gibi haklarının hepsini birden tanımlamakta kullanılan evrensel </w:t>
      </w:r>
      <w:r>
        <w:t>bir kavramdır.</w:t>
      </w:r>
    </w:p>
    <w:p w:rsidR="00506F32" w:rsidRDefault="00506F32">
      <w:pPr>
        <w:jc w:val="both"/>
      </w:pPr>
    </w:p>
    <w:p w:rsidR="00506F32" w:rsidRDefault="00CA6F20">
      <w:pPr>
        <w:jc w:val="both"/>
      </w:pPr>
      <w:r>
        <w:t>Geleceğimizin yarınlarını inşa edecek olan çocuklarımızın hakları bizim görevlerimizdir. Bizlerin anne-baba, hatta toplum ve devlet olarak onlara karşı sorumluluklarımız oldukça önemlidir. Aynı zamanda İslami açıdan bakacak olursak, insan h</w:t>
      </w:r>
      <w:r>
        <w:t>aklarının ihlal edildiği, çocuklara önem bile verilmediği dönemde "çocuk hakkı" kavramını ilk olarak İslam dini zikretmiştir. Kur'an-ı Kerime baktığımızda bunu açıkça görmemiz mümkündür. "</w:t>
      </w:r>
      <w:proofErr w:type="spellStart"/>
      <w:r>
        <w:t>Nahl</w:t>
      </w:r>
      <w:proofErr w:type="spellEnd"/>
      <w:r>
        <w:t xml:space="preserve">,(16/58-59); </w:t>
      </w:r>
      <w:proofErr w:type="spellStart"/>
      <w:r>
        <w:t>Tekvir</w:t>
      </w:r>
      <w:proofErr w:type="spellEnd"/>
      <w:r>
        <w:t xml:space="preserve">,(81/9); </w:t>
      </w:r>
      <w:proofErr w:type="spellStart"/>
      <w:r>
        <w:t>En'am</w:t>
      </w:r>
      <w:proofErr w:type="spellEnd"/>
      <w:r>
        <w:t xml:space="preserve">,(6/151)" Bunların yanında Hz. </w:t>
      </w:r>
      <w:r>
        <w:t>Peygamber (</w:t>
      </w:r>
      <w:proofErr w:type="spellStart"/>
      <w:r>
        <w:t>s.a.v</w:t>
      </w:r>
      <w:proofErr w:type="spellEnd"/>
      <w:r>
        <w:t xml:space="preserve">)'in gerek davranışı gerekse söylemlerinde çocuklara sevgiyle yaklaşılması, güzel terbiye verilmesi, onların güzel bir şekilde eğitilmesi, helal ve temiz bir şekilde beslenmesi, çocuklar arasında ayrım yapılmaması gerektiğini açıkça görmek </w:t>
      </w:r>
      <w:r>
        <w:t>mümkündür.</w:t>
      </w:r>
    </w:p>
    <w:p w:rsidR="00506F32" w:rsidRDefault="00506F32"/>
    <w:p w:rsidR="00506F32" w:rsidRDefault="00506F32"/>
    <w:p w:rsidR="00506F32" w:rsidRDefault="00506F32"/>
    <w:p w:rsidR="00506F32" w:rsidRDefault="00506F32"/>
    <w:p w:rsidR="00506F32" w:rsidRDefault="00506F32"/>
    <w:p w:rsidR="00506F32" w:rsidRDefault="00506F32"/>
    <w:p w:rsidR="00506F32" w:rsidRDefault="00506F32"/>
    <w:p w:rsidR="00506F32" w:rsidRDefault="00506F32"/>
    <w:p w:rsidR="00506F32" w:rsidRDefault="00506F32"/>
    <w:p w:rsidR="00506F32" w:rsidRDefault="00506F32"/>
    <w:p w:rsidR="00506F32" w:rsidRDefault="00506F32"/>
    <w:p w:rsidR="00506F32" w:rsidRDefault="00506F32"/>
    <w:p w:rsidR="00506F32" w:rsidRDefault="00506F32"/>
    <w:p w:rsidR="00506F32" w:rsidRDefault="00506F32"/>
    <w:p w:rsidR="00506F32" w:rsidRDefault="00506F32"/>
    <w:p w:rsidR="00506F32" w:rsidRDefault="00506F32"/>
    <w:p w:rsidR="00506F32" w:rsidRDefault="00506F32"/>
    <w:p w:rsidR="00506F32" w:rsidRDefault="00506F32"/>
    <w:p w:rsidR="00506F32" w:rsidRDefault="00506F32"/>
    <w:p w:rsidR="00506F32" w:rsidRDefault="00506F32"/>
    <w:p w:rsidR="00506F32" w:rsidRDefault="00506F32"/>
    <w:p w:rsidR="00506F32" w:rsidRDefault="00506F32"/>
    <w:p w:rsidR="00506F32" w:rsidRDefault="00506F32"/>
    <w:p w:rsidR="00506F32" w:rsidRDefault="00506F32"/>
    <w:p w:rsidR="00506F32" w:rsidRDefault="00506F32"/>
    <w:p w:rsidR="00506F32" w:rsidRDefault="00506F32"/>
    <w:p w:rsidR="00506F32" w:rsidRDefault="00506F32"/>
    <w:p w:rsidR="00506F32" w:rsidRDefault="00506F32"/>
    <w:p w:rsidR="00506F32" w:rsidRDefault="00506F32"/>
    <w:p w:rsidR="00506F32" w:rsidRDefault="00506F32"/>
    <w:p w:rsidR="00506F32" w:rsidRDefault="00506F32"/>
    <w:p w:rsidR="00506F32" w:rsidRDefault="00506F32"/>
    <w:p w:rsidR="00506F32" w:rsidRDefault="00CA6F20">
      <w:pPr>
        <w:jc w:val="center"/>
        <w:rPr>
          <w:b/>
        </w:rPr>
      </w:pPr>
      <w:r>
        <w:rPr>
          <w:b/>
        </w:rPr>
        <w:t>Özet</w:t>
      </w:r>
    </w:p>
    <w:p w:rsidR="00506F32" w:rsidRDefault="00506F32">
      <w:pPr>
        <w:jc w:val="center"/>
        <w:rPr>
          <w:b/>
        </w:rPr>
      </w:pPr>
    </w:p>
    <w:p w:rsidR="00506F32" w:rsidRDefault="00CA6F20">
      <w:pPr>
        <w:jc w:val="both"/>
      </w:pPr>
      <w:r>
        <w:t>"Çocukların da Hakları Vardır" projesi "20 Kasım Dünya Çocuk Hakları" gününün anlam ve önemini çocuklara daha iyi bir şekilde anlatarak onları bilinçlendirmek ve çocukların bu toplumda belli başlı haklarının olduğu ve bu hakların neler olduğunu onlara en d</w:t>
      </w:r>
      <w:r>
        <w:t>oğru şekilde kazandırarak topluma ve geleceğe daha sağlıklı bireyler kazandırmak hedeflenmiştir.</w:t>
      </w:r>
    </w:p>
    <w:p w:rsidR="00506F32" w:rsidRDefault="00CA6F20">
      <w:pPr>
        <w:jc w:val="both"/>
      </w:pPr>
      <w:r>
        <w:t>Projenin yürütüldüğü okul "3 Temmuz Anadolu İmam Hatip Lisesi" dezavantajlı çocukların sayı bakımından çokça bulunduğu bir okuldur.  Projenin burada gerçekleşm</w:t>
      </w:r>
      <w:r>
        <w:t>esi de buradaki çocuklar için biraz olsun farkındalık oluşturup onların bilinçlendirilmesi açısından faydalı olacaktır.</w:t>
      </w:r>
    </w:p>
    <w:p w:rsidR="00506F32" w:rsidRDefault="00CA6F20">
      <w:pPr>
        <w:jc w:val="both"/>
      </w:pPr>
      <w:r>
        <w:t xml:space="preserve">Projenin uygulanmasında okul idaresinin de izni vardır. Projenin sonunda çocuklar için kitap hediyeleşmesi yapılmış ve hadis-i şerifler </w:t>
      </w:r>
      <w:r>
        <w:t>dağıtılmıştır.</w:t>
      </w:r>
    </w:p>
    <w:p w:rsidR="00506F32" w:rsidRDefault="00CA6F20">
      <w:pPr>
        <w:jc w:val="both"/>
      </w:pPr>
      <w:r>
        <w:t>Bu proje Atatürk Üniversitesi Toplumsal Duyarlılık Projeleri tarafından desteklenmiştir.</w:t>
      </w:r>
    </w:p>
    <w:p w:rsidR="00506F32" w:rsidRDefault="00506F32">
      <w:pPr>
        <w:jc w:val="both"/>
      </w:pPr>
    </w:p>
    <w:p w:rsidR="00506F32" w:rsidRDefault="00CA6F20">
      <w:pPr>
        <w:jc w:val="both"/>
      </w:pPr>
      <w:r>
        <w:rPr>
          <w:b/>
        </w:rPr>
        <w:t xml:space="preserve">Anahtar kelimeler: </w:t>
      </w:r>
      <w:r>
        <w:t xml:space="preserve">20 Kasım, çocuk hakları, bilinçlendirmek </w:t>
      </w:r>
    </w:p>
    <w:p w:rsidR="00506F32" w:rsidRDefault="00506F32"/>
    <w:p w:rsidR="00506F32" w:rsidRDefault="00506F32"/>
    <w:p w:rsidR="00506F32" w:rsidRDefault="00506F32"/>
    <w:p w:rsidR="00506F32" w:rsidRDefault="00506F32"/>
    <w:p w:rsidR="00506F32" w:rsidRDefault="00506F32"/>
    <w:p w:rsidR="00506F32" w:rsidRDefault="00506F32"/>
    <w:p w:rsidR="00506F32" w:rsidRDefault="00506F32"/>
    <w:p w:rsidR="00506F32" w:rsidRDefault="00506F32"/>
    <w:p w:rsidR="00506F32" w:rsidRDefault="00506F32"/>
    <w:p w:rsidR="00506F32" w:rsidRDefault="00506F32"/>
    <w:p w:rsidR="00506F32" w:rsidRDefault="00506F32"/>
    <w:p w:rsidR="00506F32" w:rsidRDefault="00506F32"/>
    <w:p w:rsidR="00506F32" w:rsidRDefault="00506F32"/>
    <w:p w:rsidR="00506F32" w:rsidRDefault="00506F32"/>
    <w:p w:rsidR="00506F32" w:rsidRDefault="00506F32"/>
    <w:p w:rsidR="00506F32" w:rsidRDefault="00506F32"/>
    <w:p w:rsidR="00506F32" w:rsidRDefault="00506F32"/>
    <w:p w:rsidR="00506F32" w:rsidRDefault="00506F32"/>
    <w:p w:rsidR="00506F32" w:rsidRDefault="00506F32"/>
    <w:p w:rsidR="00506F32" w:rsidRDefault="00506F32"/>
    <w:p w:rsidR="00506F32" w:rsidRDefault="00506F32"/>
    <w:p w:rsidR="00506F32" w:rsidRDefault="00506F32"/>
    <w:p w:rsidR="00506F32" w:rsidRDefault="00506F32"/>
    <w:p w:rsidR="00506F32" w:rsidRDefault="00506F32"/>
    <w:p w:rsidR="00506F32" w:rsidRDefault="00506F32"/>
    <w:p w:rsidR="00506F32" w:rsidRDefault="00506F32"/>
    <w:p w:rsidR="00506F32" w:rsidRDefault="00506F32"/>
    <w:p w:rsidR="00506F32" w:rsidRDefault="00506F32"/>
    <w:p w:rsidR="00506F32" w:rsidRDefault="00506F32"/>
    <w:p w:rsidR="00506F32" w:rsidRDefault="00506F32"/>
    <w:p w:rsidR="00506F32" w:rsidRDefault="00506F32"/>
    <w:p w:rsidR="00506F32" w:rsidRDefault="00506F32"/>
    <w:p w:rsidR="00506F32" w:rsidRDefault="00CA6F20">
      <w:pPr>
        <w:jc w:val="center"/>
        <w:rPr>
          <w:b/>
        </w:rPr>
      </w:pPr>
      <w:r>
        <w:rPr>
          <w:b/>
        </w:rPr>
        <w:t>Materyal ve Yöntem</w:t>
      </w:r>
    </w:p>
    <w:p w:rsidR="00506F32" w:rsidRDefault="00506F32">
      <w:pPr>
        <w:jc w:val="center"/>
        <w:rPr>
          <w:b/>
        </w:rPr>
      </w:pPr>
    </w:p>
    <w:p w:rsidR="00506F32" w:rsidRDefault="00CA6F20">
      <w:pPr>
        <w:jc w:val="both"/>
        <w:rPr>
          <w:b/>
        </w:rPr>
      </w:pPr>
      <w:r>
        <w:rPr>
          <w:b/>
        </w:rPr>
        <w:t>Araştırmanın Türü</w:t>
      </w:r>
    </w:p>
    <w:p w:rsidR="00506F32" w:rsidRDefault="00506F32">
      <w:pPr>
        <w:jc w:val="both"/>
        <w:rPr>
          <w:b/>
        </w:rPr>
      </w:pPr>
    </w:p>
    <w:p w:rsidR="00506F32" w:rsidRDefault="00CA6F20">
      <w:pPr>
        <w:jc w:val="both"/>
      </w:pPr>
      <w:r>
        <w:t xml:space="preserve">Bu çalışma "Toplumsal Duyarlılık Projesi" </w:t>
      </w:r>
      <w:proofErr w:type="spellStart"/>
      <w:r>
        <w:t>dir</w:t>
      </w:r>
      <w:proofErr w:type="spellEnd"/>
      <w:r>
        <w:t>.</w:t>
      </w:r>
    </w:p>
    <w:p w:rsidR="00506F32" w:rsidRDefault="00506F32">
      <w:pPr>
        <w:jc w:val="both"/>
      </w:pPr>
    </w:p>
    <w:p w:rsidR="00506F32" w:rsidRDefault="00CA6F20">
      <w:pPr>
        <w:jc w:val="both"/>
        <w:rPr>
          <w:b/>
        </w:rPr>
      </w:pPr>
      <w:r>
        <w:rPr>
          <w:b/>
        </w:rPr>
        <w:t>Araştırmanın Yapıldığı Yer ve Zaman</w:t>
      </w:r>
    </w:p>
    <w:p w:rsidR="00506F32" w:rsidRDefault="00506F32">
      <w:pPr>
        <w:jc w:val="both"/>
        <w:rPr>
          <w:b/>
        </w:rPr>
      </w:pPr>
    </w:p>
    <w:p w:rsidR="00506F32" w:rsidRDefault="00CA6F20">
      <w:pPr>
        <w:jc w:val="both"/>
      </w:pPr>
      <w:r>
        <w:t xml:space="preserve">"3 Temmuz Anadolu İmam Hatip Lisesi" </w:t>
      </w:r>
      <w:proofErr w:type="spellStart"/>
      <w:r>
        <w:t>nde</w:t>
      </w:r>
      <w:proofErr w:type="spellEnd"/>
      <w:r>
        <w:t xml:space="preserve"> 24.11.2022 tarihinde saat 11.00 da gerçekleştirilmiştir.</w:t>
      </w:r>
    </w:p>
    <w:p w:rsidR="00506F32" w:rsidRDefault="00506F32">
      <w:pPr>
        <w:jc w:val="both"/>
      </w:pPr>
    </w:p>
    <w:p w:rsidR="00506F32" w:rsidRDefault="00CA6F20">
      <w:pPr>
        <w:jc w:val="both"/>
        <w:rPr>
          <w:b/>
        </w:rPr>
      </w:pPr>
      <w:r>
        <w:rPr>
          <w:b/>
        </w:rPr>
        <w:t>Projenin Uygulanması</w:t>
      </w:r>
    </w:p>
    <w:p w:rsidR="00506F32" w:rsidRDefault="00506F32">
      <w:pPr>
        <w:jc w:val="both"/>
        <w:rPr>
          <w:b/>
        </w:rPr>
      </w:pPr>
    </w:p>
    <w:p w:rsidR="00506F32" w:rsidRDefault="00CA6F20">
      <w:pPr>
        <w:jc w:val="both"/>
      </w:pPr>
      <w:r>
        <w:t>24.11.2022 tarihinde 3 Temmuz Anadolu İmam Hatip L</w:t>
      </w:r>
      <w:r>
        <w:t>isesine gidilerek idareyle görüşüldü ardından konferans salonuna gidildi ve gerekli düzenlemeler yapılarak öğrenciler beklendi uygun olan sınıflar konferans salonuna indirilmiştir. Öğrenciler konferans salonuna geldiklerinde onlara hadis-i şerif ve çikolat</w:t>
      </w:r>
      <w:r>
        <w:t>a ikram edilerek 20 Kasım dünya çocuk hakları gününün anlam ve önemine yönelik olarak konuşuldu ve konuyu İslami açıdan da örnekler verilerek güzel bir şekilde anlatılmıştır. Ardından kitap hediyeleşmesi ile sonlandırılmıştır.</w:t>
      </w:r>
    </w:p>
    <w:p w:rsidR="00506F32" w:rsidRDefault="00506F32">
      <w:pPr>
        <w:jc w:val="both"/>
      </w:pPr>
    </w:p>
    <w:p w:rsidR="00506F32" w:rsidRDefault="00506F32"/>
    <w:p w:rsidR="00506F32" w:rsidRDefault="00506F32"/>
    <w:p w:rsidR="00506F32" w:rsidRDefault="00506F32">
      <w:pPr>
        <w:jc w:val="center"/>
      </w:pPr>
    </w:p>
    <w:p w:rsidR="00506F32" w:rsidRDefault="00506F32"/>
    <w:p w:rsidR="00506F32" w:rsidRDefault="00506F32">
      <w:pPr>
        <w:rPr>
          <w:b/>
        </w:rPr>
      </w:pPr>
    </w:p>
    <w:p w:rsidR="00506F32" w:rsidRDefault="00506F32">
      <w:pPr>
        <w:jc w:val="center"/>
        <w:rPr>
          <w:b/>
        </w:rPr>
      </w:pPr>
    </w:p>
    <w:p w:rsidR="00506F32" w:rsidRDefault="00CA6F20">
      <w:pPr>
        <w:jc w:val="center"/>
      </w:pPr>
      <w:r>
        <w:rPr>
          <w:noProof/>
          <w:lang w:val="tr-TR"/>
        </w:rPr>
        <w:lastRenderedPageBreak/>
        <w:drawing>
          <wp:inline distT="114300" distB="114300" distL="114300" distR="114300">
            <wp:extent cx="5734050" cy="7557416"/>
            <wp:effectExtent l="0" t="0" r="0" b="0"/>
            <wp:docPr id="1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5734050" cy="7557416"/>
                    </a:xfrm>
                    <a:prstGeom prst="rect">
                      <a:avLst/>
                    </a:prstGeom>
                    <a:ln/>
                  </pic:spPr>
                </pic:pic>
              </a:graphicData>
            </a:graphic>
          </wp:inline>
        </w:drawing>
      </w:r>
    </w:p>
    <w:p w:rsidR="00506F32" w:rsidRDefault="00506F32">
      <w:pPr>
        <w:jc w:val="center"/>
      </w:pPr>
    </w:p>
    <w:p w:rsidR="00506F32" w:rsidRDefault="00CA6F20">
      <w:pPr>
        <w:jc w:val="center"/>
      </w:pPr>
      <w:r>
        <w:t>Teslim alınmaları</w:t>
      </w:r>
    </w:p>
    <w:p w:rsidR="00506F32" w:rsidRDefault="00CA6F20">
      <w:pPr>
        <w:jc w:val="center"/>
      </w:pPr>
      <w:r>
        <w:rPr>
          <w:noProof/>
          <w:lang w:val="tr-TR"/>
        </w:rPr>
        <w:lastRenderedPageBreak/>
        <w:drawing>
          <wp:inline distT="114300" distB="114300" distL="114300" distR="114300">
            <wp:extent cx="5857875" cy="7371269"/>
            <wp:effectExtent l="0" t="0" r="0" b="0"/>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5857875" cy="7371269"/>
                    </a:xfrm>
                    <a:prstGeom prst="rect">
                      <a:avLst/>
                    </a:prstGeom>
                    <a:ln/>
                  </pic:spPr>
                </pic:pic>
              </a:graphicData>
            </a:graphic>
          </wp:inline>
        </w:drawing>
      </w:r>
    </w:p>
    <w:p w:rsidR="00506F32" w:rsidRDefault="00506F32">
      <w:pPr>
        <w:jc w:val="center"/>
      </w:pPr>
    </w:p>
    <w:p w:rsidR="00506F32" w:rsidRDefault="00CA6F20">
      <w:pPr>
        <w:jc w:val="center"/>
      </w:pPr>
      <w:r>
        <w:t>Projenin uygulandığı ortam</w:t>
      </w:r>
    </w:p>
    <w:p w:rsidR="00506F32" w:rsidRDefault="00506F32">
      <w:pPr>
        <w:jc w:val="center"/>
      </w:pPr>
    </w:p>
    <w:p w:rsidR="00506F32" w:rsidRDefault="00506F32">
      <w:pPr>
        <w:jc w:val="center"/>
      </w:pPr>
    </w:p>
    <w:p w:rsidR="00506F32" w:rsidRDefault="00506F32">
      <w:pPr>
        <w:jc w:val="center"/>
      </w:pPr>
    </w:p>
    <w:p w:rsidR="00506F32" w:rsidRDefault="00506F32">
      <w:pPr>
        <w:jc w:val="center"/>
      </w:pPr>
    </w:p>
    <w:p w:rsidR="00506F32" w:rsidRDefault="00506F32">
      <w:pPr>
        <w:jc w:val="center"/>
      </w:pPr>
    </w:p>
    <w:p w:rsidR="00506F32" w:rsidRDefault="00506F32">
      <w:pPr>
        <w:jc w:val="center"/>
      </w:pPr>
    </w:p>
    <w:p w:rsidR="00506F32" w:rsidRDefault="00506F32">
      <w:pPr>
        <w:jc w:val="center"/>
      </w:pPr>
    </w:p>
    <w:p w:rsidR="00506F32" w:rsidRDefault="00506F32"/>
    <w:p w:rsidR="00506F32" w:rsidRDefault="00CA6F20">
      <w:r>
        <w:rPr>
          <w:noProof/>
          <w:lang w:val="tr-TR"/>
        </w:rPr>
        <w:drawing>
          <wp:inline distT="114300" distB="114300" distL="114300" distR="114300">
            <wp:extent cx="6196143" cy="7029450"/>
            <wp:effectExtent l="0" t="0" r="0" b="0"/>
            <wp:docPr id="1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6196143" cy="7029450"/>
                    </a:xfrm>
                    <a:prstGeom prst="rect">
                      <a:avLst/>
                    </a:prstGeom>
                    <a:ln/>
                  </pic:spPr>
                </pic:pic>
              </a:graphicData>
            </a:graphic>
          </wp:inline>
        </w:drawing>
      </w:r>
    </w:p>
    <w:p w:rsidR="00506F32" w:rsidRDefault="00506F32"/>
    <w:p w:rsidR="00506F32" w:rsidRDefault="00506F32"/>
    <w:p w:rsidR="00506F32" w:rsidRDefault="00506F32"/>
    <w:p w:rsidR="00506F32" w:rsidRDefault="00506F32"/>
    <w:p w:rsidR="00506F32" w:rsidRDefault="00506F32"/>
    <w:p w:rsidR="00506F32" w:rsidRDefault="00506F32"/>
    <w:p w:rsidR="00506F32" w:rsidRDefault="00CA6F20">
      <w:r>
        <w:rPr>
          <w:noProof/>
          <w:lang w:val="tr-TR"/>
        </w:rPr>
        <w:lastRenderedPageBreak/>
        <w:drawing>
          <wp:inline distT="114300" distB="114300" distL="114300" distR="114300">
            <wp:extent cx="6182994" cy="7029450"/>
            <wp:effectExtent l="0" t="0" r="0" b="0"/>
            <wp:docPr id="1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6182994" cy="7029450"/>
                    </a:xfrm>
                    <a:prstGeom prst="rect">
                      <a:avLst/>
                    </a:prstGeom>
                    <a:ln/>
                  </pic:spPr>
                </pic:pic>
              </a:graphicData>
            </a:graphic>
          </wp:inline>
        </w:drawing>
      </w:r>
    </w:p>
    <w:p w:rsidR="00506F32" w:rsidRDefault="00506F32"/>
    <w:p w:rsidR="00506F32" w:rsidRDefault="00506F32"/>
    <w:p w:rsidR="00506F32" w:rsidRDefault="00506F32"/>
    <w:p w:rsidR="00506F32" w:rsidRDefault="00CA6F20">
      <w:r>
        <w:rPr>
          <w:noProof/>
          <w:lang w:val="tr-TR"/>
        </w:rPr>
        <w:lastRenderedPageBreak/>
        <w:drawing>
          <wp:inline distT="114300" distB="114300" distL="114300" distR="114300">
            <wp:extent cx="5924550" cy="8272174"/>
            <wp:effectExtent l="0" t="0" r="0" b="0"/>
            <wp:docPr id="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5924550" cy="8272174"/>
                    </a:xfrm>
                    <a:prstGeom prst="rect">
                      <a:avLst/>
                    </a:prstGeom>
                    <a:ln/>
                  </pic:spPr>
                </pic:pic>
              </a:graphicData>
            </a:graphic>
          </wp:inline>
        </w:drawing>
      </w:r>
    </w:p>
    <w:p w:rsidR="00506F32" w:rsidRDefault="00CA6F20">
      <w:r>
        <w:rPr>
          <w:noProof/>
          <w:lang w:val="tr-TR"/>
        </w:rPr>
        <w:lastRenderedPageBreak/>
        <w:drawing>
          <wp:inline distT="114300" distB="114300" distL="114300" distR="114300">
            <wp:extent cx="5734050" cy="3914615"/>
            <wp:effectExtent l="0" t="0" r="0" b="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5734050" cy="3914615"/>
                    </a:xfrm>
                    <a:prstGeom prst="rect">
                      <a:avLst/>
                    </a:prstGeom>
                    <a:ln/>
                  </pic:spPr>
                </pic:pic>
              </a:graphicData>
            </a:graphic>
          </wp:inline>
        </w:drawing>
      </w:r>
    </w:p>
    <w:p w:rsidR="00506F32" w:rsidRDefault="00CA6F20">
      <w:r>
        <w:rPr>
          <w:noProof/>
          <w:lang w:val="tr-TR"/>
        </w:rPr>
        <w:drawing>
          <wp:inline distT="114300" distB="114300" distL="114300" distR="114300">
            <wp:extent cx="5720573" cy="2924175"/>
            <wp:effectExtent l="0" t="0" r="0" b="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5720573" cy="2924175"/>
                    </a:xfrm>
                    <a:prstGeom prst="rect">
                      <a:avLst/>
                    </a:prstGeom>
                    <a:ln/>
                  </pic:spPr>
                </pic:pic>
              </a:graphicData>
            </a:graphic>
          </wp:inline>
        </w:drawing>
      </w:r>
    </w:p>
    <w:p w:rsidR="00506F32" w:rsidRDefault="00506F32"/>
    <w:p w:rsidR="00506F32" w:rsidRDefault="00506F32"/>
    <w:p w:rsidR="00506F32" w:rsidRDefault="00506F32">
      <w:pPr>
        <w:jc w:val="center"/>
      </w:pPr>
    </w:p>
    <w:p w:rsidR="00506F32" w:rsidRDefault="00506F32">
      <w:pPr>
        <w:jc w:val="center"/>
      </w:pPr>
    </w:p>
    <w:p w:rsidR="00506F32" w:rsidRDefault="00506F32">
      <w:pPr>
        <w:jc w:val="center"/>
      </w:pPr>
    </w:p>
    <w:p w:rsidR="00506F32" w:rsidRDefault="00506F32">
      <w:pPr>
        <w:jc w:val="center"/>
      </w:pPr>
    </w:p>
    <w:p w:rsidR="00506F32" w:rsidRDefault="00506F32">
      <w:pPr>
        <w:jc w:val="center"/>
      </w:pPr>
    </w:p>
    <w:p w:rsidR="00506F32" w:rsidRDefault="00506F32">
      <w:pPr>
        <w:jc w:val="center"/>
      </w:pPr>
    </w:p>
    <w:p w:rsidR="00506F32" w:rsidRDefault="00CA6F20">
      <w:pPr>
        <w:jc w:val="center"/>
      </w:pPr>
      <w:r>
        <w:rPr>
          <w:noProof/>
          <w:lang w:val="tr-TR"/>
        </w:rPr>
        <w:lastRenderedPageBreak/>
        <w:drawing>
          <wp:inline distT="114300" distB="114300" distL="114300" distR="114300">
            <wp:extent cx="6096000" cy="7412621"/>
            <wp:effectExtent l="0" t="0" r="0" b="0"/>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6096000" cy="7412621"/>
                    </a:xfrm>
                    <a:prstGeom prst="rect">
                      <a:avLst/>
                    </a:prstGeom>
                    <a:ln/>
                  </pic:spPr>
                </pic:pic>
              </a:graphicData>
            </a:graphic>
          </wp:inline>
        </w:drawing>
      </w:r>
    </w:p>
    <w:p w:rsidR="00506F32" w:rsidRDefault="00506F32">
      <w:pPr>
        <w:jc w:val="center"/>
      </w:pPr>
    </w:p>
    <w:p w:rsidR="00506F32" w:rsidRDefault="00506F32">
      <w:pPr>
        <w:jc w:val="center"/>
      </w:pPr>
    </w:p>
    <w:p w:rsidR="00506F32" w:rsidRDefault="00506F32">
      <w:pPr>
        <w:jc w:val="center"/>
      </w:pPr>
    </w:p>
    <w:p w:rsidR="00506F32" w:rsidRDefault="00506F32">
      <w:pPr>
        <w:jc w:val="center"/>
      </w:pPr>
    </w:p>
    <w:p w:rsidR="00506F32" w:rsidRDefault="00506F32">
      <w:pPr>
        <w:jc w:val="center"/>
      </w:pPr>
    </w:p>
    <w:p w:rsidR="00506F32" w:rsidRDefault="00506F32">
      <w:pPr>
        <w:jc w:val="center"/>
      </w:pPr>
    </w:p>
    <w:p w:rsidR="00506F32" w:rsidRDefault="00506F32">
      <w:pPr>
        <w:jc w:val="center"/>
      </w:pPr>
    </w:p>
    <w:p w:rsidR="00506F32" w:rsidRDefault="00506F32">
      <w:pPr>
        <w:jc w:val="center"/>
      </w:pPr>
    </w:p>
    <w:p w:rsidR="00506F32" w:rsidRDefault="00CA6F20">
      <w:pPr>
        <w:jc w:val="center"/>
        <w:rPr>
          <w:b/>
        </w:rPr>
      </w:pPr>
      <w:r>
        <w:rPr>
          <w:b/>
        </w:rPr>
        <w:t>Sonuç</w:t>
      </w:r>
    </w:p>
    <w:p w:rsidR="00506F32" w:rsidRDefault="00506F32">
      <w:pPr>
        <w:jc w:val="center"/>
        <w:rPr>
          <w:b/>
        </w:rPr>
      </w:pPr>
    </w:p>
    <w:p w:rsidR="00506F32" w:rsidRDefault="00CA6F20">
      <w:pPr>
        <w:jc w:val="both"/>
      </w:pPr>
      <w:r>
        <w:t>Proje okulu olan "3 Temmuz Anadolu İmam Hatip Lisesi" dezavantajlı çocukların sayı bakımından çokça bulunduğu bir okuldur. Dolayısıyla burada 20 Kasım Dünya Çocuk Hakları gününün anlam ve önemini öğrencilere anlatarak onları biraz olsun bilinçlendirerek to</w:t>
      </w:r>
      <w:r>
        <w:t>pluma duyarlı ve sağlıklı bireyler yetiştirmek hedeflenmiştir. 24.11.2022 tarihinde gerçekleştirilmiş olan projede öğrencilerle konferans salonunda yapılan etkinlik çocuklarında dikkatini çekmiş ve en sonunda yapılan hediyeleşme ile çocuklarla verimli ve g</w:t>
      </w:r>
      <w:r>
        <w:t xml:space="preserve">üzel vakit geçirilerek proje tamamlanmıştır. Projeye katkılarından dolayı "Atatürk Üniversitesi Toplumsal Duyarlılık Projeleri Uygulama ve </w:t>
      </w:r>
      <w:r w:rsidR="001F4700">
        <w:t xml:space="preserve">Araştırma </w:t>
      </w:r>
      <w:bookmarkStart w:id="0" w:name="_GoBack"/>
      <w:bookmarkEnd w:id="0"/>
      <w:r>
        <w:t>Merkezine" teşekkür ederiz.</w:t>
      </w:r>
    </w:p>
    <w:p w:rsidR="00506F32" w:rsidRDefault="00506F32">
      <w:pPr>
        <w:jc w:val="both"/>
      </w:pPr>
    </w:p>
    <w:p w:rsidR="00506F32" w:rsidRDefault="00506F32">
      <w:pPr>
        <w:jc w:val="center"/>
      </w:pPr>
    </w:p>
    <w:p w:rsidR="00506F32" w:rsidRDefault="00506F32">
      <w:pPr>
        <w:jc w:val="center"/>
      </w:pPr>
    </w:p>
    <w:p w:rsidR="00506F32" w:rsidRDefault="00506F32">
      <w:pPr>
        <w:jc w:val="center"/>
      </w:pPr>
    </w:p>
    <w:p w:rsidR="00506F32" w:rsidRDefault="00506F32">
      <w:pPr>
        <w:jc w:val="center"/>
      </w:pPr>
    </w:p>
    <w:p w:rsidR="00506F32" w:rsidRDefault="00506F32">
      <w:pPr>
        <w:jc w:val="center"/>
      </w:pPr>
    </w:p>
    <w:p w:rsidR="00506F32" w:rsidRDefault="00506F32">
      <w:pPr>
        <w:jc w:val="center"/>
      </w:pPr>
    </w:p>
    <w:p w:rsidR="00506F32" w:rsidRDefault="00506F32">
      <w:pPr>
        <w:rPr>
          <w:b/>
        </w:rPr>
      </w:pPr>
    </w:p>
    <w:p w:rsidR="00506F32" w:rsidRDefault="00506F32"/>
    <w:p w:rsidR="00506F32" w:rsidRDefault="00506F32">
      <w:pPr>
        <w:jc w:val="center"/>
        <w:rPr>
          <w:b/>
        </w:rPr>
      </w:pPr>
    </w:p>
    <w:p w:rsidR="00506F32" w:rsidRDefault="00506F32"/>
    <w:sectPr w:rsidR="00506F32">
      <w:headerReference w:type="default" r:id="rId16"/>
      <w:footerReference w:type="default" r:id="rId17"/>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6F20" w:rsidRDefault="00CA6F20">
      <w:pPr>
        <w:spacing w:line="240" w:lineRule="auto"/>
      </w:pPr>
      <w:r>
        <w:separator/>
      </w:r>
    </w:p>
  </w:endnote>
  <w:endnote w:type="continuationSeparator" w:id="0">
    <w:p w:rsidR="00CA6F20" w:rsidRDefault="00CA6F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F32" w:rsidRDefault="00506F32">
    <w:pPr>
      <w:jc w:val="center"/>
    </w:pPr>
  </w:p>
  <w:p w:rsidR="00506F32" w:rsidRDefault="00506F32"/>
  <w:p w:rsidR="00506F32" w:rsidRDefault="00506F32">
    <w:pP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6F20" w:rsidRDefault="00CA6F20">
      <w:pPr>
        <w:spacing w:line="240" w:lineRule="auto"/>
      </w:pPr>
      <w:r>
        <w:separator/>
      </w:r>
    </w:p>
  </w:footnote>
  <w:footnote w:type="continuationSeparator" w:id="0">
    <w:p w:rsidR="00CA6F20" w:rsidRDefault="00CA6F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F32" w:rsidRDefault="00506F32">
    <w:pPr>
      <w:rPr>
        <w:b/>
      </w:rPr>
    </w:pPr>
  </w:p>
  <w:p w:rsidR="00506F32" w:rsidRDefault="00506F32">
    <w:pPr>
      <w:jc w:val="center"/>
      <w:rPr>
        <w:b/>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C44C0E"/>
    <w:multiLevelType w:val="multilevel"/>
    <w:tmpl w:val="002C12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F32"/>
    <w:rsid w:val="001F4700"/>
    <w:rsid w:val="00506F32"/>
    <w:rsid w:val="00AA481A"/>
    <w:rsid w:val="00CA6F2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6CE8D"/>
  <w15:docId w15:val="{0F1A33A0-6DC8-4435-A677-F581FC266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keepNext/>
      <w:keepLines/>
      <w:spacing w:before="400" w:after="120"/>
      <w:outlineLvl w:val="0"/>
    </w:pPr>
    <w:rPr>
      <w:sz w:val="40"/>
      <w:szCs w:val="40"/>
    </w:rPr>
  </w:style>
  <w:style w:type="paragraph" w:styleId="Balk2">
    <w:name w:val="heading 2"/>
    <w:basedOn w:val="Normal"/>
    <w:next w:val="Normal"/>
    <w:pPr>
      <w:keepNext/>
      <w:keepLines/>
      <w:spacing w:before="360" w:after="120"/>
      <w:outlineLvl w:val="1"/>
    </w:pPr>
    <w:rPr>
      <w:sz w:val="32"/>
      <w:szCs w:val="32"/>
    </w:rPr>
  </w:style>
  <w:style w:type="paragraph" w:styleId="Balk3">
    <w:name w:val="heading 3"/>
    <w:basedOn w:val="Normal"/>
    <w:next w:val="Normal"/>
    <w:pPr>
      <w:keepNext/>
      <w:keepLines/>
      <w:spacing w:before="320" w:after="80"/>
      <w:outlineLvl w:val="2"/>
    </w:pPr>
    <w:rPr>
      <w:color w:val="434343"/>
      <w:sz w:val="28"/>
      <w:szCs w:val="28"/>
    </w:rPr>
  </w:style>
  <w:style w:type="paragraph" w:styleId="Balk4">
    <w:name w:val="heading 4"/>
    <w:basedOn w:val="Normal"/>
    <w:next w:val="Normal"/>
    <w:pPr>
      <w:keepNext/>
      <w:keepLines/>
      <w:spacing w:before="280" w:after="80"/>
      <w:outlineLvl w:val="3"/>
    </w:pPr>
    <w:rPr>
      <w:color w:val="666666"/>
      <w:sz w:val="24"/>
      <w:szCs w:val="24"/>
    </w:rPr>
  </w:style>
  <w:style w:type="paragraph" w:styleId="Balk5">
    <w:name w:val="heading 5"/>
    <w:basedOn w:val="Normal"/>
    <w:next w:val="Normal"/>
    <w:pPr>
      <w:keepNext/>
      <w:keepLines/>
      <w:spacing w:before="240" w:after="80"/>
      <w:outlineLvl w:val="4"/>
    </w:pPr>
    <w:rPr>
      <w:color w:val="666666"/>
    </w:rPr>
  </w:style>
  <w:style w:type="paragraph" w:styleId="Balk6">
    <w:name w:val="heading 6"/>
    <w:basedOn w:val="Normal"/>
    <w:next w:val="Normal"/>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Altyaz">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rsDnMUuQ9Ji3DQyyzo32vwINrQ==">AMUW2mVJwc0NeFgs9hSA50tbqMhVvOBcvluPIhZaWBJd85mGp3qqXcZPAT11+ZkSHkBXzAT8wpsXH808dnRJc+QA8OuYL64JCeOs5oEURSGeY3JHF6VKiG8=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670</Words>
  <Characters>3821</Characters>
  <Application>Microsoft Office Word</Application>
  <DocSecurity>0</DocSecurity>
  <Lines>31</Lines>
  <Paragraphs>8</Paragraphs>
  <ScaleCrop>false</ScaleCrop>
  <Company/>
  <LinksUpToDate>false</LinksUpToDate>
  <CharactersWithSpaces>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aasa</cp:lastModifiedBy>
  <cp:revision>3</cp:revision>
  <dcterms:created xsi:type="dcterms:W3CDTF">2022-12-11T16:58:00Z</dcterms:created>
  <dcterms:modified xsi:type="dcterms:W3CDTF">2022-12-11T16:59:00Z</dcterms:modified>
</cp:coreProperties>
</file>