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516FA8CA" w:rsidR="00CB7DCE"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CB7DCE" w:rsidRDefault="00CB7DCE" w:rsidP="006200AD">
      <w:pPr>
        <w:jc w:val="center"/>
      </w:pPr>
    </w:p>
    <w:p w14:paraId="3E6691FE" w14:textId="77777777" w:rsidR="00CB7DCE" w:rsidRPr="006200AD" w:rsidRDefault="00B51937" w:rsidP="006200AD">
      <w:pPr>
        <w:jc w:val="center"/>
        <w:rPr>
          <w:b/>
        </w:rPr>
      </w:pPr>
      <w:r w:rsidRPr="006200AD">
        <w:rPr>
          <w:b/>
        </w:rPr>
        <w:t>T.C.</w:t>
      </w:r>
    </w:p>
    <w:p w14:paraId="7FFB8A99" w14:textId="77777777" w:rsidR="00CB7DCE" w:rsidRPr="006200AD" w:rsidRDefault="00B51937" w:rsidP="006200AD">
      <w:pPr>
        <w:jc w:val="center"/>
        <w:rPr>
          <w:b/>
        </w:rPr>
      </w:pPr>
      <w:r w:rsidRPr="006200AD">
        <w:rPr>
          <w:b/>
        </w:rPr>
        <w:t>ATATÜRK ÜNİVERSİTESİ</w:t>
      </w:r>
    </w:p>
    <w:p w14:paraId="7000FACD" w14:textId="77777777" w:rsidR="00CB7DCE" w:rsidRDefault="00B51937"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CB7DCE" w:rsidRDefault="00B51937" w:rsidP="008C6E49">
      <w:pPr>
        <w:jc w:val="center"/>
        <w:rPr>
          <w:b/>
          <w:sz w:val="28"/>
          <w:szCs w:val="28"/>
        </w:rPr>
      </w:pPr>
      <w:r w:rsidRPr="008C6E49">
        <w:rPr>
          <w:b/>
          <w:sz w:val="28"/>
          <w:szCs w:val="28"/>
        </w:rPr>
        <w:t>SONUÇ RAPORU</w:t>
      </w:r>
    </w:p>
    <w:p w14:paraId="26476541" w14:textId="77777777" w:rsidR="00CB7DCE" w:rsidRPr="006200AD" w:rsidRDefault="00CB7DCE" w:rsidP="006200AD">
      <w:pPr>
        <w:jc w:val="center"/>
        <w:rPr>
          <w:b/>
        </w:rPr>
      </w:pPr>
    </w:p>
    <w:p w14:paraId="1C042397" w14:textId="77777777" w:rsidR="00CB7DCE" w:rsidRDefault="00CB7DCE" w:rsidP="006200AD">
      <w:pPr>
        <w:jc w:val="center"/>
      </w:pPr>
    </w:p>
    <w:p w14:paraId="65D61B70" w14:textId="4B6F336A" w:rsidR="00CB7DCE" w:rsidRDefault="00B51937" w:rsidP="006200AD">
      <w:pPr>
        <w:jc w:val="center"/>
        <w:rPr>
          <w:b/>
          <w:sz w:val="28"/>
          <w:szCs w:val="28"/>
        </w:rPr>
      </w:pPr>
      <w:r>
        <w:rPr>
          <w:b/>
          <w:sz w:val="28"/>
          <w:szCs w:val="28"/>
        </w:rPr>
        <w:t xml:space="preserve">Proje Adı: </w:t>
      </w:r>
      <w:r w:rsidR="00AC5761">
        <w:rPr>
          <w:b/>
          <w:sz w:val="28"/>
          <w:szCs w:val="28"/>
        </w:rPr>
        <w:t xml:space="preserve">SİHİRLİ DOKUNUŞLAR </w:t>
      </w:r>
    </w:p>
    <w:p w14:paraId="61E791BE" w14:textId="18558B1F" w:rsidR="00CB7DCE" w:rsidRPr="008C6E49" w:rsidRDefault="00B51937" w:rsidP="008C6E49">
      <w:pPr>
        <w:jc w:val="center"/>
        <w:rPr>
          <w:b/>
          <w:szCs w:val="24"/>
        </w:rPr>
      </w:pPr>
      <w:r w:rsidRPr="008C6E49">
        <w:rPr>
          <w:b/>
          <w:szCs w:val="24"/>
        </w:rPr>
        <w:t>Proje Kodu:</w:t>
      </w:r>
      <w:r w:rsidR="009A1C66">
        <w:rPr>
          <w:b/>
          <w:szCs w:val="24"/>
        </w:rPr>
        <w:t>117e0258-F099-4148-a18d-15b9aab248e1</w:t>
      </w:r>
    </w:p>
    <w:p w14:paraId="0BCF221C" w14:textId="77777777" w:rsidR="00CB7DCE" w:rsidRPr="008C6E49" w:rsidRDefault="00CB7DCE" w:rsidP="006200AD">
      <w:pPr>
        <w:jc w:val="center"/>
        <w:rPr>
          <w:b/>
          <w:sz w:val="28"/>
          <w:szCs w:val="28"/>
        </w:rPr>
      </w:pPr>
    </w:p>
    <w:p w14:paraId="245C37DB" w14:textId="15F4AA44" w:rsidR="00CB7DCE" w:rsidRPr="008C6E49" w:rsidRDefault="00B51937" w:rsidP="006200AD">
      <w:pPr>
        <w:jc w:val="center"/>
        <w:rPr>
          <w:b/>
          <w:color w:val="C00000"/>
          <w:szCs w:val="24"/>
        </w:rPr>
      </w:pPr>
      <w:r w:rsidRPr="008C6E49">
        <w:rPr>
          <w:b/>
          <w:szCs w:val="24"/>
        </w:rPr>
        <w:t xml:space="preserve">Proje Danışmanı: </w:t>
      </w:r>
      <w:r w:rsidR="000534C7">
        <w:rPr>
          <w:b/>
          <w:color w:val="C00000"/>
          <w:szCs w:val="24"/>
        </w:rPr>
        <w:t xml:space="preserve">GÜNAY MERHAN MUĞLU </w:t>
      </w:r>
      <w:r w:rsidR="00027CE0">
        <w:rPr>
          <w:b/>
          <w:color w:val="C00000"/>
          <w:szCs w:val="24"/>
        </w:rPr>
        <w:t>DOÇ.DR</w:t>
      </w:r>
    </w:p>
    <w:p w14:paraId="00D7A26E" w14:textId="77777777" w:rsidR="00CB7DCE" w:rsidRDefault="00CB7DCE" w:rsidP="006200AD">
      <w:pPr>
        <w:jc w:val="center"/>
      </w:pPr>
    </w:p>
    <w:p w14:paraId="6B7F0F94" w14:textId="77777777" w:rsidR="00CB7DCE" w:rsidRPr="006200AD" w:rsidRDefault="00B51937" w:rsidP="006200AD">
      <w:pPr>
        <w:ind w:left="708" w:hanging="708"/>
        <w:jc w:val="center"/>
        <w:rPr>
          <w:b/>
          <w:szCs w:val="24"/>
        </w:rPr>
      </w:pPr>
      <w:r w:rsidRPr="006200AD">
        <w:rPr>
          <w:b/>
          <w:szCs w:val="24"/>
        </w:rPr>
        <w:t>Proje Yürütücüsü</w:t>
      </w:r>
    </w:p>
    <w:p w14:paraId="048594C2" w14:textId="129DE4FC" w:rsidR="00CB7DCE" w:rsidRPr="006200AD" w:rsidRDefault="00027CE0" w:rsidP="006200AD">
      <w:pPr>
        <w:jc w:val="center"/>
        <w:rPr>
          <w:szCs w:val="24"/>
        </w:rPr>
      </w:pPr>
      <w:r>
        <w:rPr>
          <w:szCs w:val="24"/>
        </w:rPr>
        <w:t xml:space="preserve">ASLI TUBA POLAT </w:t>
      </w:r>
    </w:p>
    <w:p w14:paraId="13A89C63" w14:textId="77777777" w:rsidR="00CB7DCE" w:rsidRPr="006200AD" w:rsidRDefault="00CB7DCE" w:rsidP="006200AD"/>
    <w:p w14:paraId="5BB7C28E" w14:textId="5FFB3626" w:rsidR="00CB7DCE" w:rsidRPr="00027CE0" w:rsidRDefault="00B51937" w:rsidP="00027CE0">
      <w:pPr>
        <w:jc w:val="center"/>
        <w:rPr>
          <w:b/>
          <w:szCs w:val="24"/>
        </w:rPr>
      </w:pPr>
      <w:r>
        <w:rPr>
          <w:b/>
          <w:szCs w:val="24"/>
        </w:rPr>
        <w:t>Grup Üyeleri</w:t>
      </w:r>
      <w:r w:rsidR="00A5738E">
        <w:rPr>
          <w:b/>
          <w:szCs w:val="24"/>
        </w:rPr>
        <w:t>:</w:t>
      </w:r>
    </w:p>
    <w:p w14:paraId="33AF9F3F" w14:textId="389B33AD" w:rsidR="00CB7DCE" w:rsidRPr="006200AD" w:rsidRDefault="00A5738E" w:rsidP="006200AD">
      <w:pPr>
        <w:jc w:val="center"/>
        <w:rPr>
          <w:szCs w:val="24"/>
        </w:rPr>
      </w:pPr>
      <w:r>
        <w:rPr>
          <w:szCs w:val="24"/>
        </w:rPr>
        <w:t>Rabiya AYDOĞAN</w:t>
      </w:r>
    </w:p>
    <w:p w14:paraId="737D0FAC" w14:textId="6EC0B195" w:rsidR="00CB7DCE" w:rsidRDefault="00DF20CD" w:rsidP="006200AD">
      <w:pPr>
        <w:jc w:val="center"/>
        <w:rPr>
          <w:szCs w:val="24"/>
        </w:rPr>
      </w:pPr>
      <w:r>
        <w:rPr>
          <w:szCs w:val="24"/>
        </w:rPr>
        <w:t>Elif SAZAK</w:t>
      </w:r>
    </w:p>
    <w:p w14:paraId="7AD25D78" w14:textId="4923B19A" w:rsidR="00DF20CD" w:rsidRDefault="00DF20CD" w:rsidP="006200AD">
      <w:pPr>
        <w:jc w:val="center"/>
        <w:rPr>
          <w:szCs w:val="24"/>
        </w:rPr>
      </w:pPr>
      <w:r>
        <w:rPr>
          <w:szCs w:val="24"/>
        </w:rPr>
        <w:t>Hatice KARAYILAN</w:t>
      </w:r>
    </w:p>
    <w:p w14:paraId="3613D06E" w14:textId="77777777" w:rsidR="007D1B1C" w:rsidRDefault="001718A7" w:rsidP="006200AD">
      <w:pPr>
        <w:jc w:val="center"/>
        <w:rPr>
          <w:szCs w:val="24"/>
        </w:rPr>
      </w:pPr>
      <w:r>
        <w:rPr>
          <w:szCs w:val="24"/>
        </w:rPr>
        <w:t xml:space="preserve">Yeşim </w:t>
      </w:r>
      <w:r w:rsidR="007D1B1C">
        <w:rPr>
          <w:szCs w:val="24"/>
        </w:rPr>
        <w:t>CEYLAN</w:t>
      </w:r>
    </w:p>
    <w:p w14:paraId="310643AA" w14:textId="2D491D9C" w:rsidR="00CB7DCE" w:rsidRPr="006200AD" w:rsidRDefault="007D1B1C" w:rsidP="006200AD">
      <w:pPr>
        <w:jc w:val="center"/>
        <w:rPr>
          <w:b/>
          <w:szCs w:val="24"/>
        </w:rPr>
      </w:pPr>
      <w:r>
        <w:rPr>
          <w:szCs w:val="24"/>
        </w:rPr>
        <w:t>OCAK</w:t>
      </w:r>
      <w:r w:rsidRPr="006200AD">
        <w:rPr>
          <w:b/>
          <w:szCs w:val="24"/>
        </w:rPr>
        <w:t xml:space="preserve"> 20</w:t>
      </w:r>
      <w:r w:rsidR="0036176C">
        <w:rPr>
          <w:b/>
          <w:szCs w:val="24"/>
        </w:rPr>
        <w:t>2</w:t>
      </w:r>
      <w:r w:rsidR="00E13F80">
        <w:rPr>
          <w:b/>
          <w:szCs w:val="24"/>
        </w:rPr>
        <w:t>3</w:t>
      </w:r>
    </w:p>
    <w:p w14:paraId="585EAD25" w14:textId="77777777" w:rsidR="00CB7DCE" w:rsidRDefault="00B51937" w:rsidP="006200AD">
      <w:pPr>
        <w:jc w:val="center"/>
        <w:rPr>
          <w:b/>
          <w:szCs w:val="24"/>
        </w:rPr>
      </w:pPr>
      <w:r w:rsidRPr="006200AD">
        <w:rPr>
          <w:b/>
          <w:szCs w:val="24"/>
        </w:rPr>
        <w:t>Erzurum</w:t>
      </w:r>
    </w:p>
    <w:p w14:paraId="43253CDB" w14:textId="77777777" w:rsidR="00CB7DCE" w:rsidRDefault="00B51937"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CB7DCE" w:rsidRPr="005F6857" w:rsidRDefault="00B51937">
          <w:pPr>
            <w:pStyle w:val="TBal"/>
            <w:rPr>
              <w:b/>
              <w:color w:val="auto"/>
            </w:rPr>
          </w:pPr>
          <w:r w:rsidRPr="005F6857">
            <w:rPr>
              <w:b/>
              <w:color w:val="auto"/>
            </w:rPr>
            <w:t>İÇİNDEKİLER</w:t>
          </w:r>
        </w:p>
        <w:p w14:paraId="3D8BBF7C" w14:textId="77777777" w:rsidR="00CB7DCE" w:rsidRPr="006200AD" w:rsidRDefault="00CB7DCE" w:rsidP="006200AD">
          <w:pPr>
            <w:rPr>
              <w:lang w:eastAsia="tr-TR"/>
            </w:rPr>
          </w:pPr>
        </w:p>
        <w:p w14:paraId="1CDB2378" w14:textId="68F27377" w:rsidR="00CB7DCE" w:rsidRDefault="00B51937">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CB7DCE" w:rsidRDefault="00B51937">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CB7DCE" w:rsidRDefault="00B51937">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w:instrText>
            </w:r>
            <w:r>
              <w:rPr>
                <w:noProof/>
                <w:webHidden/>
              </w:rPr>
              <w:instrText xml:space="preserve">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CB7DCE" w:rsidRDefault="00B51937">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CB7DCE" w:rsidRDefault="00B51937">
          <w:pPr>
            <w:pStyle w:val="T1"/>
            <w:tabs>
              <w:tab w:val="right" w:leader="dot" w:pos="9062"/>
            </w:tabs>
            <w:rPr>
              <w:rFonts w:eastAsiaTheme="minorEastAsia"/>
              <w:noProof/>
              <w:sz w:val="22"/>
              <w:lang w:eastAsia="tr-TR"/>
            </w:rPr>
          </w:pPr>
          <w:hyperlink w:anchor="_Toc124967579" w:history="1">
            <w:r w:rsidRPr="000468DE">
              <w:rPr>
                <w:rStyle w:val="Kpr"/>
                <w:noProof/>
              </w:rPr>
              <w:t>PROJ</w:t>
            </w:r>
            <w:r w:rsidRPr="000468DE">
              <w:rPr>
                <w:rStyle w:val="Kpr"/>
                <w:noProof/>
              </w:rPr>
              <w:t>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CB7DCE" w:rsidRDefault="00B51937">
          <w:r>
            <w:rPr>
              <w:b/>
              <w:bCs/>
            </w:rPr>
            <w:fldChar w:fldCharType="end"/>
          </w:r>
        </w:p>
      </w:sdtContent>
    </w:sdt>
    <w:p w14:paraId="4AF89340" w14:textId="1E2F8221" w:rsidR="00CB7DCE" w:rsidRDefault="00B51937" w:rsidP="006200AD">
      <w:r>
        <w:br w:type="page"/>
      </w:r>
    </w:p>
    <w:p w14:paraId="3D35E2BB" w14:textId="77777777" w:rsidR="00CB7DCE" w:rsidRDefault="00B51937" w:rsidP="006200AD">
      <w:pPr>
        <w:pStyle w:val="Balk1"/>
      </w:pPr>
      <w:bookmarkStart w:id="0" w:name="_Toc124967574"/>
      <w:r>
        <w:lastRenderedPageBreak/>
        <w:t>ÖZET</w:t>
      </w:r>
      <w:bookmarkEnd w:id="0"/>
    </w:p>
    <w:p w14:paraId="3AF731EC" w14:textId="33850A5B" w:rsidR="00845C76" w:rsidRDefault="007E60A7" w:rsidP="0049334B">
      <w:r>
        <w:t>Bu proje kapsamda ilk olarak pandomim Tiyatrosu ve yüz boyaması okul öncesi öğrenciler için Toplamda 2 etkinlik olmak üzere özel gereksiniminin farkındalık etkinliğinin düzenlemesi planlanmıştır Bu projede özel gereksinimli bireylere çocuklara tanıtma ve onları olan sevgi saygı yardımlaşma ve duyarlılığımızı arttırmak pandomim gösterisi çocuklara yönelik etkinliklerini öğrenmeye destekleyici birçok faydasını bir araya getirir pandemi sözsüz iletişim ve jest mimikler ile anlatılır pandomim tiyatrosunda özel gereksinimi çocukların yaşadığı zorluklar ve onları ortama uyum sağlama hakkında tiyatrocu canlandırılır Bu proje Atatürk Üniversitesi toplumsal</w:t>
      </w:r>
      <w:r w:rsidR="006D0DFE">
        <w:t xml:space="preserve"> duyarlılık projeleri</w:t>
      </w:r>
      <w:r>
        <w:t xml:space="preserve"> tarafından</w:t>
      </w:r>
      <w:r w:rsidR="007523D1">
        <w:t xml:space="preserve"> </w:t>
      </w:r>
      <w:r w:rsidR="00891D94">
        <w:t>desteklenmiştir</w:t>
      </w:r>
      <w:r w:rsidR="000D460E">
        <w:t xml:space="preserve">     </w:t>
      </w:r>
    </w:p>
    <w:p w14:paraId="7FB7A125" w14:textId="75E54213" w:rsidR="000D460E" w:rsidRDefault="000D460E" w:rsidP="0049334B">
      <w:r>
        <w:t xml:space="preserve">                                            </w:t>
      </w:r>
    </w:p>
    <w:p w14:paraId="1FAA3C35" w14:textId="081B7B83" w:rsidR="00CB7DCE" w:rsidRDefault="00CB7DCE" w:rsidP="006200AD"/>
    <w:p w14:paraId="60D48BDA" w14:textId="77777777" w:rsidR="00CB7DCE" w:rsidRDefault="00CB7DCE" w:rsidP="006200AD"/>
    <w:p w14:paraId="65F1DB1E" w14:textId="5318D31C" w:rsidR="00CB7DCE" w:rsidRPr="000F1833" w:rsidRDefault="00CB7DCE" w:rsidP="00E13F80">
      <w:pPr>
        <w:rPr>
          <w:i/>
          <w:color w:val="FF0000"/>
        </w:rPr>
      </w:pPr>
    </w:p>
    <w:p w14:paraId="0A6FF0A8" w14:textId="03E89FD5" w:rsidR="00CB7DCE" w:rsidRPr="00014CAD" w:rsidRDefault="00CB7DCE" w:rsidP="006200AD"/>
    <w:p w14:paraId="03701FF2" w14:textId="77777777" w:rsidR="00CB7DCE" w:rsidRDefault="00B51937" w:rsidP="006200AD">
      <w:pPr>
        <w:pStyle w:val="Balk1"/>
      </w:pPr>
      <w:bookmarkStart w:id="1" w:name="_Toc124967576"/>
      <w:r>
        <w:t>GİRİŞ</w:t>
      </w:r>
      <w:bookmarkEnd w:id="1"/>
    </w:p>
    <w:p w14:paraId="7F864241" w14:textId="3CFF2B36" w:rsidR="00CB7DCE" w:rsidRDefault="00B51937" w:rsidP="00A31DB7">
      <w:r>
        <w:t xml:space="preserve">Geçmişten günümüze bazı toplumlarda </w:t>
      </w:r>
      <w:r w:rsidRPr="00A31DB7">
        <w:rPr>
          <w:i/>
        </w:rPr>
        <w:t>engel</w:t>
      </w:r>
      <w:r>
        <w:t xml:space="preserve"> kelimesi aşılması zor, geçilmesi imkânsız olarak görülmekte ve yansıtılmaktadır</w:t>
      </w:r>
      <w:r>
        <w:t xml:space="preserve">. Bu nedenle </w:t>
      </w:r>
      <w:r w:rsidR="004526FB">
        <w:t>özel gereksinim</w:t>
      </w:r>
      <w:r>
        <w:t xml:space="preserve"> bireylerin toplumdan soyutlanması kaçınılmaz olmuştur. Bu durumun önüne geçmek için engelin aslında aşılabilir olduğunun farkında olup buna gör etmek gerekir. Bu düşünceyle yola çıkarak</w:t>
      </w:r>
      <w:r w:rsidR="00E878A0">
        <w:t xml:space="preserve"> özel gereksinim sihirli dokunuşlar sayesinde</w:t>
      </w:r>
      <w:r>
        <w:t xml:space="preserve"> bile ortadan kalkabileceğinin bilincinde olarak projemizi başlattık. “</w:t>
      </w:r>
      <w:r w:rsidR="00D62913">
        <w:t xml:space="preserve"> </w:t>
      </w:r>
      <w:r w:rsidR="00A05FF5">
        <w:t>Si</w:t>
      </w:r>
      <w:r w:rsidR="00D62913">
        <w:t xml:space="preserve">hirli </w:t>
      </w:r>
      <w:r w:rsidR="00A05FF5">
        <w:t>D</w:t>
      </w:r>
      <w:r w:rsidR="00D62913">
        <w:t>okunuşlar</w:t>
      </w:r>
      <w:r>
        <w:t xml:space="preserve">" projesi </w:t>
      </w:r>
      <w:r w:rsidR="00BD0057">
        <w:t xml:space="preserve">ile </w:t>
      </w:r>
      <w:r w:rsidR="003A16A0">
        <w:t>okul öncesi</w:t>
      </w:r>
      <w:r>
        <w:t xml:space="preserve"> öğrencilerin</w:t>
      </w:r>
      <w:r w:rsidR="003A16A0">
        <w:t xml:space="preserve"> özel gereksinim</w:t>
      </w:r>
      <w:r>
        <w:t xml:space="preserve"> vatandaşlarımıza karşı toplumsal duyarlılık oluşturma ihtiyacından ortaya çıkmıştır. Projenin</w:t>
      </w:r>
      <w:r w:rsidR="007C065C">
        <w:t xml:space="preserve"> özel gereksinimli öğrencilerin tiyatro sayesinde okul öncesi çocuklara aktarmak</w:t>
      </w:r>
      <w:r>
        <w:t xml:space="preserve"> meraklarının giderilmesi, amaçlanmıştır.  Bu çalışma sadece</w:t>
      </w:r>
      <w:r w:rsidR="007D1A22">
        <w:t xml:space="preserve"> okul öncesi çocuklara</w:t>
      </w:r>
      <w:r>
        <w:t xml:space="preserve"> kazandırmayı değil aynı zamanda </w:t>
      </w:r>
      <w:r w:rsidR="003C26F7">
        <w:t>toplumumuzun ayn</w:t>
      </w:r>
      <w:r w:rsidR="004A1C52">
        <w:t>as</w:t>
      </w:r>
      <w:r w:rsidR="003C26F7">
        <w:t>ı olan öğrencilerin özel gereksinim</w:t>
      </w:r>
      <w:r>
        <w:t xml:space="preserve"> hakkında bilinçlenmesini sağlamıştır.</w:t>
      </w:r>
    </w:p>
    <w:p w14:paraId="5CA8B26B" w14:textId="77777777" w:rsidR="00CB7DCE" w:rsidRDefault="00CB7DCE" w:rsidP="006200AD">
      <w:pPr>
        <w:ind w:firstLine="708"/>
      </w:pPr>
    </w:p>
    <w:p w14:paraId="4ED1A7FC" w14:textId="77777777" w:rsidR="00CB7DCE" w:rsidRDefault="00B51937" w:rsidP="006200AD">
      <w:pPr>
        <w:pStyle w:val="Balk1"/>
      </w:pPr>
      <w:bookmarkStart w:id="2" w:name="_Toc124967577"/>
      <w:r>
        <w:t>ETKİNLİK</w:t>
      </w:r>
      <w:bookmarkEnd w:id="2"/>
    </w:p>
    <w:p w14:paraId="5C2644B7" w14:textId="2EB47A4A" w:rsidR="00CB7DCE" w:rsidRDefault="00B51937" w:rsidP="00A31DB7">
      <w:r w:rsidRPr="006200AD">
        <w:rPr>
          <w:b/>
        </w:rPr>
        <w:t>Araştırmanın Yapıldığı Yer ve Zaman:</w:t>
      </w:r>
      <w:r w:rsidR="00C03C4C">
        <w:t xml:space="preserve"> Hınıs </w:t>
      </w:r>
      <w:r w:rsidR="00793A1D">
        <w:t xml:space="preserve">Çocuk Sokağı </w:t>
      </w:r>
      <w:r w:rsidR="000B6ECB">
        <w:t xml:space="preserve">Kreş Ve Gündüz Bakımevi </w:t>
      </w:r>
      <w:r w:rsidR="002D2B3C">
        <w:t>Ocak</w:t>
      </w:r>
      <w:r w:rsidR="00C03C4C">
        <w:t xml:space="preserve">  </w:t>
      </w:r>
      <w:r>
        <w:t>202</w:t>
      </w:r>
      <w:r w:rsidR="005A4681">
        <w:t>4</w:t>
      </w:r>
    </w:p>
    <w:p w14:paraId="4326F5F9" w14:textId="2E590370" w:rsidR="00CB7DCE" w:rsidRDefault="00B51937" w:rsidP="00A31DB7">
      <w:r w:rsidRPr="000F1833">
        <w:rPr>
          <w:b/>
        </w:rPr>
        <w:t>Kullanılan veya Dağıtımı Yapılan Malzemeler:</w:t>
      </w:r>
      <w:r>
        <w:t xml:space="preserve"> </w:t>
      </w:r>
      <w:r w:rsidR="00F94E1E">
        <w:t>yüz boyası renkli boya kalemleri top oyuncak</w:t>
      </w:r>
      <w:r w:rsidR="00C44796">
        <w:t xml:space="preserve"> boyama sayfaları</w:t>
      </w:r>
    </w:p>
    <w:p w14:paraId="48B734F6" w14:textId="77777777" w:rsidR="00CB7DCE" w:rsidRDefault="00B51937" w:rsidP="00A31DB7">
      <w:r w:rsidRPr="006200AD">
        <w:rPr>
          <w:b/>
        </w:rPr>
        <w:t xml:space="preserve">Projenin </w:t>
      </w:r>
      <w:r w:rsidRPr="006200AD">
        <w:rPr>
          <w:b/>
        </w:rPr>
        <w:t>Uygulanışı:</w:t>
      </w:r>
      <w:r>
        <w:t xml:space="preserve"> Projenin iki etkinlik aşaması bulunmaktadır. </w:t>
      </w:r>
    </w:p>
    <w:p w14:paraId="3777A399" w14:textId="442AD1E2" w:rsidR="00CB7DCE" w:rsidRDefault="00B51937" w:rsidP="00A31DB7">
      <w:r w:rsidRPr="00A31DB7">
        <w:rPr>
          <w:b/>
        </w:rPr>
        <w:t>Gözlem etkinliği:</w:t>
      </w:r>
      <w:r>
        <w:t xml:space="preserve"> </w:t>
      </w:r>
      <w:r w:rsidR="00EC3FE7">
        <w:t>Ö</w:t>
      </w:r>
      <w:r w:rsidR="00CA0F8A">
        <w:t xml:space="preserve">zel gereksinim olma adayıdır dükkan yapılan çeşitli aktiviteler ve konuşmalar çocukların görebileceği yaşamları boyu devam edeceği bu konuyu benimseyip unutmayacaklar bir ortam hazırlamak projede pandomim sanatı yapılırken sanatçının kıyafet </w:t>
      </w:r>
      <w:r w:rsidR="00CA0F8A">
        <w:lastRenderedPageBreak/>
        <w:t>ve yüz boyası siyah beyaz renklerde tercih etmesinin sebebi Beden dilini daha çok ortaya çıkarmak ve eseri anlatmayı kolaylaştırmak.</w:t>
      </w:r>
    </w:p>
    <w:p w14:paraId="03CC0372" w14:textId="08BA0B1B" w:rsidR="00CB7DCE" w:rsidRDefault="00B51937" w:rsidP="00A31DB7">
      <w:r w:rsidRPr="00A31DB7">
        <w:rPr>
          <w:b/>
        </w:rPr>
        <w:t>Ziyaret etkinliği:</w:t>
      </w:r>
      <w:r>
        <w:t xml:space="preserve"> </w:t>
      </w:r>
      <w:r w:rsidR="00955425">
        <w:t>Hınıs</w:t>
      </w:r>
      <w:r w:rsidR="00B341BE">
        <w:t xml:space="preserve"> Kreş ve bakımevinde </w:t>
      </w:r>
      <w:r w:rsidR="00955425">
        <w:t>yapılan pandomim tiyatrosundan sonra</w:t>
      </w:r>
      <w:r w:rsidR="005F6066">
        <w:t xml:space="preserve"> </w:t>
      </w:r>
      <w:r w:rsidR="00C71C84">
        <w:t>okul öncesi</w:t>
      </w:r>
      <w:r w:rsidR="00802628">
        <w:t xml:space="preserve"> çocuklara yüz boyaması eşliğinde özel gereksinim farkındalık konusunu daha eğlenceli hale </w:t>
      </w:r>
      <w:r w:rsidR="00934F55">
        <w:t>getirdik.</w:t>
      </w:r>
      <w:r w:rsidR="001D7D2B">
        <w:t>Proje ekibimle beraber tiyatr</w:t>
      </w:r>
      <w:r w:rsidR="00347F49">
        <w:t>o</w:t>
      </w:r>
      <w:r w:rsidR="001D7D2B">
        <w:t xml:space="preserve">muzu gerçekleştirdik </w:t>
      </w:r>
      <w:r w:rsidR="00347F49">
        <w:t xml:space="preserve">.Danışmanım </w:t>
      </w:r>
      <w:r w:rsidR="001D7D2B">
        <w:t xml:space="preserve">Günay </w:t>
      </w:r>
      <w:r w:rsidR="001F0E25">
        <w:t xml:space="preserve">Merhan Muğlu </w:t>
      </w:r>
      <w:r w:rsidR="001D7D2B">
        <w:t xml:space="preserve">ile beraber devam eden çalışmalarımda katkısı ve yardımı </w:t>
      </w:r>
      <w:r w:rsidR="001F0E25">
        <w:t>bulunmaktadır.Hınıs</w:t>
      </w:r>
      <w:r w:rsidR="001D7D2B">
        <w:t xml:space="preserve"> Anaokulu projemizi gerçekleştirmemiz bize gün verdi ve bu konu hakkında bizlere yardımcı olmuştur etkinliklerden sonra</w:t>
      </w:r>
      <w:r w:rsidR="006D7799">
        <w:t xml:space="preserve"> renkli boya kalemleri dağıtılmıştır aynı zamanda çocukların boyayabileceği özel gereksinim konu alan boyama sayfaları </w:t>
      </w:r>
      <w:r w:rsidR="00A62ECC">
        <w:t>dağıtılmıştır.Konu pekiştirilmiştir.</w:t>
      </w:r>
    </w:p>
    <w:p w14:paraId="44ACDE3E" w14:textId="77777777" w:rsidR="00CB7DCE" w:rsidRDefault="00CB7DCE" w:rsidP="006200AD"/>
    <w:p w14:paraId="36D6C259" w14:textId="77777777" w:rsidR="00CB7DCE" w:rsidRDefault="00B51937" w:rsidP="006200AD">
      <w:pPr>
        <w:pStyle w:val="Balk1"/>
      </w:pPr>
      <w:bookmarkStart w:id="3" w:name="_Toc124967578"/>
      <w:r>
        <w:t>SONUÇLAR</w:t>
      </w:r>
      <w:bookmarkEnd w:id="3"/>
    </w:p>
    <w:p w14:paraId="67EA914B" w14:textId="0AF1924D" w:rsidR="00CB7DCE" w:rsidRDefault="00B51937" w:rsidP="006200AD">
      <w:r>
        <w:t xml:space="preserve">Projemiz kapsamında belirlenen </w:t>
      </w:r>
      <w:r w:rsidR="00035300">
        <w:t xml:space="preserve">Anaokuluna </w:t>
      </w:r>
      <w:r>
        <w:t>ziyaret ge</w:t>
      </w:r>
      <w:r w:rsidR="00035300">
        <w:t>rçekleştirildi</w:t>
      </w:r>
      <w:r w:rsidR="00F81F4B">
        <w:t>.</w:t>
      </w:r>
      <w:r>
        <w:t xml:space="preserve"> </w:t>
      </w:r>
      <w:r w:rsidR="00F81F4B">
        <w:t xml:space="preserve">Özel bireyleri </w:t>
      </w:r>
      <w:r w:rsidR="00F13325">
        <w:t xml:space="preserve">farkındalık </w:t>
      </w:r>
      <w:r w:rsidR="00F81F4B">
        <w:t>tanıtımı konusunda okul</w:t>
      </w:r>
      <w:r w:rsidR="00935029">
        <w:t xml:space="preserve"> öncesi çocuklara</w:t>
      </w:r>
      <w:r>
        <w:t xml:space="preserve"> </w:t>
      </w:r>
      <w:r w:rsidR="008C4622">
        <w:t>pandomim Tiyatrosu ile</w:t>
      </w:r>
      <w:r w:rsidR="002D1115">
        <w:t xml:space="preserve"> pekiştirme</w:t>
      </w:r>
      <w:r>
        <w:t xml:space="preserve"> bilinci kazandırılmıştır, ayrıca özel olarak tasarlanan çeşitli hediyelerle </w:t>
      </w:r>
      <w:r w:rsidR="00336575">
        <w:t xml:space="preserve">okul öncesi </w:t>
      </w:r>
      <w:r>
        <w:t>mutluluğuna ortak olunmuştur. Sonuç olarak; yapmış olduğumuz projeyle birlikte</w:t>
      </w:r>
      <w:r w:rsidR="005A2469">
        <w:t xml:space="preserve"> çok büyüterek özel gereksinimli </w:t>
      </w:r>
      <w:r w:rsidR="00A96610">
        <w:t>bireylere tutumumuz</w:t>
      </w:r>
      <w:r w:rsidR="005A2469">
        <w:t xml:space="preserve"> hakkında</w:t>
      </w:r>
      <w:r>
        <w:t xml:space="preserve"> merakları giderilmiş, keyif</w:t>
      </w:r>
      <w:r>
        <w:t xml:space="preserve">li zaman geçirmeleri sağlanmıştır. </w:t>
      </w:r>
    </w:p>
    <w:p w14:paraId="2CD4D698" w14:textId="77777777" w:rsidR="00CB7DCE" w:rsidRDefault="00B51937" w:rsidP="006200AD">
      <w:r>
        <w:t>Projemizi destekleyerek engelli bireyleri ve toplumun diğer üyeleri için çok önemli bir aktivite ortamı sağladığından dolayı Atatürk Üniversitesi Toplumsal Duyarlılık Projeleri Uygulama ve Merkezi’ne teşekkür ederiz.</w:t>
      </w:r>
    </w:p>
    <w:p w14:paraId="7C3951B8" w14:textId="77777777" w:rsidR="00CB7DCE" w:rsidRDefault="00CB7DCE" w:rsidP="00A31DB7"/>
    <w:p w14:paraId="3E00EB24" w14:textId="77777777" w:rsidR="00CB7DCE" w:rsidRDefault="00B51937" w:rsidP="005F6857">
      <w:pPr>
        <w:pStyle w:val="Balk1"/>
      </w:pPr>
      <w:bookmarkStart w:id="4" w:name="_Toc124967579"/>
      <w:r w:rsidRPr="00D96D39">
        <w:t>PR</w:t>
      </w:r>
      <w:r w:rsidRPr="00D96D39">
        <w:t>OJE UYGULAMASINA AİT GÖRSELLER</w:t>
      </w:r>
      <w:bookmarkEnd w:id="4"/>
    </w:p>
    <w:p w14:paraId="4449A21D" w14:textId="33307408" w:rsidR="00CB7DCE" w:rsidRDefault="00B51937" w:rsidP="00A31DB7">
      <w:r>
        <w:t xml:space="preserve"> </w:t>
      </w:r>
    </w:p>
    <w:p w14:paraId="57DD0ACD" w14:textId="77777777" w:rsidR="00CB7DCE" w:rsidRDefault="00CB7DCE" w:rsidP="005F6857">
      <w:pPr>
        <w:jc w:val="center"/>
      </w:pPr>
    </w:p>
    <w:p w14:paraId="55F43343" w14:textId="0A8ABC29" w:rsidR="00CB7DCE" w:rsidRDefault="00B51937" w:rsidP="005F6857">
      <w:pPr>
        <w:jc w:val="center"/>
      </w:pPr>
      <w:r>
        <w:t xml:space="preserve"> </w:t>
      </w:r>
    </w:p>
    <w:p w14:paraId="145F748C" w14:textId="77777777" w:rsidR="00CB7DCE" w:rsidRDefault="00CB7DCE" w:rsidP="005F6857">
      <w:pPr>
        <w:jc w:val="center"/>
      </w:pPr>
    </w:p>
    <w:p w14:paraId="2D06E538" w14:textId="1D401D0C" w:rsidR="00CB7DCE" w:rsidRPr="005F6857" w:rsidRDefault="00B711AF" w:rsidP="005F6857">
      <w:pPr>
        <w:jc w:val="center"/>
      </w:pPr>
      <w:bookmarkStart w:id="5" w:name="_GoBack"/>
      <w:r>
        <w:rPr>
          <w:noProof/>
          <w:lang w:eastAsia="tr-TR"/>
        </w:rPr>
        <w:lastRenderedPageBreak/>
        <w:drawing>
          <wp:anchor distT="0" distB="0" distL="114300" distR="114300" simplePos="0" relativeHeight="251658240" behindDoc="0" locked="0" layoutInCell="1" allowOverlap="1" wp14:anchorId="67C3DA61" wp14:editId="3A58E98B">
            <wp:simplePos x="0" y="0"/>
            <wp:positionH relativeFrom="margin">
              <wp:posOffset>-652145</wp:posOffset>
            </wp:positionH>
            <wp:positionV relativeFrom="paragraph">
              <wp:posOffset>0</wp:posOffset>
            </wp:positionV>
            <wp:extent cx="7058025" cy="7038975"/>
            <wp:effectExtent l="0" t="0" r="9525" b="952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58025" cy="7038975"/>
                    </a:xfrm>
                    <a:prstGeom prst="rect">
                      <a:avLst/>
                    </a:prstGeom>
                    <a:noFill/>
                  </pic:spPr>
                </pic:pic>
              </a:graphicData>
            </a:graphic>
            <wp14:sizeRelV relativeFrom="margin">
              <wp14:pctHeight>0</wp14:pctHeight>
            </wp14:sizeRelV>
          </wp:anchor>
        </w:drawing>
      </w:r>
      <w:bookmarkEnd w:id="5"/>
    </w:p>
    <w:sectPr w:rsidR="00CB7DCE" w:rsidRPr="005F685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D22D" w14:textId="77777777" w:rsidR="00B51937" w:rsidRDefault="00B51937">
      <w:pPr>
        <w:spacing w:after="0" w:line="240" w:lineRule="auto"/>
      </w:pPr>
      <w:r>
        <w:separator/>
      </w:r>
    </w:p>
  </w:endnote>
  <w:endnote w:type="continuationSeparator" w:id="0">
    <w:p w14:paraId="3880064B" w14:textId="77777777" w:rsidR="00B51937" w:rsidRDefault="00B5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370ED816" w:rsidR="00CB7DCE" w:rsidRDefault="00B51937">
        <w:pPr>
          <w:pStyle w:val="AltBilgi"/>
          <w:jc w:val="center"/>
        </w:pPr>
        <w:r>
          <w:fldChar w:fldCharType="begin"/>
        </w:r>
        <w:r>
          <w:instrText>PAGE   \* MERGEFORMAT</w:instrText>
        </w:r>
        <w:r>
          <w:fldChar w:fldCharType="separate"/>
        </w:r>
        <w:r w:rsidR="00B711AF">
          <w:rPr>
            <w:noProof/>
          </w:rPr>
          <w:t>5</w:t>
        </w:r>
        <w:r>
          <w:fldChar w:fldCharType="end"/>
        </w:r>
      </w:p>
    </w:sdtContent>
  </w:sdt>
  <w:p w14:paraId="472F0E8B" w14:textId="77777777" w:rsidR="00CB7DCE" w:rsidRDefault="00CB7DC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9816D" w14:textId="77777777" w:rsidR="00B51937" w:rsidRDefault="00B51937">
      <w:pPr>
        <w:spacing w:after="0" w:line="240" w:lineRule="auto"/>
      </w:pPr>
      <w:r>
        <w:separator/>
      </w:r>
    </w:p>
  </w:footnote>
  <w:footnote w:type="continuationSeparator" w:id="0">
    <w:p w14:paraId="1E372831" w14:textId="77777777" w:rsidR="00B51937" w:rsidRDefault="00B51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12C2C"/>
    <w:rsid w:val="00014CAD"/>
    <w:rsid w:val="000223CA"/>
    <w:rsid w:val="00027CE0"/>
    <w:rsid w:val="00035300"/>
    <w:rsid w:val="000534C7"/>
    <w:rsid w:val="000B6ECB"/>
    <w:rsid w:val="000D460E"/>
    <w:rsid w:val="000E2E42"/>
    <w:rsid w:val="001718A7"/>
    <w:rsid w:val="001A2C75"/>
    <w:rsid w:val="001D6AEF"/>
    <w:rsid w:val="001D7D2B"/>
    <w:rsid w:val="001F0E25"/>
    <w:rsid w:val="001F45D4"/>
    <w:rsid w:val="00227316"/>
    <w:rsid w:val="002977F1"/>
    <w:rsid w:val="002A02C7"/>
    <w:rsid w:val="002D1115"/>
    <w:rsid w:val="002D2B3C"/>
    <w:rsid w:val="00336575"/>
    <w:rsid w:val="00347F49"/>
    <w:rsid w:val="0036176C"/>
    <w:rsid w:val="00361CCE"/>
    <w:rsid w:val="003A16A0"/>
    <w:rsid w:val="003C26F7"/>
    <w:rsid w:val="003C2B5D"/>
    <w:rsid w:val="004526FB"/>
    <w:rsid w:val="00456785"/>
    <w:rsid w:val="0049334B"/>
    <w:rsid w:val="004A1C52"/>
    <w:rsid w:val="004A3D3C"/>
    <w:rsid w:val="004F5BA2"/>
    <w:rsid w:val="00517E0F"/>
    <w:rsid w:val="005A2469"/>
    <w:rsid w:val="005A4681"/>
    <w:rsid w:val="005E073F"/>
    <w:rsid w:val="005F6066"/>
    <w:rsid w:val="00625C9C"/>
    <w:rsid w:val="006B0D2F"/>
    <w:rsid w:val="006D0DFE"/>
    <w:rsid w:val="006D7799"/>
    <w:rsid w:val="006F054F"/>
    <w:rsid w:val="0070398D"/>
    <w:rsid w:val="00721313"/>
    <w:rsid w:val="007266DA"/>
    <w:rsid w:val="007523D1"/>
    <w:rsid w:val="00786B5C"/>
    <w:rsid w:val="00793A1D"/>
    <w:rsid w:val="007A5EAD"/>
    <w:rsid w:val="007B7419"/>
    <w:rsid w:val="007C065C"/>
    <w:rsid w:val="007D1A22"/>
    <w:rsid w:val="007D1B1C"/>
    <w:rsid w:val="007D3982"/>
    <w:rsid w:val="007E60A7"/>
    <w:rsid w:val="007F1092"/>
    <w:rsid w:val="00802628"/>
    <w:rsid w:val="00824BEE"/>
    <w:rsid w:val="00845C76"/>
    <w:rsid w:val="00891D94"/>
    <w:rsid w:val="008A4DD7"/>
    <w:rsid w:val="008B0F31"/>
    <w:rsid w:val="008C2F25"/>
    <w:rsid w:val="008C4622"/>
    <w:rsid w:val="008F0E58"/>
    <w:rsid w:val="00920F00"/>
    <w:rsid w:val="00934F55"/>
    <w:rsid w:val="00935029"/>
    <w:rsid w:val="00955425"/>
    <w:rsid w:val="009725B3"/>
    <w:rsid w:val="009A1C66"/>
    <w:rsid w:val="00A05FF5"/>
    <w:rsid w:val="00A43E00"/>
    <w:rsid w:val="00A5738E"/>
    <w:rsid w:val="00A62ECC"/>
    <w:rsid w:val="00A96610"/>
    <w:rsid w:val="00AC5761"/>
    <w:rsid w:val="00AE2215"/>
    <w:rsid w:val="00AF3268"/>
    <w:rsid w:val="00B07156"/>
    <w:rsid w:val="00B341BE"/>
    <w:rsid w:val="00B51937"/>
    <w:rsid w:val="00B711AF"/>
    <w:rsid w:val="00BD0057"/>
    <w:rsid w:val="00C03C4C"/>
    <w:rsid w:val="00C44796"/>
    <w:rsid w:val="00C66C8D"/>
    <w:rsid w:val="00C71C84"/>
    <w:rsid w:val="00CA0F8A"/>
    <w:rsid w:val="00CB11EE"/>
    <w:rsid w:val="00CB62CF"/>
    <w:rsid w:val="00CB7DCE"/>
    <w:rsid w:val="00D005F6"/>
    <w:rsid w:val="00D16FA5"/>
    <w:rsid w:val="00D62913"/>
    <w:rsid w:val="00D7381E"/>
    <w:rsid w:val="00D84F9A"/>
    <w:rsid w:val="00DB3CEF"/>
    <w:rsid w:val="00DF20CD"/>
    <w:rsid w:val="00E002B5"/>
    <w:rsid w:val="00E13F80"/>
    <w:rsid w:val="00E643A6"/>
    <w:rsid w:val="00E74857"/>
    <w:rsid w:val="00E75130"/>
    <w:rsid w:val="00E878A0"/>
    <w:rsid w:val="00EC3FE7"/>
    <w:rsid w:val="00EC4161"/>
    <w:rsid w:val="00F00C32"/>
    <w:rsid w:val="00F13325"/>
    <w:rsid w:val="00F15F85"/>
    <w:rsid w:val="00F81F4B"/>
    <w:rsid w:val="00F94E1E"/>
    <w:rsid w:val="00FE3F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3CB48-EC6D-435C-9C01-6663FB1E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User</cp:lastModifiedBy>
  <cp:revision>2</cp:revision>
  <dcterms:created xsi:type="dcterms:W3CDTF">2024-03-07T06:52:00Z</dcterms:created>
  <dcterms:modified xsi:type="dcterms:W3CDTF">2024-03-07T06:52:00Z</dcterms:modified>
</cp:coreProperties>
</file>