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2A93" w14:textId="77777777" w:rsidR="00BB41BE" w:rsidRDefault="00BB41BE" w:rsidP="00E13A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9BB42" w14:textId="05D8501C" w:rsidR="00BB41BE" w:rsidRPr="00BB41BE" w:rsidRDefault="00BB41BE" w:rsidP="00BB41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1BE">
        <w:rPr>
          <w:rFonts w:ascii="Times New Roman" w:hAnsi="Times New Roman" w:cs="Times New Roman"/>
          <w:b/>
          <w:bCs/>
          <w:sz w:val="28"/>
          <w:szCs w:val="28"/>
        </w:rPr>
        <w:t>TOPLUMSAL KATKI KOMİSYONU YÖNERGESİ</w:t>
      </w:r>
    </w:p>
    <w:p w14:paraId="4458DD4F" w14:textId="37D7DB02" w:rsidR="00C119D9" w:rsidRDefault="00E13ABE" w:rsidP="00C119D9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AMAÇ</w:t>
      </w:r>
    </w:p>
    <w:p w14:paraId="7DD92BFE" w14:textId="5AEE106D" w:rsidR="0096270D" w:rsidRPr="00C119D9" w:rsidRDefault="00C119D9" w:rsidP="00C119D9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MADDE 1 </w:t>
      </w:r>
      <w:r w:rsidRPr="00C119D9">
        <w:rPr>
          <w:rFonts w:ascii="Times New Roman" w:hAnsi="Times New Roman" w:cs="Times New Roman"/>
          <w:bCs/>
          <w:sz w:val="24"/>
        </w:rPr>
        <w:t>–(1)</w:t>
      </w:r>
      <w:r w:rsidRPr="0096270D"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 xml:space="preserve">Bu yönergenin amacı, </w:t>
      </w:r>
      <w:r w:rsidR="007B0F03">
        <w:rPr>
          <w:rFonts w:ascii="Times New Roman" w:hAnsi="Times New Roman" w:cs="Times New Roman"/>
          <w:sz w:val="24"/>
        </w:rPr>
        <w:t>Toplumsal Katkı Komisyonu’nun</w:t>
      </w:r>
      <w:r w:rsidR="0096270D" w:rsidRPr="0096270D">
        <w:rPr>
          <w:rFonts w:ascii="Times New Roman" w:hAnsi="Times New Roman" w:cs="Times New Roman"/>
          <w:sz w:val="24"/>
        </w:rPr>
        <w:t xml:space="preserve"> yapısını ve görevlerini</w:t>
      </w:r>
      <w:r w:rsidR="006B0F9C"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tanımlamaktır.</w:t>
      </w:r>
    </w:p>
    <w:p w14:paraId="0F79A7FC" w14:textId="6365FB16" w:rsidR="0096270D" w:rsidRPr="0096270D" w:rsidRDefault="00C119D9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KAPSAM</w:t>
      </w:r>
    </w:p>
    <w:p w14:paraId="492E3A00" w14:textId="6DA5AB1A" w:rsidR="0096270D" w:rsidRPr="0096270D" w:rsidRDefault="00C119D9" w:rsidP="007B0F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b/>
          <w:sz w:val="24"/>
        </w:rPr>
        <w:t>MADDE 2</w:t>
      </w:r>
      <w:r w:rsidRPr="00C119D9">
        <w:rPr>
          <w:rFonts w:ascii="Times New Roman" w:hAnsi="Times New Roman" w:cs="Times New Roman"/>
          <w:bCs/>
          <w:sz w:val="24"/>
        </w:rPr>
        <w:t>-(1)</w:t>
      </w:r>
      <w:r w:rsidRPr="0096270D">
        <w:rPr>
          <w:rFonts w:ascii="Times New Roman" w:hAnsi="Times New Roman" w:cs="Times New Roman"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 xml:space="preserve">Bu yönerge; Atatürk Üniversitesi </w:t>
      </w:r>
      <w:r w:rsidR="006B0F9C" w:rsidRPr="006B0F9C">
        <w:rPr>
          <w:rFonts w:ascii="Times New Roman" w:hAnsi="Times New Roman" w:cs="Times New Roman"/>
          <w:sz w:val="24"/>
        </w:rPr>
        <w:t xml:space="preserve">Sağlık Bilimleri Enstitüsü </w:t>
      </w:r>
      <w:r w:rsidR="007B0F03">
        <w:rPr>
          <w:rFonts w:ascii="Times New Roman" w:hAnsi="Times New Roman" w:cs="Times New Roman"/>
          <w:sz w:val="24"/>
        </w:rPr>
        <w:t>Toplumsal Katkı</w:t>
      </w:r>
      <w:r w:rsidR="0096270D" w:rsidRPr="0096270D">
        <w:rPr>
          <w:rFonts w:ascii="Times New Roman" w:hAnsi="Times New Roman" w:cs="Times New Roman"/>
          <w:sz w:val="24"/>
        </w:rPr>
        <w:t xml:space="preserve"> Komisyonu</w:t>
      </w:r>
      <w:r w:rsidR="009E23F9">
        <w:rPr>
          <w:rFonts w:ascii="Times New Roman" w:hAnsi="Times New Roman" w:cs="Times New Roman"/>
          <w:sz w:val="24"/>
        </w:rPr>
        <w:t>’</w:t>
      </w:r>
      <w:r w:rsidR="0096270D" w:rsidRPr="0096270D">
        <w:rPr>
          <w:rFonts w:ascii="Times New Roman" w:hAnsi="Times New Roman" w:cs="Times New Roman"/>
          <w:sz w:val="24"/>
        </w:rPr>
        <w:t>nun kuruluş, görev, yetki, sorumluluk ve çalış</w:t>
      </w:r>
      <w:r w:rsidR="009E23F9">
        <w:rPr>
          <w:rFonts w:ascii="Times New Roman" w:hAnsi="Times New Roman" w:cs="Times New Roman"/>
          <w:sz w:val="24"/>
        </w:rPr>
        <w:t xml:space="preserve">ma esaslarına ilişkin hükümleri </w:t>
      </w:r>
      <w:r w:rsidR="0096270D" w:rsidRPr="0096270D">
        <w:rPr>
          <w:rFonts w:ascii="Times New Roman" w:hAnsi="Times New Roman" w:cs="Times New Roman"/>
          <w:sz w:val="24"/>
        </w:rPr>
        <w:t>kapsa</w:t>
      </w:r>
      <w:r w:rsidR="007B0F03">
        <w:rPr>
          <w:rFonts w:ascii="Times New Roman" w:hAnsi="Times New Roman" w:cs="Times New Roman"/>
          <w:sz w:val="24"/>
        </w:rPr>
        <w:t>maktadır.</w:t>
      </w:r>
    </w:p>
    <w:p w14:paraId="1D8694C2" w14:textId="6E2336C5" w:rsidR="0096270D" w:rsidRPr="0096270D" w:rsidRDefault="00C119D9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DAYANAK </w:t>
      </w:r>
    </w:p>
    <w:p w14:paraId="0D73E878" w14:textId="19A48A8E" w:rsidR="0096270D" w:rsidRPr="0096270D" w:rsidRDefault="00C119D9" w:rsidP="007B0F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6270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-(1)</w:t>
      </w:r>
      <w:r w:rsidR="0096270D" w:rsidRPr="0096270D">
        <w:rPr>
          <w:rFonts w:ascii="Times New Roman" w:hAnsi="Times New Roman" w:cs="Times New Roman"/>
          <w:sz w:val="24"/>
        </w:rPr>
        <w:t xml:space="preserve"> Bu usul ve esaslar, </w:t>
      </w:r>
      <w:r w:rsidR="006B0F9C" w:rsidRPr="006B0F9C">
        <w:rPr>
          <w:rFonts w:ascii="Times New Roman" w:hAnsi="Times New Roman" w:cs="Times New Roman"/>
          <w:sz w:val="24"/>
        </w:rPr>
        <w:t>17.07.2016 tarih</w:t>
      </w:r>
      <w:r w:rsidR="006B0F9C">
        <w:rPr>
          <w:rFonts w:ascii="Times New Roman" w:hAnsi="Times New Roman" w:cs="Times New Roman"/>
          <w:sz w:val="24"/>
        </w:rPr>
        <w:t>li</w:t>
      </w:r>
      <w:r w:rsidR="006B0F9C" w:rsidRPr="006B0F9C">
        <w:rPr>
          <w:rFonts w:ascii="Times New Roman" w:hAnsi="Times New Roman" w:cs="Times New Roman"/>
          <w:sz w:val="24"/>
        </w:rPr>
        <w:t xml:space="preserve"> 29773</w:t>
      </w:r>
      <w:r w:rsidR="00240E9F">
        <w:rPr>
          <w:rFonts w:ascii="Times New Roman" w:hAnsi="Times New Roman" w:cs="Times New Roman"/>
          <w:sz w:val="24"/>
        </w:rPr>
        <w:t xml:space="preserve"> </w:t>
      </w:r>
      <w:r w:rsidR="006B0F9C" w:rsidRPr="006B0F9C">
        <w:rPr>
          <w:rFonts w:ascii="Times New Roman" w:hAnsi="Times New Roman" w:cs="Times New Roman"/>
          <w:sz w:val="24"/>
        </w:rPr>
        <w:t xml:space="preserve">sayılı </w:t>
      </w:r>
      <w:r w:rsidR="003A795E">
        <w:rPr>
          <w:rFonts w:ascii="Times New Roman" w:hAnsi="Times New Roman" w:cs="Times New Roman"/>
          <w:sz w:val="24"/>
        </w:rPr>
        <w:t xml:space="preserve">Resmi </w:t>
      </w:r>
      <w:proofErr w:type="spellStart"/>
      <w:r w:rsidR="00E13ABE">
        <w:rPr>
          <w:rFonts w:ascii="Times New Roman" w:hAnsi="Times New Roman" w:cs="Times New Roman"/>
          <w:sz w:val="24"/>
        </w:rPr>
        <w:t>Gazete’de</w:t>
      </w:r>
      <w:proofErr w:type="spellEnd"/>
      <w:r w:rsidR="003A795E">
        <w:rPr>
          <w:rFonts w:ascii="Times New Roman" w:hAnsi="Times New Roman" w:cs="Times New Roman"/>
          <w:sz w:val="24"/>
        </w:rPr>
        <w:t xml:space="preserve"> yayım</w:t>
      </w:r>
      <w:r w:rsidR="0096270D" w:rsidRPr="0096270D">
        <w:rPr>
          <w:rFonts w:ascii="Times New Roman" w:hAnsi="Times New Roman" w:cs="Times New Roman"/>
          <w:sz w:val="24"/>
        </w:rPr>
        <w:t>lanarak yürürlüğe giren Atatürk Üniversitesi Lisans</w:t>
      </w:r>
      <w:r w:rsidR="00240E9F">
        <w:rPr>
          <w:rFonts w:ascii="Times New Roman" w:hAnsi="Times New Roman" w:cs="Times New Roman"/>
          <w:sz w:val="24"/>
        </w:rPr>
        <w:t>üstü</w:t>
      </w:r>
      <w:r w:rsidR="0096270D" w:rsidRPr="0096270D">
        <w:rPr>
          <w:rFonts w:ascii="Times New Roman" w:hAnsi="Times New Roman" w:cs="Times New Roman"/>
          <w:sz w:val="24"/>
        </w:rPr>
        <w:t xml:space="preserve"> Eğitim </w:t>
      </w:r>
      <w:r w:rsidR="00240E9F">
        <w:rPr>
          <w:rFonts w:ascii="Times New Roman" w:hAnsi="Times New Roman" w:cs="Times New Roman"/>
          <w:sz w:val="24"/>
        </w:rPr>
        <w:t xml:space="preserve">ve </w:t>
      </w:r>
      <w:r w:rsidR="0096270D" w:rsidRPr="0096270D">
        <w:rPr>
          <w:rFonts w:ascii="Times New Roman" w:hAnsi="Times New Roman" w:cs="Times New Roman"/>
          <w:sz w:val="24"/>
        </w:rPr>
        <w:t>Öğretim Yönetmeliği doğrultusunda hazırlanmıştır.</w:t>
      </w:r>
    </w:p>
    <w:p w14:paraId="32AA0E99" w14:textId="39C1A081" w:rsidR="0096270D" w:rsidRPr="0096270D" w:rsidRDefault="00C119D9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TANIMLAR</w:t>
      </w:r>
    </w:p>
    <w:p w14:paraId="40FED69A" w14:textId="1790E1C3" w:rsidR="0096270D" w:rsidRPr="0096270D" w:rsidRDefault="00C119D9" w:rsidP="007B0F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MADDE 4</w:t>
      </w:r>
      <w:r>
        <w:rPr>
          <w:rFonts w:ascii="Times New Roman" w:hAnsi="Times New Roman" w:cs="Times New Roman"/>
          <w:b/>
          <w:sz w:val="24"/>
        </w:rPr>
        <w:t>-</w:t>
      </w:r>
      <w:r w:rsidRPr="001F6D5A">
        <w:rPr>
          <w:rFonts w:ascii="Times New Roman" w:hAnsi="Times New Roman" w:cs="Times New Roman"/>
          <w:bCs/>
          <w:sz w:val="24"/>
        </w:rPr>
        <w:t>(1)</w:t>
      </w:r>
      <w:r w:rsidR="0096270D" w:rsidRPr="001F6D5A">
        <w:rPr>
          <w:rFonts w:ascii="Times New Roman" w:hAnsi="Times New Roman" w:cs="Times New Roman"/>
          <w:bCs/>
          <w:sz w:val="24"/>
        </w:rPr>
        <w:t xml:space="preserve"> </w:t>
      </w:r>
      <w:r w:rsidR="0096270D" w:rsidRPr="0096270D">
        <w:rPr>
          <w:rFonts w:ascii="Times New Roman" w:hAnsi="Times New Roman" w:cs="Times New Roman"/>
          <w:sz w:val="24"/>
        </w:rPr>
        <w:t>Bu yönergede geçen</w:t>
      </w:r>
      <w:r>
        <w:rPr>
          <w:rFonts w:ascii="Times New Roman" w:hAnsi="Times New Roman" w:cs="Times New Roman"/>
          <w:sz w:val="24"/>
        </w:rPr>
        <w:t>;</w:t>
      </w:r>
    </w:p>
    <w:p w14:paraId="0B7BB5AE" w14:textId="63AC56E7" w:rsidR="0096270D" w:rsidRPr="00C119D9" w:rsidRDefault="0096270D" w:rsidP="00BB41BE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Üniversite: Atatürk Üniversitesini,</w:t>
      </w:r>
    </w:p>
    <w:p w14:paraId="5006F463" w14:textId="475680D2" w:rsidR="00BB3294" w:rsidRPr="00C119D9" w:rsidRDefault="00BB3294" w:rsidP="00BB41BE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Rektör: Atatürk Üniversitesi Rektör</w:t>
      </w:r>
      <w:r w:rsidR="00E13ABE">
        <w:rPr>
          <w:rFonts w:ascii="Times New Roman" w:hAnsi="Times New Roman" w:cs="Times New Roman"/>
          <w:sz w:val="24"/>
        </w:rPr>
        <w:t>ü</w:t>
      </w:r>
      <w:r w:rsidR="00C119D9">
        <w:rPr>
          <w:rFonts w:ascii="Times New Roman" w:hAnsi="Times New Roman" w:cs="Times New Roman"/>
          <w:sz w:val="24"/>
        </w:rPr>
        <w:t>nü</w:t>
      </w:r>
      <w:r w:rsidR="00E13ABE">
        <w:rPr>
          <w:rFonts w:ascii="Times New Roman" w:hAnsi="Times New Roman" w:cs="Times New Roman"/>
          <w:sz w:val="24"/>
        </w:rPr>
        <w:t>,</w:t>
      </w:r>
    </w:p>
    <w:p w14:paraId="0B75ED18" w14:textId="5C98D739" w:rsidR="00745813" w:rsidRPr="00C119D9" w:rsidRDefault="00745813" w:rsidP="00BB41BE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Enstitü: Atatürk Üniversitesi Sağlık Bilimleri Enstitüsü’nü</w:t>
      </w:r>
      <w:r w:rsidR="00E13ABE">
        <w:rPr>
          <w:rFonts w:ascii="Times New Roman" w:hAnsi="Times New Roman" w:cs="Times New Roman"/>
          <w:sz w:val="24"/>
        </w:rPr>
        <w:t>,</w:t>
      </w:r>
    </w:p>
    <w:p w14:paraId="1C076C43" w14:textId="6E8584DD" w:rsidR="0096270D" w:rsidRPr="00C119D9" w:rsidRDefault="007B0F03" w:rsidP="00BB41BE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Toplumsal Katkı Komisyonu</w:t>
      </w:r>
      <w:r w:rsidR="00F0633E" w:rsidRPr="00C119D9">
        <w:rPr>
          <w:rFonts w:ascii="Times New Roman" w:hAnsi="Times New Roman" w:cs="Times New Roman"/>
          <w:sz w:val="24"/>
        </w:rPr>
        <w:t>:</w:t>
      </w:r>
      <w:r w:rsidR="0096270D" w:rsidRPr="00C119D9">
        <w:rPr>
          <w:rFonts w:ascii="Times New Roman" w:hAnsi="Times New Roman" w:cs="Times New Roman"/>
          <w:sz w:val="24"/>
        </w:rPr>
        <w:t xml:space="preserve"> </w:t>
      </w:r>
      <w:r w:rsidRPr="00C119D9">
        <w:rPr>
          <w:rFonts w:ascii="Times New Roman" w:hAnsi="Times New Roman" w:cs="Times New Roman"/>
          <w:sz w:val="24"/>
        </w:rPr>
        <w:t xml:space="preserve">Atatürk Üniversitesi </w:t>
      </w:r>
      <w:r w:rsidR="00733620" w:rsidRPr="00C119D9">
        <w:rPr>
          <w:rFonts w:ascii="Times New Roman" w:hAnsi="Times New Roman" w:cs="Times New Roman"/>
          <w:sz w:val="24"/>
        </w:rPr>
        <w:t xml:space="preserve">Sağlık Bilimleri Enstitüsü </w:t>
      </w:r>
      <w:r w:rsidRPr="00C119D9">
        <w:rPr>
          <w:rFonts w:ascii="Times New Roman" w:hAnsi="Times New Roman" w:cs="Times New Roman"/>
          <w:sz w:val="24"/>
        </w:rPr>
        <w:t>Toplumsal Katkı Komisyonu’nu</w:t>
      </w:r>
      <w:r w:rsidR="00E13ABE">
        <w:rPr>
          <w:rFonts w:ascii="Times New Roman" w:hAnsi="Times New Roman" w:cs="Times New Roman"/>
          <w:sz w:val="24"/>
        </w:rPr>
        <w:t>,</w:t>
      </w:r>
      <w:r w:rsidRPr="00C119D9">
        <w:rPr>
          <w:rFonts w:ascii="Times New Roman" w:hAnsi="Times New Roman" w:cs="Times New Roman"/>
          <w:sz w:val="24"/>
        </w:rPr>
        <w:t xml:space="preserve"> </w:t>
      </w:r>
    </w:p>
    <w:p w14:paraId="34A89E7C" w14:textId="249A1E57" w:rsidR="005F5784" w:rsidRPr="00C119D9" w:rsidRDefault="005F5784" w:rsidP="00BB41BE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Ana</w:t>
      </w:r>
      <w:r w:rsidR="00C119D9">
        <w:rPr>
          <w:rFonts w:ascii="Times New Roman" w:hAnsi="Times New Roman" w:cs="Times New Roman"/>
          <w:sz w:val="24"/>
        </w:rPr>
        <w:t xml:space="preserve"> B</w:t>
      </w:r>
      <w:r w:rsidRPr="00C119D9">
        <w:rPr>
          <w:rFonts w:ascii="Times New Roman" w:hAnsi="Times New Roman" w:cs="Times New Roman"/>
          <w:sz w:val="24"/>
        </w:rPr>
        <w:t>ilim Dalları:</w:t>
      </w:r>
      <w:r w:rsidR="00CC05E6" w:rsidRPr="00C119D9">
        <w:rPr>
          <w:rFonts w:ascii="Times New Roman" w:hAnsi="Times New Roman" w:cs="Times New Roman"/>
          <w:sz w:val="24"/>
        </w:rPr>
        <w:t xml:space="preserve"> </w:t>
      </w:r>
      <w:r w:rsidR="007B0F03" w:rsidRPr="00C119D9">
        <w:rPr>
          <w:rFonts w:ascii="Times New Roman" w:hAnsi="Times New Roman" w:cs="Times New Roman"/>
          <w:sz w:val="24"/>
        </w:rPr>
        <w:t xml:space="preserve">Atatürk Üniversitesi </w:t>
      </w:r>
      <w:r w:rsidR="00CC05E6" w:rsidRPr="00C119D9">
        <w:rPr>
          <w:rFonts w:ascii="Times New Roman" w:hAnsi="Times New Roman" w:cs="Times New Roman"/>
          <w:sz w:val="24"/>
        </w:rPr>
        <w:t xml:space="preserve">Sağlık Bilimleri </w:t>
      </w:r>
      <w:r w:rsidR="00C119D9">
        <w:rPr>
          <w:rFonts w:ascii="Times New Roman" w:hAnsi="Times New Roman" w:cs="Times New Roman"/>
          <w:sz w:val="24"/>
        </w:rPr>
        <w:t>Enstitüsü bünyesinde</w:t>
      </w:r>
      <w:r w:rsidR="00CC05E6" w:rsidRPr="00C119D9">
        <w:rPr>
          <w:rFonts w:ascii="Times New Roman" w:hAnsi="Times New Roman" w:cs="Times New Roman"/>
          <w:sz w:val="24"/>
        </w:rPr>
        <w:t xml:space="preserve"> lisansüstü eğitim veren </w:t>
      </w:r>
      <w:r w:rsidR="00C119D9">
        <w:rPr>
          <w:rFonts w:ascii="Times New Roman" w:hAnsi="Times New Roman" w:cs="Times New Roman"/>
          <w:sz w:val="24"/>
        </w:rPr>
        <w:t>A</w:t>
      </w:r>
      <w:r w:rsidR="00CC05E6" w:rsidRPr="00C119D9">
        <w:rPr>
          <w:rFonts w:ascii="Times New Roman" w:hAnsi="Times New Roman" w:cs="Times New Roman"/>
          <w:sz w:val="24"/>
        </w:rPr>
        <w:t>na</w:t>
      </w:r>
      <w:r w:rsidR="00C119D9">
        <w:rPr>
          <w:rFonts w:ascii="Times New Roman" w:hAnsi="Times New Roman" w:cs="Times New Roman"/>
          <w:sz w:val="24"/>
        </w:rPr>
        <w:t xml:space="preserve"> B</w:t>
      </w:r>
      <w:r w:rsidR="00CC05E6" w:rsidRPr="00C119D9">
        <w:rPr>
          <w:rFonts w:ascii="Times New Roman" w:hAnsi="Times New Roman" w:cs="Times New Roman"/>
          <w:sz w:val="24"/>
        </w:rPr>
        <w:t xml:space="preserve">ilim </w:t>
      </w:r>
      <w:r w:rsidR="00C119D9">
        <w:rPr>
          <w:rFonts w:ascii="Times New Roman" w:hAnsi="Times New Roman" w:cs="Times New Roman"/>
          <w:sz w:val="24"/>
        </w:rPr>
        <w:t>D</w:t>
      </w:r>
      <w:r w:rsidR="00CC05E6" w:rsidRPr="00C119D9">
        <w:rPr>
          <w:rFonts w:ascii="Times New Roman" w:hAnsi="Times New Roman" w:cs="Times New Roman"/>
          <w:sz w:val="24"/>
        </w:rPr>
        <w:t>allarını</w:t>
      </w:r>
      <w:r w:rsidR="00C119D9">
        <w:rPr>
          <w:rFonts w:ascii="Times New Roman" w:hAnsi="Times New Roman" w:cs="Times New Roman"/>
          <w:sz w:val="24"/>
        </w:rPr>
        <w:t>,</w:t>
      </w:r>
      <w:r w:rsidRPr="00C119D9">
        <w:rPr>
          <w:rFonts w:ascii="Times New Roman" w:hAnsi="Times New Roman" w:cs="Times New Roman"/>
          <w:sz w:val="24"/>
        </w:rPr>
        <w:t xml:space="preserve"> </w:t>
      </w:r>
    </w:p>
    <w:p w14:paraId="501748AB" w14:textId="71147011" w:rsidR="005F5784" w:rsidRPr="00C119D9" w:rsidRDefault="00733620" w:rsidP="00BB41BE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Enstitü Müdürü</w:t>
      </w:r>
      <w:r w:rsidR="005F5784" w:rsidRPr="00C119D9">
        <w:rPr>
          <w:rFonts w:ascii="Times New Roman" w:hAnsi="Times New Roman" w:cs="Times New Roman"/>
          <w:sz w:val="24"/>
        </w:rPr>
        <w:t xml:space="preserve">: </w:t>
      </w:r>
      <w:r w:rsidRPr="00C119D9">
        <w:rPr>
          <w:rFonts w:ascii="Times New Roman" w:hAnsi="Times New Roman" w:cs="Times New Roman"/>
          <w:sz w:val="24"/>
        </w:rPr>
        <w:t>Sağlık Bilimleri Enstitü</w:t>
      </w:r>
      <w:r w:rsidR="00131DF0" w:rsidRPr="00C119D9">
        <w:rPr>
          <w:rFonts w:ascii="Times New Roman" w:hAnsi="Times New Roman" w:cs="Times New Roman"/>
          <w:sz w:val="24"/>
        </w:rPr>
        <w:t>sü Müdürü</w:t>
      </w:r>
      <w:r w:rsidR="005F5784" w:rsidRPr="00C119D9">
        <w:rPr>
          <w:rFonts w:ascii="Times New Roman" w:hAnsi="Times New Roman" w:cs="Times New Roman"/>
          <w:sz w:val="24"/>
        </w:rPr>
        <w:t>n</w:t>
      </w:r>
      <w:r w:rsidR="00131DF0" w:rsidRPr="00C119D9">
        <w:rPr>
          <w:rFonts w:ascii="Times New Roman" w:hAnsi="Times New Roman" w:cs="Times New Roman"/>
          <w:sz w:val="24"/>
        </w:rPr>
        <w:t>ü</w:t>
      </w:r>
      <w:r w:rsidR="005F5784" w:rsidRPr="00C119D9">
        <w:rPr>
          <w:rFonts w:ascii="Times New Roman" w:hAnsi="Times New Roman" w:cs="Times New Roman"/>
          <w:sz w:val="24"/>
        </w:rPr>
        <w:t>,</w:t>
      </w:r>
    </w:p>
    <w:p w14:paraId="284BB059" w14:textId="313C4AF5" w:rsidR="005F5784" w:rsidRPr="00C119D9" w:rsidRDefault="005F5784" w:rsidP="00BB41BE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</w:rPr>
      </w:pPr>
      <w:r w:rsidRPr="00C119D9">
        <w:rPr>
          <w:rFonts w:ascii="Times New Roman" w:hAnsi="Times New Roman" w:cs="Times New Roman"/>
          <w:sz w:val="24"/>
        </w:rPr>
        <w:t>Öğretim Üyesi: Atatürk Üniversitesi Öğretim Üye</w:t>
      </w:r>
      <w:r w:rsidR="00E13ABE">
        <w:rPr>
          <w:rFonts w:ascii="Times New Roman" w:hAnsi="Times New Roman" w:cs="Times New Roman"/>
          <w:sz w:val="24"/>
        </w:rPr>
        <w:t>leri</w:t>
      </w:r>
      <w:r w:rsidRPr="00C119D9">
        <w:rPr>
          <w:rFonts w:ascii="Times New Roman" w:hAnsi="Times New Roman" w:cs="Times New Roman"/>
          <w:sz w:val="24"/>
        </w:rPr>
        <w:t>ni</w:t>
      </w:r>
      <w:r w:rsidR="00BB41BE">
        <w:rPr>
          <w:rFonts w:ascii="Times New Roman" w:hAnsi="Times New Roman" w:cs="Times New Roman"/>
          <w:sz w:val="24"/>
        </w:rPr>
        <w:t>,</w:t>
      </w:r>
    </w:p>
    <w:p w14:paraId="31BC3325" w14:textId="3DD3A2F7" w:rsidR="007B0F03" w:rsidRPr="0096270D" w:rsidRDefault="00C119D9" w:rsidP="00BB41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ğ) </w:t>
      </w:r>
      <w:r w:rsidR="005F5784" w:rsidRPr="0096270D">
        <w:rPr>
          <w:rFonts w:ascii="Times New Roman" w:hAnsi="Times New Roman" w:cs="Times New Roman"/>
          <w:sz w:val="24"/>
        </w:rPr>
        <w:t xml:space="preserve">Başkan: </w:t>
      </w:r>
      <w:r w:rsidR="00AD7042" w:rsidRPr="0096270D">
        <w:rPr>
          <w:rFonts w:ascii="Times New Roman" w:hAnsi="Times New Roman" w:cs="Times New Roman"/>
          <w:sz w:val="24"/>
        </w:rPr>
        <w:t xml:space="preserve">Atatürk Üniversitesi </w:t>
      </w:r>
      <w:r w:rsidR="00AD7042" w:rsidRPr="006B0F9C">
        <w:rPr>
          <w:rFonts w:ascii="Times New Roman" w:hAnsi="Times New Roman" w:cs="Times New Roman"/>
          <w:sz w:val="24"/>
        </w:rPr>
        <w:t xml:space="preserve">Sağlık Bilimleri Enstitüsü </w:t>
      </w:r>
      <w:r w:rsidR="007B0F03">
        <w:rPr>
          <w:rFonts w:ascii="Times New Roman" w:hAnsi="Times New Roman" w:cs="Times New Roman"/>
          <w:sz w:val="24"/>
        </w:rPr>
        <w:t>Toplumsal Katkı Komisyonu B</w:t>
      </w:r>
      <w:r w:rsidR="005F5784" w:rsidRPr="0096270D">
        <w:rPr>
          <w:rFonts w:ascii="Times New Roman" w:hAnsi="Times New Roman" w:cs="Times New Roman"/>
          <w:sz w:val="24"/>
        </w:rPr>
        <w:t>aşkanı</w:t>
      </w:r>
      <w:r w:rsidR="007B0F03">
        <w:rPr>
          <w:rFonts w:ascii="Times New Roman" w:hAnsi="Times New Roman" w:cs="Times New Roman"/>
          <w:sz w:val="24"/>
        </w:rPr>
        <w:t>’nı</w:t>
      </w:r>
      <w:r w:rsidR="005F5784" w:rsidRPr="0096270D">
        <w:rPr>
          <w:rFonts w:ascii="Times New Roman" w:hAnsi="Times New Roman" w:cs="Times New Roman"/>
          <w:sz w:val="24"/>
        </w:rPr>
        <w:t xml:space="preserve"> ifade </w:t>
      </w:r>
      <w:r w:rsidR="007B0F03">
        <w:rPr>
          <w:rFonts w:ascii="Times New Roman" w:hAnsi="Times New Roman" w:cs="Times New Roman"/>
          <w:sz w:val="24"/>
        </w:rPr>
        <w:t>etmektedir.</w:t>
      </w:r>
    </w:p>
    <w:p w14:paraId="2EE119CE" w14:textId="77777777" w:rsidR="00BB41BE" w:rsidRDefault="00BB41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C424248" w14:textId="77777777" w:rsidR="00BB41BE" w:rsidRDefault="00BB41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89A3344" w14:textId="534F8230" w:rsidR="0096270D" w:rsidRPr="0096270D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KOMİSYONUN OLUŞTURULMASI</w:t>
      </w:r>
    </w:p>
    <w:p w14:paraId="3EAD75D2" w14:textId="72053814" w:rsidR="0096270D" w:rsidRPr="0096270D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 xml:space="preserve">5- </w:t>
      </w:r>
      <w:r w:rsidRPr="00E13ABE">
        <w:rPr>
          <w:rFonts w:ascii="Times New Roman" w:hAnsi="Times New Roman" w:cs="Times New Roman"/>
          <w:bCs/>
          <w:sz w:val="24"/>
        </w:rPr>
        <w:t>(1)</w:t>
      </w:r>
    </w:p>
    <w:p w14:paraId="27B08B54" w14:textId="42BBC469" w:rsidR="00AA5631" w:rsidRPr="00BB41BE" w:rsidRDefault="00AA5631" w:rsidP="00BB41B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41BE">
        <w:rPr>
          <w:rFonts w:ascii="Times New Roman" w:hAnsi="Times New Roman" w:cs="Times New Roman"/>
          <w:sz w:val="24"/>
        </w:rPr>
        <w:t>Toplumsal Katkı</w:t>
      </w:r>
      <w:r w:rsidR="0096270D" w:rsidRPr="00BB41BE">
        <w:rPr>
          <w:rFonts w:ascii="Times New Roman" w:hAnsi="Times New Roman" w:cs="Times New Roman"/>
          <w:sz w:val="24"/>
        </w:rPr>
        <w:t xml:space="preserve"> Komisyonu</w:t>
      </w:r>
      <w:r w:rsidR="00255763" w:rsidRPr="00BB41BE">
        <w:rPr>
          <w:rFonts w:ascii="Times New Roman" w:hAnsi="Times New Roman" w:cs="Times New Roman"/>
          <w:sz w:val="24"/>
        </w:rPr>
        <w:t>’</w:t>
      </w:r>
      <w:r w:rsidR="0096270D" w:rsidRPr="00BB41BE">
        <w:rPr>
          <w:rFonts w:ascii="Times New Roman" w:hAnsi="Times New Roman" w:cs="Times New Roman"/>
          <w:sz w:val="24"/>
        </w:rPr>
        <w:t xml:space="preserve">nun oluşturulması için tüm görevlendirilmeler </w:t>
      </w:r>
      <w:r w:rsidR="0009059D" w:rsidRPr="00BB41BE">
        <w:rPr>
          <w:rFonts w:ascii="Times New Roman" w:hAnsi="Times New Roman" w:cs="Times New Roman"/>
          <w:sz w:val="24"/>
        </w:rPr>
        <w:t>enst</w:t>
      </w:r>
      <w:r w:rsidR="00AE2DDE" w:rsidRPr="00BB41BE">
        <w:rPr>
          <w:rFonts w:ascii="Times New Roman" w:hAnsi="Times New Roman" w:cs="Times New Roman"/>
          <w:sz w:val="24"/>
        </w:rPr>
        <w:t>itü</w:t>
      </w:r>
      <w:r w:rsidR="0096270D" w:rsidRPr="00BB41BE">
        <w:rPr>
          <w:rFonts w:ascii="Times New Roman" w:hAnsi="Times New Roman" w:cs="Times New Roman"/>
          <w:sz w:val="24"/>
        </w:rPr>
        <w:t xml:space="preserve"> </w:t>
      </w:r>
      <w:r w:rsidR="00CC05E6" w:rsidRPr="00BB41BE">
        <w:rPr>
          <w:rFonts w:ascii="Times New Roman" w:hAnsi="Times New Roman" w:cs="Times New Roman"/>
          <w:sz w:val="24"/>
        </w:rPr>
        <w:t xml:space="preserve">müdürü </w:t>
      </w:r>
      <w:r w:rsidR="0096270D" w:rsidRPr="00BB41BE">
        <w:rPr>
          <w:rFonts w:ascii="Times New Roman" w:hAnsi="Times New Roman" w:cs="Times New Roman"/>
          <w:sz w:val="24"/>
        </w:rPr>
        <w:t xml:space="preserve">tarafından yapılır. </w:t>
      </w:r>
    </w:p>
    <w:p w14:paraId="1F8DC305" w14:textId="4C086DB8" w:rsidR="0096270D" w:rsidRPr="00BB41BE" w:rsidRDefault="00AA5631" w:rsidP="00BB41B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41BE">
        <w:rPr>
          <w:rFonts w:ascii="Times New Roman" w:hAnsi="Times New Roman" w:cs="Times New Roman"/>
          <w:sz w:val="24"/>
        </w:rPr>
        <w:t>Toplumsal Katkı</w:t>
      </w:r>
      <w:r w:rsidR="0096270D" w:rsidRPr="00BB41BE">
        <w:rPr>
          <w:rFonts w:ascii="Times New Roman" w:hAnsi="Times New Roman" w:cs="Times New Roman"/>
          <w:sz w:val="24"/>
        </w:rPr>
        <w:t xml:space="preserve"> Komisyonu, </w:t>
      </w:r>
      <w:r w:rsidR="00AE2DDE" w:rsidRPr="00BB41BE">
        <w:rPr>
          <w:rFonts w:ascii="Times New Roman" w:hAnsi="Times New Roman" w:cs="Times New Roman"/>
          <w:sz w:val="24"/>
        </w:rPr>
        <w:t xml:space="preserve">sağlık bilimleri alanında </w:t>
      </w:r>
      <w:r w:rsidR="005F5784" w:rsidRPr="00BB41BE">
        <w:rPr>
          <w:rFonts w:ascii="Times New Roman" w:hAnsi="Times New Roman" w:cs="Times New Roman"/>
          <w:sz w:val="24"/>
        </w:rPr>
        <w:t xml:space="preserve">her bir </w:t>
      </w:r>
      <w:r w:rsidR="00AE2DDE" w:rsidRPr="00BB41BE">
        <w:rPr>
          <w:rFonts w:ascii="Times New Roman" w:hAnsi="Times New Roman" w:cs="Times New Roman"/>
          <w:sz w:val="24"/>
        </w:rPr>
        <w:t>fakülteden</w:t>
      </w:r>
      <w:r w:rsidR="005F5784" w:rsidRPr="00BB41BE">
        <w:rPr>
          <w:rFonts w:ascii="Times New Roman" w:hAnsi="Times New Roman" w:cs="Times New Roman"/>
          <w:sz w:val="24"/>
        </w:rPr>
        <w:t xml:space="preserve"> en az</w:t>
      </w:r>
      <w:r w:rsidR="00094A83" w:rsidRPr="00BB41BE">
        <w:rPr>
          <w:rFonts w:ascii="Times New Roman" w:hAnsi="Times New Roman" w:cs="Times New Roman"/>
          <w:sz w:val="24"/>
        </w:rPr>
        <w:t xml:space="preserve"> bir</w:t>
      </w:r>
      <w:r w:rsidR="0096270D" w:rsidRPr="00BB41BE">
        <w:rPr>
          <w:rFonts w:ascii="Times New Roman" w:hAnsi="Times New Roman" w:cs="Times New Roman"/>
          <w:sz w:val="24"/>
        </w:rPr>
        <w:t xml:space="preserve"> öğretim üye</w:t>
      </w:r>
      <w:r w:rsidR="00C32756" w:rsidRPr="00BB41BE">
        <w:rPr>
          <w:rFonts w:ascii="Times New Roman" w:hAnsi="Times New Roman" w:cs="Times New Roman"/>
          <w:sz w:val="24"/>
        </w:rPr>
        <w:t>si</w:t>
      </w:r>
      <w:r w:rsidR="00A9639A" w:rsidRPr="00BB41BE">
        <w:rPr>
          <w:rFonts w:ascii="Times New Roman" w:hAnsi="Times New Roman" w:cs="Times New Roman"/>
          <w:sz w:val="24"/>
        </w:rPr>
        <w:t xml:space="preserve"> ve </w:t>
      </w:r>
      <w:r w:rsidR="00AE2DDE" w:rsidRPr="00BB41BE">
        <w:rPr>
          <w:rFonts w:ascii="Times New Roman" w:hAnsi="Times New Roman" w:cs="Times New Roman"/>
          <w:sz w:val="24"/>
        </w:rPr>
        <w:t xml:space="preserve">lisansüstü </w:t>
      </w:r>
      <w:r w:rsidR="00D80E8A" w:rsidRPr="00BB41BE">
        <w:rPr>
          <w:rFonts w:ascii="Times New Roman" w:hAnsi="Times New Roman" w:cs="Times New Roman"/>
          <w:sz w:val="24"/>
        </w:rPr>
        <w:t>öğrenci</w:t>
      </w:r>
      <w:r w:rsidR="00AE2DDE" w:rsidRPr="00BB41BE">
        <w:rPr>
          <w:rFonts w:ascii="Times New Roman" w:hAnsi="Times New Roman" w:cs="Times New Roman"/>
          <w:sz w:val="24"/>
        </w:rPr>
        <w:t xml:space="preserve"> temsilcisinden</w:t>
      </w:r>
      <w:r w:rsidR="00D80E8A" w:rsidRPr="00BB41BE">
        <w:rPr>
          <w:rFonts w:ascii="Times New Roman" w:hAnsi="Times New Roman" w:cs="Times New Roman"/>
          <w:sz w:val="24"/>
        </w:rPr>
        <w:t xml:space="preserve"> </w:t>
      </w:r>
      <w:r w:rsidR="0096270D" w:rsidRPr="00BB41BE">
        <w:rPr>
          <w:rFonts w:ascii="Times New Roman" w:hAnsi="Times New Roman" w:cs="Times New Roman"/>
          <w:sz w:val="24"/>
        </w:rPr>
        <w:t xml:space="preserve">oluşur. </w:t>
      </w:r>
    </w:p>
    <w:p w14:paraId="68C1EEF6" w14:textId="3F50ECA8" w:rsidR="00BB3294" w:rsidRPr="00BB41BE" w:rsidRDefault="00BB3294" w:rsidP="00BB41B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41BE">
        <w:rPr>
          <w:rFonts w:ascii="Times New Roman" w:hAnsi="Times New Roman" w:cs="Times New Roman"/>
          <w:sz w:val="24"/>
        </w:rPr>
        <w:t>Öğretim üyesi komisyon üyeleri 3 yıl, öğrenciler 1 yıl için seçilir. Görev süresi biten bir üye yeniden atanabilir.</w:t>
      </w:r>
    </w:p>
    <w:p w14:paraId="01AC2299" w14:textId="590B9583" w:rsidR="00BB3294" w:rsidRPr="00BB41BE" w:rsidRDefault="00BB3294" w:rsidP="00BB41B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41BE">
        <w:rPr>
          <w:rFonts w:ascii="Times New Roman" w:hAnsi="Times New Roman" w:cs="Times New Roman"/>
          <w:sz w:val="24"/>
        </w:rPr>
        <w:t>Öğretim üyesi ve öğrencinin komisyon üyeliğinden çekilme isteği, komisyon başkanının enstitüye bildirimi ile yürürlüğe girer.</w:t>
      </w:r>
    </w:p>
    <w:p w14:paraId="1C7F6678" w14:textId="1CE02C24" w:rsidR="0096270D" w:rsidRPr="00BB41BE" w:rsidRDefault="0096270D" w:rsidP="00BB41B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41BE">
        <w:rPr>
          <w:rFonts w:ascii="Times New Roman" w:hAnsi="Times New Roman" w:cs="Times New Roman"/>
          <w:sz w:val="24"/>
        </w:rPr>
        <w:t xml:space="preserve">Komisyon başkanı ve </w:t>
      </w:r>
      <w:r w:rsidR="00AA5631" w:rsidRPr="00BB41BE">
        <w:rPr>
          <w:rFonts w:ascii="Times New Roman" w:hAnsi="Times New Roman" w:cs="Times New Roman"/>
          <w:sz w:val="24"/>
        </w:rPr>
        <w:t>başkan yardımcısı seçimle belirlenir.</w:t>
      </w:r>
    </w:p>
    <w:p w14:paraId="2CC65DF6" w14:textId="13FF7281" w:rsidR="00BB3294" w:rsidRPr="00BB41BE" w:rsidRDefault="00BB3294" w:rsidP="00BB41B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41BE">
        <w:rPr>
          <w:rFonts w:ascii="Times New Roman" w:hAnsi="Times New Roman" w:cs="Times New Roman"/>
          <w:sz w:val="24"/>
        </w:rPr>
        <w:t xml:space="preserve">Komisyon görev dağılımı başkan tarafından </w:t>
      </w:r>
      <w:r w:rsidR="00527EF3" w:rsidRPr="00BB41BE">
        <w:rPr>
          <w:rFonts w:ascii="Times New Roman" w:hAnsi="Times New Roman" w:cs="Times New Roman"/>
          <w:sz w:val="24"/>
        </w:rPr>
        <w:t>yapılır.</w:t>
      </w:r>
    </w:p>
    <w:p w14:paraId="678280F8" w14:textId="3AF499A6" w:rsidR="00AA5631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B3294">
        <w:rPr>
          <w:rFonts w:ascii="Times New Roman" w:hAnsi="Times New Roman" w:cs="Times New Roman"/>
          <w:b/>
          <w:bCs/>
          <w:sz w:val="24"/>
        </w:rPr>
        <w:t>KOMİSYONUN ÇALIŞMA USUL VE ESASLARI</w:t>
      </w:r>
    </w:p>
    <w:p w14:paraId="5E35A277" w14:textId="05E32A65" w:rsidR="00527EF3" w:rsidRPr="00BB3294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MADDE 6</w:t>
      </w:r>
      <w:r w:rsidRPr="00E13ABE">
        <w:rPr>
          <w:rFonts w:ascii="Times New Roman" w:hAnsi="Times New Roman" w:cs="Times New Roman"/>
          <w:sz w:val="24"/>
        </w:rPr>
        <w:t>-(1)</w:t>
      </w:r>
    </w:p>
    <w:p w14:paraId="0E0D3901" w14:textId="369D5B64" w:rsidR="00BB3294" w:rsidRPr="00114C02" w:rsidRDefault="00AA5631" w:rsidP="00BB41B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114C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Komisyon, Başkanın belirleyeceği tarih ve gündeme göre, </w:t>
      </w:r>
      <w:r w:rsidR="00114C02" w:rsidRPr="00114C02">
        <w:rPr>
          <w:rFonts w:ascii="Times New Roman" w:eastAsia="Times New Roman" w:hAnsi="Times New Roman" w:cs="Times New Roman"/>
          <w:sz w:val="24"/>
          <w:szCs w:val="24"/>
          <w:lang w:eastAsia="tr-TR"/>
        </w:rPr>
        <w:t>yılda en az bir</w:t>
      </w:r>
      <w:r w:rsidRPr="00114C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kez olmak üzere, üye sayısının salt çoğunluğu ile toplanır. </w:t>
      </w:r>
    </w:p>
    <w:p w14:paraId="0E08CC2C" w14:textId="77CDF092" w:rsidR="00AA5631" w:rsidRPr="00BB41BE" w:rsidRDefault="00AA5631" w:rsidP="00BB41B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 her toplantı için toplantı tutanağı hazırlar.  </w:t>
      </w:r>
      <w:r w:rsidR="00BB3294"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Toplantının sekretarya hizmeti rapor yazıcı üye tarafından yürütülür.</w:t>
      </w:r>
    </w:p>
    <w:p w14:paraId="0C17751B" w14:textId="1F6D0B2F" w:rsidR="00BB3294" w:rsidRPr="00BB41BE" w:rsidRDefault="00BB3294" w:rsidP="00BB41B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 toplantısının tarihi, karar sayısı, karar metni elektronik ortamda hazırlanır, tamamlanan e-tutanak Başkan’ın onayından sonra ilgili birimlere gönderilir ve komisyon web sitesinde yayınlanır. </w:t>
      </w:r>
    </w:p>
    <w:p w14:paraId="0835D3DB" w14:textId="02F8D955" w:rsidR="00BB3294" w:rsidRPr="00BB41BE" w:rsidRDefault="00BB3294" w:rsidP="00BB41B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Rektörlük kanalından yapılacak yazışmalar sekretarya tarafından hazırlandıktan sonra başkana sunulur. Toplantı tutanakları ve çalışmalar elektronik ortamda saklanır ve öğretim yılı sonunda rektörlüğe e-rapor olarak verilir. </w:t>
      </w:r>
    </w:p>
    <w:p w14:paraId="6011041A" w14:textId="77777777" w:rsidR="00BB41BE" w:rsidRDefault="00BB41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5DA290F" w14:textId="77777777" w:rsidR="00BB41BE" w:rsidRDefault="00BB41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1E9943A" w14:textId="77777777" w:rsidR="00BB41BE" w:rsidRDefault="00BB41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EA6E297" w14:textId="77777777" w:rsidR="00BB41BE" w:rsidRDefault="00BB41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ED3BC5B" w14:textId="381C3EED" w:rsidR="0096270D" w:rsidRPr="0096270D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KOMİSYONUN </w:t>
      </w:r>
      <w:r w:rsidRPr="0096270D">
        <w:rPr>
          <w:rFonts w:ascii="Times New Roman" w:hAnsi="Times New Roman" w:cs="Times New Roman"/>
          <w:b/>
          <w:sz w:val="24"/>
        </w:rPr>
        <w:t>GÖREV, YETKİ VE SORUMLULUKLAR</w:t>
      </w:r>
      <w:r>
        <w:rPr>
          <w:rFonts w:ascii="Times New Roman" w:hAnsi="Times New Roman" w:cs="Times New Roman"/>
          <w:b/>
          <w:sz w:val="24"/>
        </w:rPr>
        <w:t>I</w:t>
      </w:r>
    </w:p>
    <w:p w14:paraId="5BEDBBEF" w14:textId="179CD0B2" w:rsidR="0096270D" w:rsidRPr="00916CD8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16CD8">
        <w:rPr>
          <w:rFonts w:ascii="Times New Roman" w:hAnsi="Times New Roman" w:cs="Times New Roman"/>
          <w:b/>
          <w:sz w:val="24"/>
        </w:rPr>
        <w:t xml:space="preserve">MADDE </w:t>
      </w:r>
      <w:r>
        <w:rPr>
          <w:rFonts w:ascii="Times New Roman" w:hAnsi="Times New Roman" w:cs="Times New Roman"/>
          <w:b/>
          <w:sz w:val="24"/>
        </w:rPr>
        <w:t>7</w:t>
      </w:r>
      <w:r w:rsidRPr="00E13ABE">
        <w:rPr>
          <w:rFonts w:ascii="Times New Roman" w:hAnsi="Times New Roman" w:cs="Times New Roman"/>
          <w:bCs/>
          <w:sz w:val="24"/>
        </w:rPr>
        <w:t>-(1)</w:t>
      </w:r>
    </w:p>
    <w:p w14:paraId="25E0612D" w14:textId="28A86F6E" w:rsidR="006B2081" w:rsidRPr="00BB41BE" w:rsidRDefault="006B2081" w:rsidP="00BB41B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Üniversitenin toplumsal katkı faaliyetlerini üniversitenin strateji ve hedefleri doğrultusunda değerlendirmek,</w:t>
      </w:r>
    </w:p>
    <w:p w14:paraId="3696DF01" w14:textId="4F1D8DE3" w:rsidR="006B2081" w:rsidRPr="00BB41BE" w:rsidRDefault="006B2081" w:rsidP="00BB41B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Üniversitenin toplumsal katkı, hedef, politika ve stratejisinin belirlenmesine ve güncellenmesine destek olmak, </w:t>
      </w:r>
    </w:p>
    <w:p w14:paraId="0FED6244" w14:textId="3F8B3950" w:rsidR="006B2081" w:rsidRPr="00BB41BE" w:rsidRDefault="006B2081" w:rsidP="00BB41B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Toplumsal katkıya ilişkin göstergeleri ve kapsamlarını belirlemek ve güncellemek,</w:t>
      </w:r>
    </w:p>
    <w:p w14:paraId="11F524A9" w14:textId="303762F3" w:rsidR="006B2081" w:rsidRPr="00BB41BE" w:rsidRDefault="006B2081" w:rsidP="00BB41B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>Yıllık Kurumsal İç Değerlendirme Raporu’nun hazırlanma sürecinde toplumsal katkıyla ilgili bölümü oluşturmak, toplumsal katkı ile ilgili çalışmalara ait verileri ilgili birimlerden temin etmek ve değerlendirmelerini yapmak</w:t>
      </w:r>
    </w:p>
    <w:p w14:paraId="04104C02" w14:textId="0BEEE4CD" w:rsidR="0096270D" w:rsidRPr="00BB41BE" w:rsidRDefault="006B2081" w:rsidP="00BB41BE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41BE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Üniversitenin toplumsal katkı hedef, politika ve stratejisinin belirlenmesi ve güncellenmesine destek olmak ve bunların paydaşlarca benimsenmesine ve içselleştirilmesine katkıda bulunmak.</w:t>
      </w:r>
    </w:p>
    <w:p w14:paraId="666EB745" w14:textId="77777777" w:rsidR="006B2081" w:rsidRPr="006B2081" w:rsidRDefault="006B2081" w:rsidP="006B2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49538C2" w14:textId="0111AE12" w:rsidR="0096270D" w:rsidRPr="0096270D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270D">
        <w:rPr>
          <w:rFonts w:ascii="Times New Roman" w:hAnsi="Times New Roman" w:cs="Times New Roman"/>
          <w:b/>
          <w:sz w:val="24"/>
        </w:rPr>
        <w:t>YÜRÜTME</w:t>
      </w:r>
    </w:p>
    <w:p w14:paraId="3C36F26E" w14:textId="77777777" w:rsidR="00E13ABE" w:rsidRDefault="00E13ABE" w:rsidP="007B0F0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MADDE 8-(1) </w:t>
      </w:r>
    </w:p>
    <w:p w14:paraId="41F993A1" w14:textId="2401BA55" w:rsidR="00324ECC" w:rsidRPr="00BB41BE" w:rsidRDefault="0096270D" w:rsidP="00BB41B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41BE">
        <w:rPr>
          <w:rFonts w:ascii="Times New Roman" w:hAnsi="Times New Roman" w:cs="Times New Roman"/>
          <w:sz w:val="24"/>
        </w:rPr>
        <w:t>Bu yönerge hükümlerini Atatürk Üniversites</w:t>
      </w:r>
      <w:r w:rsidR="006C52B3" w:rsidRPr="00BB41BE">
        <w:rPr>
          <w:rFonts w:ascii="Times New Roman" w:hAnsi="Times New Roman" w:cs="Times New Roman"/>
          <w:sz w:val="24"/>
        </w:rPr>
        <w:t xml:space="preserve">i </w:t>
      </w:r>
      <w:r w:rsidR="00916CD8" w:rsidRPr="00BB41BE">
        <w:rPr>
          <w:rFonts w:ascii="Times New Roman" w:hAnsi="Times New Roman" w:cs="Times New Roman"/>
          <w:sz w:val="24"/>
        </w:rPr>
        <w:t xml:space="preserve">Sağlık Bilimleri Enstitüsü </w:t>
      </w:r>
      <w:r w:rsidR="006C52B3" w:rsidRPr="00BB41BE">
        <w:rPr>
          <w:rFonts w:ascii="Times New Roman" w:hAnsi="Times New Roman" w:cs="Times New Roman"/>
          <w:sz w:val="24"/>
        </w:rPr>
        <w:t xml:space="preserve">Yönetim Kurulu </w:t>
      </w:r>
      <w:r w:rsidRPr="00BB41BE">
        <w:rPr>
          <w:rFonts w:ascii="Times New Roman" w:hAnsi="Times New Roman" w:cs="Times New Roman"/>
          <w:sz w:val="24"/>
        </w:rPr>
        <w:t>yürütür.</w:t>
      </w:r>
    </w:p>
    <w:sectPr w:rsidR="00324ECC" w:rsidRPr="00BB41BE" w:rsidSect="001F6D5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586A" w14:textId="77777777" w:rsidR="008F7EC6" w:rsidRDefault="008F7EC6" w:rsidP="001767E7">
      <w:pPr>
        <w:spacing w:after="0" w:line="240" w:lineRule="auto"/>
      </w:pPr>
      <w:r>
        <w:separator/>
      </w:r>
    </w:p>
  </w:endnote>
  <w:endnote w:type="continuationSeparator" w:id="0">
    <w:p w14:paraId="2C96F5F8" w14:textId="77777777" w:rsidR="008F7EC6" w:rsidRDefault="008F7EC6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908784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F1BBA23" w14:textId="472BAB7F" w:rsidR="006B0F9C" w:rsidRDefault="006B0F9C" w:rsidP="0079462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D69CE4A" w14:textId="77777777" w:rsidR="006B0F9C" w:rsidRDefault="006B0F9C" w:rsidP="006B0F9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7544690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7A4E212" w14:textId="5D7D4910" w:rsidR="006B0F9C" w:rsidRDefault="006B0F9C" w:rsidP="0079462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14C02"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1410888621"/>
      <w:docPartObj>
        <w:docPartGallery w:val="Page Numbers (Bottom of Page)"/>
        <w:docPartUnique/>
      </w:docPartObj>
    </w:sdtPr>
    <w:sdtEndPr/>
    <w:sdtContent>
      <w:p w14:paraId="5F01E1CF" w14:textId="77777777" w:rsidR="003E4AB4" w:rsidRPr="003E4AB4" w:rsidRDefault="003E4AB4" w:rsidP="006B0F9C">
        <w:pPr>
          <w:pStyle w:val="AltBilgi"/>
          <w:ind w:right="360"/>
          <w:jc w:val="center"/>
          <w:rPr>
            <w:rFonts w:ascii="Times New Roman" w:hAnsi="Times New Roman" w:cs="Times New Roman"/>
          </w:rPr>
        </w:pPr>
      </w:p>
      <w:p w14:paraId="0FE502E4" w14:textId="411129B6" w:rsidR="001767E7" w:rsidRPr="003E4AB4" w:rsidRDefault="008F7EC6">
        <w:pPr>
          <w:pStyle w:val="AltBilgi"/>
          <w:jc w:val="center"/>
          <w:rPr>
            <w:rFonts w:ascii="Times New Roman" w:hAnsi="Times New Roman" w:cs="Times New Roman"/>
          </w:rPr>
        </w:pPr>
      </w:p>
    </w:sdtContent>
  </w:sdt>
  <w:p w14:paraId="2D0D3CB4" w14:textId="77777777" w:rsidR="001767E7" w:rsidRDefault="001767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2F9F" w14:textId="77777777" w:rsidR="008F7EC6" w:rsidRDefault="008F7EC6" w:rsidP="001767E7">
      <w:pPr>
        <w:spacing w:after="0" w:line="240" w:lineRule="auto"/>
      </w:pPr>
      <w:r>
        <w:separator/>
      </w:r>
    </w:p>
  </w:footnote>
  <w:footnote w:type="continuationSeparator" w:id="0">
    <w:p w14:paraId="02F1F68C" w14:textId="77777777" w:rsidR="008F7EC6" w:rsidRDefault="008F7EC6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39CD" w14:textId="4457E843" w:rsidR="00BB41BE" w:rsidRDefault="00BB41BE">
    <w:pPr>
      <w:pStyle w:val="stBilgi"/>
    </w:pPr>
    <w:r>
      <w:rPr>
        <w:noProof/>
        <w:lang w:eastAsia="tr-TR"/>
      </w:rPr>
      <w:drawing>
        <wp:inline distT="0" distB="0" distL="0" distR="0" wp14:anchorId="2BD93BBA" wp14:editId="103B0262">
          <wp:extent cx="4405680" cy="88519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84" cy="88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3F87"/>
      </v:shape>
    </w:pic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A56C0"/>
    <w:multiLevelType w:val="hybridMultilevel"/>
    <w:tmpl w:val="AE020BAA"/>
    <w:lvl w:ilvl="0" w:tplc="BF84CB4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75AC"/>
    <w:multiLevelType w:val="hybridMultilevel"/>
    <w:tmpl w:val="93EEA0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F016C"/>
    <w:multiLevelType w:val="hybridMultilevel"/>
    <w:tmpl w:val="2BFCDD56"/>
    <w:lvl w:ilvl="0" w:tplc="86D29D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7073"/>
    <w:multiLevelType w:val="hybridMultilevel"/>
    <w:tmpl w:val="736093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07"/>
    <w:multiLevelType w:val="hybridMultilevel"/>
    <w:tmpl w:val="F90CDA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E3346"/>
    <w:multiLevelType w:val="hybridMultilevel"/>
    <w:tmpl w:val="C900B0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0BE4"/>
    <w:multiLevelType w:val="hybridMultilevel"/>
    <w:tmpl w:val="AA60C2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C0A3C"/>
    <w:multiLevelType w:val="hybridMultilevel"/>
    <w:tmpl w:val="9BF228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A54CB"/>
    <w:multiLevelType w:val="hybridMultilevel"/>
    <w:tmpl w:val="7FAA3C38"/>
    <w:lvl w:ilvl="0" w:tplc="86D29D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05C05"/>
    <w:multiLevelType w:val="hybridMultilevel"/>
    <w:tmpl w:val="082E32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6"/>
  </w:num>
  <w:num w:numId="11">
    <w:abstractNumId w:val="10"/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7"/>
    <w:rsid w:val="00003875"/>
    <w:rsid w:val="000145EA"/>
    <w:rsid w:val="0003274D"/>
    <w:rsid w:val="00036459"/>
    <w:rsid w:val="0005000F"/>
    <w:rsid w:val="0005520E"/>
    <w:rsid w:val="00070ED2"/>
    <w:rsid w:val="0009059D"/>
    <w:rsid w:val="00094A83"/>
    <w:rsid w:val="000A149A"/>
    <w:rsid w:val="000A1B2D"/>
    <w:rsid w:val="000D6A4A"/>
    <w:rsid w:val="000F4CB8"/>
    <w:rsid w:val="00114C02"/>
    <w:rsid w:val="00116F38"/>
    <w:rsid w:val="0013051B"/>
    <w:rsid w:val="00131DF0"/>
    <w:rsid w:val="00137CF3"/>
    <w:rsid w:val="0016255D"/>
    <w:rsid w:val="001638EE"/>
    <w:rsid w:val="001659B1"/>
    <w:rsid w:val="001767E7"/>
    <w:rsid w:val="00187305"/>
    <w:rsid w:val="001A50E8"/>
    <w:rsid w:val="001C1A51"/>
    <w:rsid w:val="001D2D3E"/>
    <w:rsid w:val="001D43D8"/>
    <w:rsid w:val="001D447E"/>
    <w:rsid w:val="001E41E0"/>
    <w:rsid w:val="001E69B7"/>
    <w:rsid w:val="001E7EB7"/>
    <w:rsid w:val="001F06BA"/>
    <w:rsid w:val="001F11E7"/>
    <w:rsid w:val="001F25C3"/>
    <w:rsid w:val="001F4404"/>
    <w:rsid w:val="001F6D5A"/>
    <w:rsid w:val="0020021C"/>
    <w:rsid w:val="00205459"/>
    <w:rsid w:val="002133AE"/>
    <w:rsid w:val="00214A87"/>
    <w:rsid w:val="002163DE"/>
    <w:rsid w:val="00216801"/>
    <w:rsid w:val="002213FC"/>
    <w:rsid w:val="00240E9F"/>
    <w:rsid w:val="00255763"/>
    <w:rsid w:val="00261E45"/>
    <w:rsid w:val="00275E84"/>
    <w:rsid w:val="00276AF2"/>
    <w:rsid w:val="00295B3C"/>
    <w:rsid w:val="002C611F"/>
    <w:rsid w:val="002C6B0E"/>
    <w:rsid w:val="002F0ABC"/>
    <w:rsid w:val="00313E57"/>
    <w:rsid w:val="00324ECC"/>
    <w:rsid w:val="003453E8"/>
    <w:rsid w:val="003524CB"/>
    <w:rsid w:val="00360C74"/>
    <w:rsid w:val="00394B06"/>
    <w:rsid w:val="003A795E"/>
    <w:rsid w:val="003B4A79"/>
    <w:rsid w:val="003B5709"/>
    <w:rsid w:val="003B6B90"/>
    <w:rsid w:val="003D7B74"/>
    <w:rsid w:val="003E1ACB"/>
    <w:rsid w:val="003E4AB4"/>
    <w:rsid w:val="003F151A"/>
    <w:rsid w:val="004044D9"/>
    <w:rsid w:val="004176E8"/>
    <w:rsid w:val="00443AF5"/>
    <w:rsid w:val="00447FD8"/>
    <w:rsid w:val="00457C4A"/>
    <w:rsid w:val="00457CF8"/>
    <w:rsid w:val="00470101"/>
    <w:rsid w:val="00470313"/>
    <w:rsid w:val="004A1247"/>
    <w:rsid w:val="004B7F12"/>
    <w:rsid w:val="004C2EFB"/>
    <w:rsid w:val="004D5453"/>
    <w:rsid w:val="004E262B"/>
    <w:rsid w:val="004E6AFF"/>
    <w:rsid w:val="004F0A70"/>
    <w:rsid w:val="0052650B"/>
    <w:rsid w:val="00527EF3"/>
    <w:rsid w:val="005421C4"/>
    <w:rsid w:val="00544E95"/>
    <w:rsid w:val="00545D57"/>
    <w:rsid w:val="00553F1A"/>
    <w:rsid w:val="00554697"/>
    <w:rsid w:val="00560BEE"/>
    <w:rsid w:val="00562CFA"/>
    <w:rsid w:val="00566437"/>
    <w:rsid w:val="005779B8"/>
    <w:rsid w:val="00595B98"/>
    <w:rsid w:val="005A1A88"/>
    <w:rsid w:val="005A281C"/>
    <w:rsid w:val="005A3AF2"/>
    <w:rsid w:val="005A581F"/>
    <w:rsid w:val="005C6DA0"/>
    <w:rsid w:val="005E33EF"/>
    <w:rsid w:val="005E352E"/>
    <w:rsid w:val="005F25DE"/>
    <w:rsid w:val="005F386F"/>
    <w:rsid w:val="005F5784"/>
    <w:rsid w:val="00606765"/>
    <w:rsid w:val="00647ABF"/>
    <w:rsid w:val="006548DD"/>
    <w:rsid w:val="00675A05"/>
    <w:rsid w:val="006909FA"/>
    <w:rsid w:val="006939FD"/>
    <w:rsid w:val="006A483B"/>
    <w:rsid w:val="006A5A5A"/>
    <w:rsid w:val="006B0F9C"/>
    <w:rsid w:val="006B2081"/>
    <w:rsid w:val="006B26FA"/>
    <w:rsid w:val="006C0AA6"/>
    <w:rsid w:val="006C52B3"/>
    <w:rsid w:val="006C5916"/>
    <w:rsid w:val="006D1B37"/>
    <w:rsid w:val="006E00D0"/>
    <w:rsid w:val="006E3D59"/>
    <w:rsid w:val="006E78D0"/>
    <w:rsid w:val="00723A43"/>
    <w:rsid w:val="007275F5"/>
    <w:rsid w:val="00733620"/>
    <w:rsid w:val="0074121C"/>
    <w:rsid w:val="00745813"/>
    <w:rsid w:val="007462EF"/>
    <w:rsid w:val="00780DF2"/>
    <w:rsid w:val="00790CCF"/>
    <w:rsid w:val="007B0CCD"/>
    <w:rsid w:val="007B0F03"/>
    <w:rsid w:val="007B7268"/>
    <w:rsid w:val="007E26E5"/>
    <w:rsid w:val="00804762"/>
    <w:rsid w:val="00843AC6"/>
    <w:rsid w:val="008521D7"/>
    <w:rsid w:val="00866975"/>
    <w:rsid w:val="00873C98"/>
    <w:rsid w:val="00882292"/>
    <w:rsid w:val="008851FB"/>
    <w:rsid w:val="008951CD"/>
    <w:rsid w:val="008B0FE6"/>
    <w:rsid w:val="008B6749"/>
    <w:rsid w:val="008C65A5"/>
    <w:rsid w:val="008D13BE"/>
    <w:rsid w:val="008D1CA0"/>
    <w:rsid w:val="008D41BA"/>
    <w:rsid w:val="008F51C3"/>
    <w:rsid w:val="008F7EC6"/>
    <w:rsid w:val="00916CD8"/>
    <w:rsid w:val="0092225C"/>
    <w:rsid w:val="00925E4D"/>
    <w:rsid w:val="00945A9B"/>
    <w:rsid w:val="00954516"/>
    <w:rsid w:val="0096270D"/>
    <w:rsid w:val="00971F40"/>
    <w:rsid w:val="00974619"/>
    <w:rsid w:val="00993FA1"/>
    <w:rsid w:val="009B36D0"/>
    <w:rsid w:val="009B457F"/>
    <w:rsid w:val="009B75B1"/>
    <w:rsid w:val="009C02F1"/>
    <w:rsid w:val="009C0D58"/>
    <w:rsid w:val="009C3752"/>
    <w:rsid w:val="009D188A"/>
    <w:rsid w:val="009D196A"/>
    <w:rsid w:val="009D5A2F"/>
    <w:rsid w:val="009E23F9"/>
    <w:rsid w:val="00A133C2"/>
    <w:rsid w:val="00A163D0"/>
    <w:rsid w:val="00A50A22"/>
    <w:rsid w:val="00A907F6"/>
    <w:rsid w:val="00A916B3"/>
    <w:rsid w:val="00A9639A"/>
    <w:rsid w:val="00AA5631"/>
    <w:rsid w:val="00AD7042"/>
    <w:rsid w:val="00AE2DDE"/>
    <w:rsid w:val="00AF36F7"/>
    <w:rsid w:val="00B05B23"/>
    <w:rsid w:val="00B339AB"/>
    <w:rsid w:val="00B51B8C"/>
    <w:rsid w:val="00B61061"/>
    <w:rsid w:val="00BA51C3"/>
    <w:rsid w:val="00BB3294"/>
    <w:rsid w:val="00BB41BE"/>
    <w:rsid w:val="00BC3590"/>
    <w:rsid w:val="00BE2AF5"/>
    <w:rsid w:val="00BF34E8"/>
    <w:rsid w:val="00BF51F4"/>
    <w:rsid w:val="00BF7088"/>
    <w:rsid w:val="00C03F4B"/>
    <w:rsid w:val="00C11828"/>
    <w:rsid w:val="00C119D9"/>
    <w:rsid w:val="00C1219B"/>
    <w:rsid w:val="00C32756"/>
    <w:rsid w:val="00C32AAA"/>
    <w:rsid w:val="00C47771"/>
    <w:rsid w:val="00C5342A"/>
    <w:rsid w:val="00C6406D"/>
    <w:rsid w:val="00C65FD3"/>
    <w:rsid w:val="00C76B36"/>
    <w:rsid w:val="00C8045B"/>
    <w:rsid w:val="00C93DD7"/>
    <w:rsid w:val="00C94EE7"/>
    <w:rsid w:val="00CA75B4"/>
    <w:rsid w:val="00CA795C"/>
    <w:rsid w:val="00CA7CCE"/>
    <w:rsid w:val="00CB7A86"/>
    <w:rsid w:val="00CC05E6"/>
    <w:rsid w:val="00CC2237"/>
    <w:rsid w:val="00CD5F6C"/>
    <w:rsid w:val="00CE45DC"/>
    <w:rsid w:val="00D01A0C"/>
    <w:rsid w:val="00D23ADF"/>
    <w:rsid w:val="00D23C4E"/>
    <w:rsid w:val="00D2491C"/>
    <w:rsid w:val="00D50B37"/>
    <w:rsid w:val="00D80E8A"/>
    <w:rsid w:val="00D828E1"/>
    <w:rsid w:val="00D96D3A"/>
    <w:rsid w:val="00DA5C37"/>
    <w:rsid w:val="00DF3209"/>
    <w:rsid w:val="00E05C8C"/>
    <w:rsid w:val="00E13ABE"/>
    <w:rsid w:val="00E47C12"/>
    <w:rsid w:val="00E54E7B"/>
    <w:rsid w:val="00E628E7"/>
    <w:rsid w:val="00E808B4"/>
    <w:rsid w:val="00E87E0F"/>
    <w:rsid w:val="00E965FE"/>
    <w:rsid w:val="00EA1D76"/>
    <w:rsid w:val="00EB4109"/>
    <w:rsid w:val="00EB5642"/>
    <w:rsid w:val="00EE4517"/>
    <w:rsid w:val="00F0633E"/>
    <w:rsid w:val="00F073DD"/>
    <w:rsid w:val="00F1038C"/>
    <w:rsid w:val="00F40E9A"/>
    <w:rsid w:val="00F4115F"/>
    <w:rsid w:val="00F43D33"/>
    <w:rsid w:val="00F61A8C"/>
    <w:rsid w:val="00F753E3"/>
    <w:rsid w:val="00F836B2"/>
    <w:rsid w:val="00F850AF"/>
    <w:rsid w:val="00FA629A"/>
    <w:rsid w:val="00FC3CA8"/>
    <w:rsid w:val="00FC3F75"/>
    <w:rsid w:val="00FE42A3"/>
    <w:rsid w:val="00FE46F6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  <w:style w:type="character" w:styleId="SayfaNumaras">
    <w:name w:val="page number"/>
    <w:basedOn w:val="VarsaylanParagrafYazTipi"/>
    <w:uiPriority w:val="99"/>
    <w:semiHidden/>
    <w:unhideWhenUsed/>
    <w:rsid w:val="006B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Asus</cp:lastModifiedBy>
  <cp:revision>3</cp:revision>
  <cp:lastPrinted>2021-09-08T07:36:00Z</cp:lastPrinted>
  <dcterms:created xsi:type="dcterms:W3CDTF">2021-09-08T07:45:00Z</dcterms:created>
  <dcterms:modified xsi:type="dcterms:W3CDTF">2024-08-08T08:57:00Z</dcterms:modified>
</cp:coreProperties>
</file>