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BE" w:rsidRDefault="00BB10EF">
      <w:pPr>
        <w:pStyle w:val="GvdeMetni"/>
        <w:spacing w:before="10"/>
        <w:rPr>
          <w:rFonts w:ascii="Times New Roman"/>
          <w:sz w:val="21"/>
        </w:rPr>
      </w:pPr>
      <w:r>
        <w:rPr>
          <w:b/>
          <w:noProof/>
          <w:lang w:eastAsia="tr-TR"/>
        </w:rPr>
        <w:drawing>
          <wp:anchor distT="0" distB="0" distL="0" distR="0" simplePos="0" relativeHeight="487589888" behindDoc="0" locked="0" layoutInCell="1" allowOverlap="1">
            <wp:simplePos x="0" y="0"/>
            <wp:positionH relativeFrom="page">
              <wp:posOffset>57150</wp:posOffset>
            </wp:positionH>
            <wp:positionV relativeFrom="paragraph">
              <wp:posOffset>-231140</wp:posOffset>
            </wp:positionV>
            <wp:extent cx="2238375" cy="137160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5BE" w:rsidRPr="00920354" w:rsidRDefault="00681EF3" w:rsidP="00B45409">
      <w:pPr>
        <w:pStyle w:val="Balk1"/>
        <w:spacing w:before="37" w:line="240" w:lineRule="auto"/>
        <w:rPr>
          <w:rFonts w:ascii="Times New Roman" w:hAnsi="Times New Roman" w:cs="Times New Roman"/>
          <w:b/>
          <w:sz w:val="24"/>
          <w:szCs w:val="24"/>
        </w:rPr>
      </w:pPr>
      <w:r w:rsidRPr="00920354">
        <w:rPr>
          <w:rFonts w:ascii="Times New Roman" w:hAnsi="Times New Roman" w:cs="Times New Roman"/>
          <w:b/>
          <w:sz w:val="24"/>
          <w:szCs w:val="24"/>
        </w:rPr>
        <w:t>ATATÜRK ÜNİVERSİTESİ</w:t>
      </w:r>
    </w:p>
    <w:p w:rsidR="00B45409" w:rsidRPr="00920354" w:rsidRDefault="008E7101" w:rsidP="00B45409">
      <w:pPr>
        <w:spacing w:line="0" w:lineRule="atLeast"/>
        <w:ind w:left="3160"/>
        <w:rPr>
          <w:rFonts w:ascii="Times New Roman" w:hAnsi="Times New Roman" w:cs="Times New Roman"/>
          <w:b/>
          <w:sz w:val="24"/>
          <w:szCs w:val="24"/>
        </w:rPr>
      </w:pPr>
      <w:r w:rsidRPr="00920354">
        <w:rPr>
          <w:rFonts w:ascii="Times New Roman" w:hAnsi="Times New Roman" w:cs="Times New Roman"/>
          <w:b/>
          <w:sz w:val="24"/>
          <w:szCs w:val="24"/>
        </w:rPr>
        <w:t xml:space="preserve">Oltu Meslek </w:t>
      </w:r>
      <w:r w:rsidR="00B45409" w:rsidRPr="00920354">
        <w:rPr>
          <w:rFonts w:ascii="Times New Roman" w:hAnsi="Times New Roman" w:cs="Times New Roman"/>
          <w:b/>
          <w:sz w:val="24"/>
          <w:szCs w:val="24"/>
        </w:rPr>
        <w:t>Yüksekokul</w:t>
      </w:r>
      <w:r w:rsidR="00920354">
        <w:rPr>
          <w:rFonts w:ascii="Times New Roman" w:hAnsi="Times New Roman" w:cs="Times New Roman"/>
          <w:b/>
          <w:sz w:val="24"/>
          <w:szCs w:val="24"/>
        </w:rPr>
        <w:t>u</w:t>
      </w:r>
      <w:r w:rsidR="00B45409" w:rsidRPr="00920354">
        <w:rPr>
          <w:rFonts w:ascii="Times New Roman" w:hAnsi="Times New Roman" w:cs="Times New Roman"/>
          <w:b/>
          <w:sz w:val="24"/>
          <w:szCs w:val="24"/>
        </w:rPr>
        <w:t xml:space="preserve"> Müdürlüğü</w:t>
      </w:r>
      <w:r w:rsidR="00920354">
        <w:rPr>
          <w:rFonts w:ascii="Times New Roman" w:hAnsi="Times New Roman" w:cs="Times New Roman"/>
          <w:b/>
          <w:sz w:val="24"/>
          <w:szCs w:val="24"/>
        </w:rPr>
        <w:t>ne</w:t>
      </w:r>
    </w:p>
    <w:p w:rsidR="00DD15BE" w:rsidRPr="00920354" w:rsidRDefault="00DD15BE">
      <w:pPr>
        <w:pStyle w:val="GvdeMetni"/>
        <w:rPr>
          <w:rFonts w:ascii="Times New Roman" w:hAnsi="Times New Roman" w:cs="Times New Roman"/>
          <w:sz w:val="24"/>
          <w:szCs w:val="24"/>
        </w:rPr>
      </w:pPr>
    </w:p>
    <w:p w:rsidR="00DD15BE" w:rsidRPr="00920354" w:rsidRDefault="00DD15BE">
      <w:pPr>
        <w:pStyle w:val="GvdeMetni"/>
        <w:rPr>
          <w:rFonts w:ascii="Times New Roman" w:hAnsi="Times New Roman" w:cs="Times New Roman"/>
          <w:sz w:val="24"/>
          <w:szCs w:val="24"/>
        </w:rPr>
      </w:pPr>
    </w:p>
    <w:p w:rsidR="00AC2DC2" w:rsidRDefault="00AC2DC2" w:rsidP="00BB10EF">
      <w:pPr>
        <w:pStyle w:val="KonuBal"/>
        <w:ind w:left="1057" w:firstLine="720"/>
        <w:rPr>
          <w:rFonts w:ascii="Times New Roman" w:hAnsi="Times New Roman" w:cs="Times New Roman"/>
          <w:sz w:val="24"/>
          <w:szCs w:val="24"/>
        </w:rPr>
      </w:pPr>
    </w:p>
    <w:p w:rsidR="00AC2DC2" w:rsidRPr="00792A26" w:rsidRDefault="006C47E3" w:rsidP="00D92C1B">
      <w:pPr>
        <w:pStyle w:val="KonuBal"/>
        <w:ind w:left="0"/>
        <w:jc w:val="center"/>
        <w:rPr>
          <w:rFonts w:ascii="Times New Roman" w:hAnsi="Times New Roman" w:cs="Times New Roman"/>
          <w:sz w:val="22"/>
          <w:szCs w:val="22"/>
        </w:rPr>
      </w:pPr>
      <w:r w:rsidRPr="00792A26">
        <w:rPr>
          <w:rFonts w:ascii="Times New Roman" w:hAnsi="Times New Roman" w:cs="Times New Roman"/>
          <w:sz w:val="22"/>
          <w:szCs w:val="22"/>
        </w:rPr>
        <w:t>AGNO YÜKSELTME</w:t>
      </w:r>
      <w:r w:rsidR="00AC2DC2" w:rsidRPr="00792A26">
        <w:rPr>
          <w:rFonts w:ascii="Times New Roman" w:hAnsi="Times New Roman" w:cs="Times New Roman"/>
          <w:sz w:val="22"/>
          <w:szCs w:val="22"/>
        </w:rPr>
        <w:t xml:space="preserve"> SINAV DİLEKÇESİ</w:t>
      </w:r>
    </w:p>
    <w:p w:rsidR="00AC2DC2" w:rsidRDefault="00AC2DC2" w:rsidP="00BB10EF">
      <w:pPr>
        <w:pStyle w:val="KonuBal"/>
        <w:ind w:left="1057" w:firstLine="720"/>
        <w:rPr>
          <w:rFonts w:ascii="Times New Roman" w:hAnsi="Times New Roman" w:cs="Times New Roman"/>
          <w:sz w:val="24"/>
          <w:szCs w:val="24"/>
        </w:rPr>
      </w:pPr>
    </w:p>
    <w:tbl>
      <w:tblPr>
        <w:tblStyle w:val="TabloKlavuzu"/>
        <w:tblW w:w="0" w:type="auto"/>
        <w:tblInd w:w="1057" w:type="dxa"/>
        <w:tblLook w:val="04A0" w:firstRow="1" w:lastRow="0" w:firstColumn="1" w:lastColumn="0" w:noHBand="0" w:noVBand="1"/>
      </w:tblPr>
      <w:tblGrid>
        <w:gridCol w:w="3333"/>
        <w:gridCol w:w="5820"/>
      </w:tblGrid>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ADI SOYADI</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BÖLÜM/PROGRAM</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NUMARASI</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E-POSTA</w:t>
            </w:r>
          </w:p>
        </w:tc>
        <w:tc>
          <w:tcPr>
            <w:tcW w:w="5820" w:type="dxa"/>
          </w:tcPr>
          <w:p w:rsidR="00AC2DC2" w:rsidRDefault="00AC2DC2" w:rsidP="00BB10EF">
            <w:pPr>
              <w:pStyle w:val="KonuBal"/>
              <w:ind w:left="0"/>
              <w:rPr>
                <w:rFonts w:ascii="Times New Roman" w:hAnsi="Times New Roman" w:cs="Times New Roman"/>
                <w:sz w:val="24"/>
                <w:szCs w:val="24"/>
              </w:rPr>
            </w:pPr>
          </w:p>
        </w:tc>
      </w:tr>
      <w:tr w:rsidR="00AC2DC2" w:rsidTr="00AC2DC2">
        <w:tc>
          <w:tcPr>
            <w:tcW w:w="3333" w:type="dxa"/>
          </w:tcPr>
          <w:p w:rsidR="00AC2DC2" w:rsidRDefault="00AC2DC2" w:rsidP="00BB10EF">
            <w:pPr>
              <w:pStyle w:val="KonuBal"/>
              <w:ind w:left="0"/>
              <w:rPr>
                <w:rFonts w:ascii="Times New Roman" w:hAnsi="Times New Roman" w:cs="Times New Roman"/>
                <w:sz w:val="24"/>
                <w:szCs w:val="24"/>
              </w:rPr>
            </w:pPr>
            <w:r>
              <w:rPr>
                <w:rFonts w:ascii="Times New Roman" w:hAnsi="Times New Roman" w:cs="Times New Roman"/>
                <w:sz w:val="24"/>
                <w:szCs w:val="24"/>
              </w:rPr>
              <w:t>TELEFON</w:t>
            </w:r>
          </w:p>
        </w:tc>
        <w:tc>
          <w:tcPr>
            <w:tcW w:w="5820" w:type="dxa"/>
          </w:tcPr>
          <w:p w:rsidR="00AC2DC2" w:rsidRDefault="00AC2DC2" w:rsidP="00BB10EF">
            <w:pPr>
              <w:pStyle w:val="KonuBal"/>
              <w:ind w:left="0"/>
              <w:rPr>
                <w:rFonts w:ascii="Times New Roman" w:hAnsi="Times New Roman" w:cs="Times New Roman"/>
                <w:sz w:val="24"/>
                <w:szCs w:val="24"/>
              </w:rPr>
            </w:pPr>
          </w:p>
        </w:tc>
      </w:tr>
    </w:tbl>
    <w:p w:rsidR="00AC2DC2" w:rsidRDefault="00AC2DC2" w:rsidP="00BB10EF">
      <w:pPr>
        <w:pStyle w:val="KonuBal"/>
        <w:ind w:left="1057" w:firstLine="720"/>
        <w:rPr>
          <w:rFonts w:ascii="Times New Roman" w:hAnsi="Times New Roman" w:cs="Times New Roman"/>
          <w:sz w:val="24"/>
          <w:szCs w:val="24"/>
        </w:rPr>
      </w:pPr>
    </w:p>
    <w:p w:rsidR="00DD15BE" w:rsidRPr="00AC2DC2" w:rsidRDefault="006C47E3" w:rsidP="00AC2DC2">
      <w:pPr>
        <w:spacing w:before="71" w:line="216" w:lineRule="auto"/>
        <w:ind w:left="420" w:right="336" w:firstLine="710"/>
        <w:jc w:val="both"/>
        <w:rPr>
          <w:rFonts w:ascii="Times New Roman" w:hAnsi="Times New Roman" w:cs="Times New Roman"/>
          <w:b/>
          <w:sz w:val="24"/>
          <w:szCs w:val="24"/>
        </w:rPr>
      </w:pPr>
      <w:r>
        <w:rPr>
          <w:rFonts w:ascii="Times New Roman" w:hAnsi="Times New Roman" w:cs="Times New Roman"/>
          <w:b/>
          <w:sz w:val="24"/>
          <w:szCs w:val="24"/>
        </w:rPr>
        <w:t xml:space="preserve">Müfredatımda bulunan tüm derslerden başarı olduğum halde </w:t>
      </w:r>
      <w:proofErr w:type="spellStart"/>
      <w:r>
        <w:rPr>
          <w:rFonts w:ascii="Times New Roman" w:hAnsi="Times New Roman" w:cs="Times New Roman"/>
          <w:b/>
          <w:sz w:val="24"/>
          <w:szCs w:val="24"/>
        </w:rPr>
        <w:t>agnom</w:t>
      </w:r>
      <w:proofErr w:type="spellEnd"/>
      <w:r>
        <w:rPr>
          <w:rFonts w:ascii="Times New Roman" w:hAnsi="Times New Roman" w:cs="Times New Roman"/>
          <w:b/>
          <w:sz w:val="24"/>
          <w:szCs w:val="24"/>
        </w:rPr>
        <w:t xml:space="preserve"> 2,00 altında olduğu için</w:t>
      </w:r>
      <w:r w:rsidR="00AC2DC2">
        <w:rPr>
          <w:rFonts w:ascii="Times New Roman" w:hAnsi="Times New Roman" w:cs="Times New Roman"/>
          <w:b/>
          <w:sz w:val="24"/>
          <w:szCs w:val="24"/>
        </w:rPr>
        <w:t xml:space="preserve">; </w:t>
      </w:r>
      <w:r>
        <w:rPr>
          <w:rFonts w:ascii="Times New Roman" w:hAnsi="Times New Roman" w:cs="Times New Roman"/>
          <w:b/>
          <w:sz w:val="24"/>
          <w:szCs w:val="24"/>
        </w:rPr>
        <w:t>aşağıda ismi belirtilen derslerden</w:t>
      </w:r>
      <w:r w:rsidR="00681EF3" w:rsidRPr="00AC2DC2">
        <w:rPr>
          <w:rFonts w:ascii="Times New Roman" w:hAnsi="Times New Roman" w:cs="Times New Roman"/>
          <w:b/>
          <w:sz w:val="24"/>
          <w:szCs w:val="24"/>
        </w:rPr>
        <w:t xml:space="preserve"> mezuniyet </w:t>
      </w:r>
      <w:proofErr w:type="spellStart"/>
      <w:r>
        <w:rPr>
          <w:rFonts w:ascii="Times New Roman" w:hAnsi="Times New Roman" w:cs="Times New Roman"/>
          <w:b/>
          <w:sz w:val="24"/>
          <w:szCs w:val="24"/>
        </w:rPr>
        <w:t>agno</w:t>
      </w:r>
      <w:proofErr w:type="spellEnd"/>
      <w:r w:rsidR="0010638D">
        <w:rPr>
          <w:rFonts w:ascii="Times New Roman" w:hAnsi="Times New Roman" w:cs="Times New Roman"/>
          <w:b/>
          <w:sz w:val="24"/>
          <w:szCs w:val="24"/>
        </w:rPr>
        <w:t xml:space="preserve"> </w:t>
      </w:r>
      <w:r w:rsidR="00792A26">
        <w:rPr>
          <w:rFonts w:ascii="Times New Roman" w:hAnsi="Times New Roman" w:cs="Times New Roman"/>
          <w:b/>
          <w:sz w:val="24"/>
          <w:szCs w:val="24"/>
        </w:rPr>
        <w:t>yükseltme</w:t>
      </w:r>
      <w:r w:rsidR="0010638D">
        <w:rPr>
          <w:rFonts w:ascii="Times New Roman" w:hAnsi="Times New Roman" w:cs="Times New Roman"/>
          <w:b/>
          <w:sz w:val="24"/>
          <w:szCs w:val="24"/>
        </w:rPr>
        <w:t xml:space="preserve"> sınavına girmek</w:t>
      </w:r>
      <w:r w:rsidR="00681EF3" w:rsidRPr="00AC2DC2">
        <w:rPr>
          <w:rFonts w:ascii="Times New Roman" w:hAnsi="Times New Roman" w:cs="Times New Roman"/>
          <w:b/>
          <w:sz w:val="24"/>
          <w:szCs w:val="24"/>
        </w:rPr>
        <w:t xml:space="preserve"> istiyorum.</w:t>
      </w:r>
    </w:p>
    <w:p w:rsidR="00DD15BE" w:rsidRPr="00AC2DC2" w:rsidRDefault="00681EF3" w:rsidP="00AC2DC2">
      <w:pPr>
        <w:spacing w:before="5"/>
        <w:ind w:left="1118"/>
        <w:jc w:val="both"/>
        <w:rPr>
          <w:rFonts w:ascii="Times New Roman" w:hAnsi="Times New Roman" w:cs="Times New Roman"/>
          <w:b/>
          <w:sz w:val="24"/>
          <w:szCs w:val="24"/>
        </w:rPr>
      </w:pPr>
      <w:r w:rsidRPr="00AC2DC2">
        <w:rPr>
          <w:rFonts w:ascii="Times New Roman" w:hAnsi="Times New Roman" w:cs="Times New Roman"/>
          <w:b/>
          <w:sz w:val="24"/>
          <w:szCs w:val="24"/>
        </w:rPr>
        <w:t>Gereğinin yapılmasını arz ederim.</w:t>
      </w:r>
    </w:p>
    <w:p w:rsidR="00DD15BE" w:rsidRPr="00920354" w:rsidRDefault="00DD15BE" w:rsidP="00AC2DC2">
      <w:pPr>
        <w:pStyle w:val="GvdeMetni"/>
        <w:jc w:val="both"/>
        <w:rPr>
          <w:rFonts w:ascii="Times New Roman" w:hAnsi="Times New Roman" w:cs="Times New Roman"/>
          <w:sz w:val="24"/>
          <w:szCs w:val="24"/>
        </w:rPr>
      </w:pPr>
    </w:p>
    <w:p w:rsidR="00AC2DC2" w:rsidRPr="00AC2DC2" w:rsidRDefault="00AC2DC2">
      <w:pPr>
        <w:pStyle w:val="GvdeMetni"/>
        <w:rPr>
          <w:rFonts w:ascii="Times New Roman" w:hAnsi="Times New Roman" w:cs="Times New Roman"/>
          <w:b/>
          <w:sz w:val="24"/>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sidRPr="00AC2DC2">
        <w:rPr>
          <w:rFonts w:ascii="Times New Roman" w:hAnsi="Times New Roman" w:cs="Times New Roman"/>
          <w:b/>
          <w:sz w:val="24"/>
          <w:szCs w:val="24"/>
        </w:rPr>
        <w:t>Tarih :</w:t>
      </w:r>
      <w:proofErr w:type="gramEnd"/>
    </w:p>
    <w:p w:rsidR="00AC2DC2" w:rsidRPr="00AC2DC2" w:rsidRDefault="00AC2DC2">
      <w:pPr>
        <w:pStyle w:val="GvdeMetni"/>
        <w:rPr>
          <w:rFonts w:ascii="Times New Roman" w:hAnsi="Times New Roman" w:cs="Times New Roman"/>
          <w:b/>
          <w:sz w:val="24"/>
          <w:szCs w:val="24"/>
        </w:rPr>
      </w:pP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p>
    <w:p w:rsidR="00AC2DC2" w:rsidRPr="00AC2DC2" w:rsidRDefault="00AC2DC2">
      <w:pPr>
        <w:pStyle w:val="GvdeMetni"/>
        <w:rPr>
          <w:rFonts w:ascii="Times New Roman" w:hAnsi="Times New Roman" w:cs="Times New Roman"/>
          <w:b/>
          <w:sz w:val="24"/>
          <w:szCs w:val="24"/>
        </w:rPr>
      </w:pPr>
    </w:p>
    <w:p w:rsidR="00DD15BE" w:rsidRDefault="00AC2DC2">
      <w:pPr>
        <w:pStyle w:val="GvdeMetni"/>
        <w:rPr>
          <w:sz w:val="20"/>
        </w:rPr>
      </w:pP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r>
      <w:r w:rsidRPr="00AC2DC2">
        <w:rPr>
          <w:rFonts w:ascii="Times New Roman" w:hAnsi="Times New Roman" w:cs="Times New Roman"/>
          <w:b/>
          <w:sz w:val="24"/>
          <w:szCs w:val="24"/>
        </w:rPr>
        <w:tab/>
        <w:t>İmza :</w:t>
      </w:r>
      <w:r w:rsidRPr="00AC2DC2">
        <w:rPr>
          <w:b/>
          <w:sz w:val="20"/>
        </w:rPr>
        <w:tab/>
      </w:r>
      <w:r>
        <w:rPr>
          <w:sz w:val="20"/>
        </w:rPr>
        <w:tab/>
      </w:r>
    </w:p>
    <w:p w:rsidR="00DD15BE" w:rsidRDefault="00AC2DC2">
      <w:pPr>
        <w:pStyle w:val="GvdeMetni"/>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tbl>
      <w:tblPr>
        <w:tblStyle w:val="TabloKlavuzu"/>
        <w:tblpPr w:leftFromText="141" w:rightFromText="141" w:vertAnchor="page" w:horzAnchor="margin" w:tblpY="10096"/>
        <w:tblW w:w="0" w:type="auto"/>
        <w:tblLook w:val="04A0" w:firstRow="1" w:lastRow="0" w:firstColumn="1" w:lastColumn="0" w:noHBand="0" w:noVBand="1"/>
      </w:tblPr>
      <w:tblGrid>
        <w:gridCol w:w="3403"/>
        <w:gridCol w:w="3403"/>
        <w:gridCol w:w="3404"/>
      </w:tblGrid>
      <w:tr w:rsidR="0011685B" w:rsidTr="0011685B">
        <w:tc>
          <w:tcPr>
            <w:tcW w:w="3403" w:type="dxa"/>
            <w:vAlign w:val="center"/>
          </w:tcPr>
          <w:p w:rsidR="0011685B" w:rsidRPr="00920354" w:rsidRDefault="0011685B" w:rsidP="0011685B">
            <w:pPr>
              <w:pStyle w:val="GvdeMetni"/>
              <w:spacing w:before="1"/>
              <w:jc w:val="center"/>
              <w:rPr>
                <w:rFonts w:ascii="Times New Roman" w:hAnsi="Times New Roman" w:cs="Times New Roman"/>
                <w:b/>
                <w:sz w:val="22"/>
              </w:rPr>
            </w:pPr>
          </w:p>
          <w:p w:rsidR="0011685B" w:rsidRPr="00920354" w:rsidRDefault="0011685B" w:rsidP="0011685B">
            <w:pPr>
              <w:pStyle w:val="GvdeMetni"/>
              <w:spacing w:before="1"/>
              <w:jc w:val="center"/>
              <w:rPr>
                <w:rFonts w:ascii="Times New Roman" w:hAnsi="Times New Roman" w:cs="Times New Roman"/>
                <w:b/>
                <w:sz w:val="22"/>
              </w:rPr>
            </w:pPr>
            <w:r w:rsidRPr="00920354">
              <w:rPr>
                <w:rFonts w:ascii="Times New Roman" w:hAnsi="Times New Roman" w:cs="Times New Roman"/>
                <w:b/>
                <w:sz w:val="22"/>
              </w:rPr>
              <w:t>DERSİN ADI</w:t>
            </w:r>
          </w:p>
        </w:tc>
        <w:tc>
          <w:tcPr>
            <w:tcW w:w="3403" w:type="dxa"/>
            <w:vAlign w:val="center"/>
          </w:tcPr>
          <w:p w:rsidR="0011685B" w:rsidRPr="00920354" w:rsidRDefault="0011685B" w:rsidP="0011685B">
            <w:pPr>
              <w:pStyle w:val="GvdeMetni"/>
              <w:spacing w:before="1"/>
              <w:jc w:val="center"/>
              <w:rPr>
                <w:rFonts w:ascii="Times New Roman" w:hAnsi="Times New Roman" w:cs="Times New Roman"/>
                <w:b/>
                <w:sz w:val="22"/>
              </w:rPr>
            </w:pPr>
            <w:r w:rsidRPr="00920354">
              <w:rPr>
                <w:rFonts w:ascii="Times New Roman" w:hAnsi="Times New Roman" w:cs="Times New Roman"/>
                <w:b/>
                <w:sz w:val="22"/>
              </w:rPr>
              <w:t>DÖNEMİ</w:t>
            </w:r>
          </w:p>
        </w:tc>
        <w:tc>
          <w:tcPr>
            <w:tcW w:w="3404" w:type="dxa"/>
            <w:vAlign w:val="center"/>
          </w:tcPr>
          <w:p w:rsidR="0011685B" w:rsidRPr="00AC2DC2" w:rsidRDefault="0011685B" w:rsidP="0011685B">
            <w:pPr>
              <w:pStyle w:val="GvdeMetni"/>
              <w:spacing w:before="1"/>
              <w:jc w:val="center"/>
              <w:rPr>
                <w:rFonts w:ascii="Times New Roman" w:hAnsi="Times New Roman" w:cs="Times New Roman"/>
                <w:b/>
                <w:sz w:val="20"/>
                <w:szCs w:val="20"/>
              </w:rPr>
            </w:pPr>
            <w:r>
              <w:rPr>
                <w:rFonts w:ascii="Times New Roman" w:hAnsi="Times New Roman" w:cs="Times New Roman"/>
                <w:b/>
                <w:sz w:val="20"/>
                <w:szCs w:val="20"/>
              </w:rPr>
              <w:t xml:space="preserve">DERSİN ÖĞRETİM </w:t>
            </w:r>
            <w:r w:rsidR="00D92C1B">
              <w:rPr>
                <w:rFonts w:ascii="Times New Roman" w:hAnsi="Times New Roman" w:cs="Times New Roman"/>
                <w:b/>
                <w:sz w:val="20"/>
                <w:szCs w:val="20"/>
              </w:rPr>
              <w:t>ELEMANI</w:t>
            </w:r>
            <w:bookmarkStart w:id="0" w:name="_GoBack"/>
            <w:bookmarkEnd w:id="0"/>
          </w:p>
        </w:tc>
      </w:tr>
      <w:tr w:rsidR="0011685B" w:rsidTr="0011685B">
        <w:tc>
          <w:tcPr>
            <w:tcW w:w="3403" w:type="dxa"/>
          </w:tcPr>
          <w:p w:rsidR="0011685B" w:rsidRDefault="0011685B" w:rsidP="0011685B">
            <w:pPr>
              <w:pStyle w:val="GvdeMetni"/>
              <w:spacing w:before="1"/>
              <w:jc w:val="right"/>
              <w:rPr>
                <w:sz w:val="22"/>
              </w:rPr>
            </w:pPr>
          </w:p>
        </w:tc>
        <w:tc>
          <w:tcPr>
            <w:tcW w:w="3403" w:type="dxa"/>
          </w:tcPr>
          <w:p w:rsidR="0011685B" w:rsidRDefault="0011685B" w:rsidP="0011685B">
            <w:pPr>
              <w:pStyle w:val="GvdeMetni"/>
              <w:spacing w:before="1"/>
              <w:jc w:val="right"/>
              <w:rPr>
                <w:sz w:val="22"/>
              </w:rPr>
            </w:pPr>
          </w:p>
        </w:tc>
        <w:tc>
          <w:tcPr>
            <w:tcW w:w="3404" w:type="dxa"/>
          </w:tcPr>
          <w:p w:rsidR="0011685B" w:rsidRDefault="0011685B" w:rsidP="0011685B">
            <w:pPr>
              <w:pStyle w:val="GvdeMetni"/>
              <w:spacing w:before="1"/>
              <w:jc w:val="right"/>
              <w:rPr>
                <w:sz w:val="22"/>
              </w:rPr>
            </w:pPr>
          </w:p>
        </w:tc>
      </w:tr>
      <w:tr w:rsidR="006C47E3" w:rsidTr="0011685B">
        <w:tc>
          <w:tcPr>
            <w:tcW w:w="3403" w:type="dxa"/>
          </w:tcPr>
          <w:p w:rsidR="006C47E3" w:rsidRDefault="006C47E3" w:rsidP="0011685B">
            <w:pPr>
              <w:pStyle w:val="GvdeMetni"/>
              <w:spacing w:before="1"/>
              <w:jc w:val="right"/>
              <w:rPr>
                <w:sz w:val="22"/>
              </w:rPr>
            </w:pPr>
          </w:p>
        </w:tc>
        <w:tc>
          <w:tcPr>
            <w:tcW w:w="3403" w:type="dxa"/>
          </w:tcPr>
          <w:p w:rsidR="006C47E3" w:rsidRDefault="006C47E3" w:rsidP="0011685B">
            <w:pPr>
              <w:pStyle w:val="GvdeMetni"/>
              <w:spacing w:before="1"/>
              <w:jc w:val="right"/>
              <w:rPr>
                <w:sz w:val="22"/>
              </w:rPr>
            </w:pPr>
          </w:p>
        </w:tc>
        <w:tc>
          <w:tcPr>
            <w:tcW w:w="3404" w:type="dxa"/>
          </w:tcPr>
          <w:p w:rsidR="006C47E3" w:rsidRDefault="006C47E3" w:rsidP="0011685B">
            <w:pPr>
              <w:pStyle w:val="GvdeMetni"/>
              <w:spacing w:before="1"/>
              <w:jc w:val="right"/>
              <w:rPr>
                <w:sz w:val="22"/>
              </w:rPr>
            </w:pPr>
          </w:p>
        </w:tc>
      </w:tr>
      <w:tr w:rsidR="006C47E3" w:rsidTr="0011685B">
        <w:tc>
          <w:tcPr>
            <w:tcW w:w="3403" w:type="dxa"/>
          </w:tcPr>
          <w:p w:rsidR="006C47E3" w:rsidRDefault="006C47E3" w:rsidP="0011685B">
            <w:pPr>
              <w:pStyle w:val="GvdeMetni"/>
              <w:spacing w:before="1"/>
              <w:jc w:val="right"/>
              <w:rPr>
                <w:sz w:val="22"/>
              </w:rPr>
            </w:pPr>
          </w:p>
        </w:tc>
        <w:tc>
          <w:tcPr>
            <w:tcW w:w="3403" w:type="dxa"/>
          </w:tcPr>
          <w:p w:rsidR="006C47E3" w:rsidRDefault="006C47E3" w:rsidP="0011685B">
            <w:pPr>
              <w:pStyle w:val="GvdeMetni"/>
              <w:spacing w:before="1"/>
              <w:jc w:val="right"/>
              <w:rPr>
                <w:sz w:val="22"/>
              </w:rPr>
            </w:pPr>
          </w:p>
        </w:tc>
        <w:tc>
          <w:tcPr>
            <w:tcW w:w="3404" w:type="dxa"/>
          </w:tcPr>
          <w:p w:rsidR="006C47E3" w:rsidRDefault="006C47E3" w:rsidP="0011685B">
            <w:pPr>
              <w:pStyle w:val="GvdeMetni"/>
              <w:spacing w:before="1"/>
              <w:jc w:val="right"/>
              <w:rPr>
                <w:sz w:val="22"/>
              </w:rPr>
            </w:pPr>
          </w:p>
        </w:tc>
      </w:tr>
      <w:tr w:rsidR="006C47E3" w:rsidTr="0011685B">
        <w:tc>
          <w:tcPr>
            <w:tcW w:w="3403" w:type="dxa"/>
          </w:tcPr>
          <w:p w:rsidR="006C47E3" w:rsidRDefault="006C47E3" w:rsidP="0011685B">
            <w:pPr>
              <w:pStyle w:val="GvdeMetni"/>
              <w:spacing w:before="1"/>
              <w:jc w:val="right"/>
              <w:rPr>
                <w:sz w:val="22"/>
              </w:rPr>
            </w:pPr>
          </w:p>
        </w:tc>
        <w:tc>
          <w:tcPr>
            <w:tcW w:w="3403" w:type="dxa"/>
          </w:tcPr>
          <w:p w:rsidR="006C47E3" w:rsidRDefault="006C47E3" w:rsidP="0011685B">
            <w:pPr>
              <w:pStyle w:val="GvdeMetni"/>
              <w:spacing w:before="1"/>
              <w:jc w:val="right"/>
              <w:rPr>
                <w:sz w:val="22"/>
              </w:rPr>
            </w:pPr>
          </w:p>
        </w:tc>
        <w:tc>
          <w:tcPr>
            <w:tcW w:w="3404" w:type="dxa"/>
          </w:tcPr>
          <w:p w:rsidR="006C47E3" w:rsidRDefault="006C47E3" w:rsidP="0011685B">
            <w:pPr>
              <w:pStyle w:val="GvdeMetni"/>
              <w:spacing w:before="1"/>
              <w:jc w:val="right"/>
              <w:rPr>
                <w:sz w:val="22"/>
              </w:rPr>
            </w:pPr>
          </w:p>
        </w:tc>
      </w:tr>
      <w:tr w:rsidR="006C47E3" w:rsidTr="0011685B">
        <w:tc>
          <w:tcPr>
            <w:tcW w:w="3403" w:type="dxa"/>
          </w:tcPr>
          <w:p w:rsidR="006C47E3" w:rsidRDefault="006C47E3" w:rsidP="0011685B">
            <w:pPr>
              <w:pStyle w:val="GvdeMetni"/>
              <w:spacing w:before="1"/>
              <w:jc w:val="right"/>
              <w:rPr>
                <w:sz w:val="22"/>
              </w:rPr>
            </w:pPr>
          </w:p>
        </w:tc>
        <w:tc>
          <w:tcPr>
            <w:tcW w:w="3403" w:type="dxa"/>
          </w:tcPr>
          <w:p w:rsidR="006C47E3" w:rsidRDefault="006C47E3" w:rsidP="0011685B">
            <w:pPr>
              <w:pStyle w:val="GvdeMetni"/>
              <w:spacing w:before="1"/>
              <w:jc w:val="right"/>
              <w:rPr>
                <w:sz w:val="22"/>
              </w:rPr>
            </w:pPr>
          </w:p>
        </w:tc>
        <w:tc>
          <w:tcPr>
            <w:tcW w:w="3404" w:type="dxa"/>
          </w:tcPr>
          <w:p w:rsidR="006C47E3" w:rsidRDefault="006C47E3" w:rsidP="0011685B">
            <w:pPr>
              <w:pStyle w:val="GvdeMetni"/>
              <w:spacing w:before="1"/>
              <w:jc w:val="right"/>
              <w:rPr>
                <w:sz w:val="22"/>
              </w:rPr>
            </w:pPr>
          </w:p>
        </w:tc>
      </w:tr>
    </w:tbl>
    <w:p w:rsidR="00DD15BE" w:rsidRDefault="00AC2DC2">
      <w:pPr>
        <w:pStyle w:val="GvdeMetni"/>
        <w:spacing w:before="10"/>
        <w:rPr>
          <w:b/>
          <w:sz w:val="18"/>
        </w:rPr>
      </w:pPr>
      <w:r>
        <w:rPr>
          <w:b/>
          <w:sz w:val="18"/>
        </w:rPr>
        <w:tab/>
      </w:r>
      <w:r>
        <w:rPr>
          <w:b/>
          <w:sz w:val="18"/>
        </w:rPr>
        <w:tab/>
      </w:r>
      <w:r>
        <w:rPr>
          <w:b/>
          <w:sz w:val="18"/>
        </w:rPr>
        <w:tab/>
      </w:r>
      <w:r>
        <w:rPr>
          <w:b/>
          <w:sz w:val="18"/>
        </w:rPr>
        <w:tab/>
      </w:r>
      <w:r>
        <w:rPr>
          <w:b/>
          <w:sz w:val="18"/>
        </w:rPr>
        <w:tab/>
      </w:r>
      <w:r>
        <w:rPr>
          <w:b/>
          <w:sz w:val="18"/>
        </w:rPr>
        <w:tab/>
      </w:r>
      <w:r>
        <w:rPr>
          <w:b/>
          <w:sz w:val="18"/>
        </w:rPr>
        <w:tab/>
      </w:r>
    </w:p>
    <w:p w:rsidR="00DD15BE" w:rsidRDefault="00DD15BE">
      <w:pPr>
        <w:pStyle w:val="GvdeMetni"/>
        <w:rPr>
          <w:b/>
          <w:sz w:val="20"/>
        </w:rPr>
      </w:pPr>
    </w:p>
    <w:p w:rsidR="006C47E3" w:rsidRDefault="006C47E3" w:rsidP="0011685B">
      <w:pPr>
        <w:spacing w:before="135"/>
        <w:ind w:left="775"/>
        <w:rPr>
          <w:b/>
          <w:sz w:val="16"/>
        </w:rPr>
      </w:pPr>
    </w:p>
    <w:p w:rsidR="002E28A4" w:rsidRDefault="002E28A4" w:rsidP="002E28A4">
      <w:pPr>
        <w:pStyle w:val="metin"/>
        <w:spacing w:before="0" w:beforeAutospacing="0" w:after="0" w:afterAutospacing="0" w:line="240" w:lineRule="atLeast"/>
        <w:ind w:firstLine="566"/>
        <w:jc w:val="both"/>
        <w:rPr>
          <w:b/>
          <w:bCs/>
          <w:color w:val="000000"/>
          <w:sz w:val="18"/>
          <w:szCs w:val="18"/>
        </w:rPr>
      </w:pPr>
    </w:p>
    <w:p w:rsidR="002E28A4" w:rsidRDefault="002E28A4" w:rsidP="002E28A4">
      <w:pPr>
        <w:pStyle w:val="metin"/>
        <w:spacing w:before="0" w:beforeAutospacing="0" w:after="0" w:afterAutospacing="0" w:line="240" w:lineRule="atLeast"/>
        <w:ind w:firstLine="566"/>
        <w:jc w:val="both"/>
        <w:rPr>
          <w:b/>
          <w:bCs/>
          <w:color w:val="000000"/>
          <w:sz w:val="18"/>
          <w:szCs w:val="18"/>
        </w:rPr>
      </w:pPr>
    </w:p>
    <w:p w:rsidR="002E28A4" w:rsidRDefault="002E28A4" w:rsidP="002E28A4">
      <w:pPr>
        <w:pStyle w:val="metin"/>
        <w:spacing w:before="0" w:beforeAutospacing="0" w:after="0" w:afterAutospacing="0" w:line="240" w:lineRule="atLeast"/>
        <w:ind w:firstLine="566"/>
        <w:jc w:val="both"/>
        <w:rPr>
          <w:b/>
          <w:bCs/>
          <w:color w:val="000000"/>
          <w:sz w:val="18"/>
          <w:szCs w:val="18"/>
        </w:rPr>
      </w:pPr>
    </w:p>
    <w:p w:rsidR="00A7243D" w:rsidRDefault="00A7243D" w:rsidP="00A7243D">
      <w:pPr>
        <w:spacing w:before="135"/>
        <w:ind w:left="775"/>
        <w:rPr>
          <w:b/>
          <w:sz w:val="16"/>
        </w:rPr>
      </w:pPr>
      <w:r>
        <w:rPr>
          <w:b/>
          <w:sz w:val="16"/>
        </w:rPr>
        <w:t>ATATÜRK ÜNİVERSİTESİ ÖN LİSANS VE LİSANS EĞİTİM-ÖĞRETİM VE SINAV YÖNETMELİĞİ</w:t>
      </w:r>
    </w:p>
    <w:p w:rsidR="00A7243D" w:rsidRDefault="00A7243D" w:rsidP="002E28A4">
      <w:pPr>
        <w:pStyle w:val="metin"/>
        <w:spacing w:before="0" w:beforeAutospacing="0" w:after="0" w:afterAutospacing="0" w:line="240" w:lineRule="atLeast"/>
        <w:ind w:firstLine="566"/>
        <w:jc w:val="both"/>
        <w:rPr>
          <w:b/>
          <w:bCs/>
          <w:color w:val="000000"/>
          <w:sz w:val="18"/>
          <w:szCs w:val="18"/>
        </w:rPr>
      </w:pPr>
    </w:p>
    <w:p w:rsidR="002E28A4" w:rsidRDefault="002E28A4" w:rsidP="002E28A4">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w:t>
      </w:r>
      <w:r>
        <w:rPr>
          <w:rStyle w:val="grame"/>
          <w:color w:val="000000"/>
          <w:sz w:val="18"/>
          <w:szCs w:val="18"/>
        </w:rPr>
        <w:t>17/7/2017</w:t>
      </w:r>
      <w:r>
        <w:rPr>
          <w:color w:val="000000"/>
          <w:sz w:val="18"/>
          <w:szCs w:val="18"/>
        </w:rPr>
        <w:t xml:space="preserve"> tarihli ve 30126 sayılı Resmî </w:t>
      </w:r>
      <w:proofErr w:type="spellStart"/>
      <w:r>
        <w:rPr>
          <w:color w:val="000000"/>
          <w:sz w:val="18"/>
          <w:szCs w:val="18"/>
        </w:rPr>
        <w:t>Gazete’de</w:t>
      </w:r>
      <w:proofErr w:type="spellEnd"/>
      <w:r>
        <w:rPr>
          <w:color w:val="000000"/>
          <w:sz w:val="18"/>
          <w:szCs w:val="18"/>
        </w:rPr>
        <w:t xml:space="preserve"> yayımlanan Atatürk Üniversitesi Ön Lisans ve Lisans Eğitim-Öğretim ve Sınav Yönetmeliğinin 20 </w:t>
      </w:r>
      <w:proofErr w:type="spellStart"/>
      <w:r>
        <w:rPr>
          <w:rStyle w:val="spelle"/>
          <w:color w:val="000000"/>
          <w:sz w:val="18"/>
          <w:szCs w:val="18"/>
        </w:rPr>
        <w:t>nci</w:t>
      </w:r>
      <w:proofErr w:type="spellEnd"/>
      <w:r>
        <w:rPr>
          <w:color w:val="000000"/>
          <w:sz w:val="18"/>
          <w:szCs w:val="18"/>
        </w:rPr>
        <w:t> maddesinin altıncı fıkrasının (g) bendi aşağıdaki şekilde değiştirilmiştir.</w:t>
      </w:r>
    </w:p>
    <w:p w:rsidR="002E28A4" w:rsidRDefault="002E28A4" w:rsidP="002E28A4">
      <w:pPr>
        <w:pStyle w:val="metin"/>
        <w:spacing w:before="0" w:beforeAutospacing="0" w:after="0" w:afterAutospacing="0" w:line="240" w:lineRule="atLeast"/>
        <w:ind w:firstLine="566"/>
        <w:jc w:val="both"/>
        <w:rPr>
          <w:color w:val="000000"/>
          <w:sz w:val="19"/>
          <w:szCs w:val="19"/>
        </w:rPr>
      </w:pPr>
      <w:r>
        <w:rPr>
          <w:color w:val="000000"/>
          <w:sz w:val="18"/>
          <w:szCs w:val="18"/>
        </w:rPr>
        <w:t>“g) Mezuniyet AGNO baraj sınavı: İzlediği programın normal süresi sonunda mezuniyet durumuna gelmiş, ancak </w:t>
      </w:r>
      <w:proofErr w:type="spellStart"/>
      <w:r>
        <w:rPr>
          <w:rStyle w:val="spelle"/>
          <w:color w:val="000000"/>
          <w:sz w:val="18"/>
          <w:szCs w:val="18"/>
        </w:rPr>
        <w:t>AGNO’su</w:t>
      </w:r>
      <w:proofErr w:type="spellEnd"/>
      <w:r>
        <w:rPr>
          <w:color w:val="000000"/>
          <w:sz w:val="18"/>
          <w:szCs w:val="18"/>
        </w:rPr>
        <w:t> 2,00’dan düşük olduğu için mezun olamayan öğrencilere </w:t>
      </w:r>
      <w:proofErr w:type="spellStart"/>
      <w:r>
        <w:rPr>
          <w:rStyle w:val="spelle"/>
          <w:color w:val="000000"/>
          <w:sz w:val="18"/>
          <w:szCs w:val="18"/>
        </w:rPr>
        <w:t>AGNO’larını</w:t>
      </w:r>
      <w:proofErr w:type="spellEnd"/>
      <w:r>
        <w:rPr>
          <w:color w:val="000000"/>
          <w:sz w:val="18"/>
          <w:szCs w:val="18"/>
        </w:rPr>
        <w:t> 2,00 veya üzerine çıkarmaları için diledikleri derslerden sınırsız sınav hakkı tanınarak yapılan sınavlardır. Bu durumdaki öğrencilerin sınavlarına girecekleri dersler ilgili yönetim kurullarınca karara bağlanır. Yapılan bu sınav sonunda mezun olamayan öğrenciler, bir sonraki eğitim yarıyılı/yılında diğer öğrencilerin tabi oldukları mevzuat hükümlerine göre öğrenimlerine devam ederler.”</w:t>
      </w:r>
    </w:p>
    <w:p w:rsidR="006C47E3" w:rsidRDefault="006C47E3" w:rsidP="0011685B">
      <w:pPr>
        <w:spacing w:before="135"/>
        <w:ind w:left="775"/>
        <w:rPr>
          <w:b/>
          <w:sz w:val="16"/>
        </w:rPr>
      </w:pPr>
    </w:p>
    <w:sectPr w:rsidR="006C47E3">
      <w:type w:val="continuous"/>
      <w:pgSz w:w="11900" w:h="16840"/>
      <w:pgMar w:top="540" w:right="96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BE"/>
    <w:rsid w:val="0010638D"/>
    <w:rsid w:val="0011685B"/>
    <w:rsid w:val="002E28A4"/>
    <w:rsid w:val="00681EF3"/>
    <w:rsid w:val="006C47E3"/>
    <w:rsid w:val="00792A26"/>
    <w:rsid w:val="008E7101"/>
    <w:rsid w:val="00920354"/>
    <w:rsid w:val="00A7243D"/>
    <w:rsid w:val="00AC2DC2"/>
    <w:rsid w:val="00B45409"/>
    <w:rsid w:val="00BB10EF"/>
    <w:rsid w:val="00D92C1B"/>
    <w:rsid w:val="00DD1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9927"/>
  <w15:docId w15:val="{8E04D1A4-68B0-4B08-A6A0-AF446FB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lang w:val="tr-TR"/>
    </w:rPr>
  </w:style>
  <w:style w:type="paragraph" w:styleId="Balk1">
    <w:name w:val="heading 1"/>
    <w:basedOn w:val="Normal"/>
    <w:uiPriority w:val="1"/>
    <w:qFormat/>
    <w:pPr>
      <w:spacing w:line="341" w:lineRule="exact"/>
      <w:ind w:left="1676" w:right="1417"/>
      <w:jc w:val="center"/>
      <w:outlineLvl w:val="0"/>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161"/>
      <w:ind w:left="4501"/>
    </w:pPr>
    <w:rPr>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92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2E28A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E28A4"/>
  </w:style>
  <w:style w:type="character" w:customStyle="1" w:styleId="spelle">
    <w:name w:val="spelle"/>
    <w:basedOn w:val="VarsaylanParagrafYazTipi"/>
    <w:rsid w:val="002E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9752">
      <w:bodyDiv w:val="1"/>
      <w:marLeft w:val="0"/>
      <w:marRight w:val="0"/>
      <w:marTop w:val="0"/>
      <w:marBottom w:val="0"/>
      <w:divBdr>
        <w:top w:val="none" w:sz="0" w:space="0" w:color="auto"/>
        <w:left w:val="none" w:sz="0" w:space="0" w:color="auto"/>
        <w:bottom w:val="none" w:sz="0" w:space="0" w:color="auto"/>
        <w:right w:val="none" w:sz="0" w:space="0" w:color="auto"/>
      </w:divBdr>
    </w:div>
    <w:div w:id="136763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207</Words>
  <Characters>1182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Akif GÜLÜM</dc:creator>
  <cp:lastModifiedBy>Yusuf KALIN</cp:lastModifiedBy>
  <cp:revision>10</cp:revision>
  <dcterms:created xsi:type="dcterms:W3CDTF">2021-06-30T06:33:00Z</dcterms:created>
  <dcterms:modified xsi:type="dcterms:W3CDTF">2021-06-30T11:53:00Z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2020-11-17T00:00:00Z</vt:filetime>
  </property>
</Properties>
</file>