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5E" w:rsidRDefault="00CD405E" w:rsidP="00122E09">
      <w:pPr>
        <w:pStyle w:val="KonuBal"/>
        <w:jc w:val="center"/>
        <w:rPr>
          <w:b/>
          <w:sz w:val="22"/>
        </w:rPr>
      </w:pPr>
      <w:r w:rsidRPr="00122E09">
        <w:rPr>
          <w:b/>
          <w:sz w:val="22"/>
        </w:rPr>
        <w:t>201</w:t>
      </w:r>
      <w:r w:rsidR="00DF5BA3">
        <w:rPr>
          <w:b/>
          <w:sz w:val="22"/>
        </w:rPr>
        <w:t>9</w:t>
      </w:r>
      <w:r w:rsidR="004A526C">
        <w:rPr>
          <w:b/>
          <w:sz w:val="22"/>
        </w:rPr>
        <w:t>-20</w:t>
      </w:r>
      <w:r w:rsidR="00DF5BA3">
        <w:rPr>
          <w:b/>
          <w:sz w:val="22"/>
        </w:rPr>
        <w:t>20</w:t>
      </w:r>
      <w:r w:rsidRPr="00122E09">
        <w:rPr>
          <w:b/>
          <w:sz w:val="22"/>
        </w:rPr>
        <w:t xml:space="preserve"> ÖĞRETİM YILI</w:t>
      </w:r>
      <w:r w:rsidR="00355A71">
        <w:rPr>
          <w:b/>
          <w:sz w:val="22"/>
        </w:rPr>
        <w:t xml:space="preserve"> BAHAR YARIYILINDA</w:t>
      </w:r>
      <w:r w:rsidRPr="00122E09">
        <w:rPr>
          <w:b/>
          <w:sz w:val="22"/>
        </w:rPr>
        <w:t xml:space="preserve"> DERS KAYDI YAPACAK ÖĞRENCİLERİN DİKKATİNE</w:t>
      </w:r>
    </w:p>
    <w:p w:rsidR="006B36FA" w:rsidRPr="0023455D" w:rsidRDefault="006B36FA" w:rsidP="002C24D9">
      <w:pPr>
        <w:pStyle w:val="GlAlnt"/>
        <w:numPr>
          <w:ilvl w:val="0"/>
          <w:numId w:val="4"/>
        </w:numPr>
        <w:pBdr>
          <w:bottom w:val="none" w:sz="0" w:space="0" w:color="auto"/>
        </w:pBdr>
        <w:spacing w:before="0" w:after="0"/>
        <w:ind w:left="567" w:right="141" w:hanging="567"/>
        <w:jc w:val="both"/>
        <w:rPr>
          <w:color w:val="785600" w:themeColor="accent1" w:themeShade="80"/>
        </w:rPr>
      </w:pPr>
      <w:r w:rsidRPr="0023455D">
        <w:rPr>
          <w:color w:val="785600" w:themeColor="accent1" w:themeShade="80"/>
        </w:rPr>
        <w:t>Ders kayıtları</w:t>
      </w:r>
      <w:r w:rsidR="00F65F8E" w:rsidRPr="0023455D">
        <w:rPr>
          <w:color w:val="785600" w:themeColor="accent1" w:themeShade="80"/>
        </w:rPr>
        <w:t xml:space="preserve"> öğrenci otomasyonu üzerinden </w:t>
      </w:r>
      <w:r w:rsidR="00DF5BA3">
        <w:rPr>
          <w:color w:val="785600" w:themeColor="accent1" w:themeShade="80"/>
        </w:rPr>
        <w:t>10</w:t>
      </w:r>
      <w:r w:rsidR="00CC71C1">
        <w:rPr>
          <w:color w:val="785600" w:themeColor="accent1" w:themeShade="80"/>
        </w:rPr>
        <w:t xml:space="preserve"> </w:t>
      </w:r>
      <w:r w:rsidR="00263B9F">
        <w:rPr>
          <w:color w:val="785600" w:themeColor="accent1" w:themeShade="80"/>
        </w:rPr>
        <w:t>Şubat</w:t>
      </w:r>
      <w:r w:rsidR="008E50C3" w:rsidRPr="0023455D">
        <w:rPr>
          <w:color w:val="785600" w:themeColor="accent1" w:themeShade="80"/>
        </w:rPr>
        <w:t xml:space="preserve"> </w:t>
      </w:r>
      <w:r w:rsidR="00CC71C1">
        <w:rPr>
          <w:color w:val="785600" w:themeColor="accent1" w:themeShade="80"/>
        </w:rPr>
        <w:t>–</w:t>
      </w:r>
      <w:r w:rsidR="008E50C3" w:rsidRPr="0023455D">
        <w:rPr>
          <w:color w:val="785600" w:themeColor="accent1" w:themeShade="80"/>
        </w:rPr>
        <w:t xml:space="preserve"> </w:t>
      </w:r>
      <w:r w:rsidR="00DF5BA3">
        <w:rPr>
          <w:color w:val="785600" w:themeColor="accent1" w:themeShade="80"/>
        </w:rPr>
        <w:t>14</w:t>
      </w:r>
      <w:r w:rsidR="00CC71C1">
        <w:rPr>
          <w:color w:val="785600" w:themeColor="accent1" w:themeShade="80"/>
        </w:rPr>
        <w:t xml:space="preserve"> </w:t>
      </w:r>
      <w:r w:rsidR="00E7440C" w:rsidRPr="0023455D">
        <w:rPr>
          <w:color w:val="785600" w:themeColor="accent1" w:themeShade="80"/>
        </w:rPr>
        <w:t xml:space="preserve">Şubat </w:t>
      </w:r>
      <w:r w:rsidR="008E50C3" w:rsidRPr="0023455D">
        <w:rPr>
          <w:color w:val="785600" w:themeColor="accent1" w:themeShade="80"/>
        </w:rPr>
        <w:t>20</w:t>
      </w:r>
      <w:r w:rsidR="00DF5BA3">
        <w:rPr>
          <w:color w:val="785600" w:themeColor="accent1" w:themeShade="80"/>
        </w:rPr>
        <w:t>20</w:t>
      </w:r>
      <w:r w:rsidRPr="0023455D">
        <w:rPr>
          <w:color w:val="785600" w:themeColor="accent1" w:themeShade="80"/>
        </w:rPr>
        <w:t xml:space="preserve"> tarih</w:t>
      </w:r>
      <w:r w:rsidR="00DF5BA3">
        <w:rPr>
          <w:color w:val="785600" w:themeColor="accent1" w:themeShade="80"/>
        </w:rPr>
        <w:t>leri arasında yapılacaktır. 2019</w:t>
      </w:r>
      <w:r w:rsidR="00813503" w:rsidRPr="0023455D">
        <w:rPr>
          <w:color w:val="785600" w:themeColor="accent1" w:themeShade="80"/>
        </w:rPr>
        <w:t>-20</w:t>
      </w:r>
      <w:r w:rsidR="00DF5BA3">
        <w:rPr>
          <w:color w:val="785600" w:themeColor="accent1" w:themeShade="80"/>
        </w:rPr>
        <w:t>20</w:t>
      </w:r>
      <w:r w:rsidR="00813503" w:rsidRPr="0023455D">
        <w:rPr>
          <w:color w:val="785600" w:themeColor="accent1" w:themeShade="80"/>
        </w:rPr>
        <w:t xml:space="preserve"> </w:t>
      </w:r>
      <w:r w:rsidR="00355A71" w:rsidRPr="0023455D">
        <w:rPr>
          <w:color w:val="785600" w:themeColor="accent1" w:themeShade="80"/>
          <w:u w:val="single"/>
        </w:rPr>
        <w:t>BAHAR</w:t>
      </w:r>
      <w:r w:rsidR="008E50C3" w:rsidRPr="0023455D">
        <w:rPr>
          <w:color w:val="785600" w:themeColor="accent1" w:themeShade="80"/>
        </w:rPr>
        <w:t xml:space="preserve"> </w:t>
      </w:r>
      <w:r w:rsidR="00813503" w:rsidRPr="0023455D">
        <w:rPr>
          <w:color w:val="785600" w:themeColor="accent1" w:themeShade="80"/>
        </w:rPr>
        <w:t>y</w:t>
      </w:r>
      <w:r w:rsidRPr="0023455D">
        <w:rPr>
          <w:color w:val="785600" w:themeColor="accent1" w:themeShade="80"/>
        </w:rPr>
        <w:t>arıyılında açılacak derslerin isimleri ve kodları aşağıda çıkarılmıştır.</w:t>
      </w:r>
    </w:p>
    <w:p w:rsidR="00352869" w:rsidRPr="0023455D" w:rsidRDefault="00352869" w:rsidP="0023455D">
      <w:pPr>
        <w:pStyle w:val="GlAlnt"/>
        <w:numPr>
          <w:ilvl w:val="0"/>
          <w:numId w:val="4"/>
        </w:numPr>
        <w:pBdr>
          <w:bottom w:val="none" w:sz="0" w:space="0" w:color="auto"/>
        </w:pBdr>
        <w:spacing w:before="0" w:after="0"/>
        <w:ind w:left="567" w:right="141" w:hanging="567"/>
        <w:jc w:val="both"/>
        <w:rPr>
          <w:color w:val="785600" w:themeColor="accent1" w:themeShade="80"/>
        </w:rPr>
      </w:pPr>
      <w:r w:rsidRPr="0023455D">
        <w:rPr>
          <w:color w:val="785600" w:themeColor="accent1" w:themeShade="80"/>
        </w:rPr>
        <w:t>Yüksek Lisans</w:t>
      </w:r>
      <w:r w:rsidR="000E5E12" w:rsidRPr="0023455D">
        <w:rPr>
          <w:color w:val="785600" w:themeColor="accent1" w:themeShade="80"/>
        </w:rPr>
        <w:t xml:space="preserve"> II</w:t>
      </w:r>
      <w:r w:rsidR="00FA766C">
        <w:rPr>
          <w:color w:val="785600" w:themeColor="accent1" w:themeShade="80"/>
        </w:rPr>
        <w:t xml:space="preserve">. Yarıyıl ders aşamasında </w:t>
      </w:r>
      <w:r w:rsidRPr="0023455D">
        <w:rPr>
          <w:color w:val="785600" w:themeColor="accent1" w:themeShade="80"/>
        </w:rPr>
        <w:t>olan öğrenc</w:t>
      </w:r>
      <w:r w:rsidR="000E5E12" w:rsidRPr="0023455D">
        <w:rPr>
          <w:color w:val="785600" w:themeColor="accent1" w:themeShade="80"/>
        </w:rPr>
        <w:t xml:space="preserve">iler </w:t>
      </w:r>
      <w:r w:rsidR="00FA766C">
        <w:rPr>
          <w:color w:val="785600" w:themeColor="accent1" w:themeShade="80"/>
        </w:rPr>
        <w:t>6</w:t>
      </w:r>
      <w:r w:rsidRPr="0023455D">
        <w:rPr>
          <w:color w:val="785600" w:themeColor="accent1" w:themeShade="80"/>
        </w:rPr>
        <w:t xml:space="preserve"> adet ders seçeceklerdir. (Listedeki derslerin hepsini seçmeleri gerekmektedir.) Seçilen dersler danışmanın onayından sonra kesinlik kazanacaktır.</w:t>
      </w:r>
    </w:p>
    <w:p w:rsidR="00352869" w:rsidRPr="0023455D" w:rsidRDefault="00352869" w:rsidP="0023455D">
      <w:pPr>
        <w:spacing w:after="0"/>
        <w:ind w:left="567" w:right="141"/>
        <w:rPr>
          <w:color w:val="785600" w:themeColor="accent1" w:themeShade="80"/>
          <w:sz w:val="6"/>
        </w:rPr>
      </w:pPr>
    </w:p>
    <w:p w:rsidR="00813503" w:rsidRPr="0023455D" w:rsidRDefault="006B36FA" w:rsidP="0023455D">
      <w:pPr>
        <w:pStyle w:val="GlAlnt"/>
        <w:numPr>
          <w:ilvl w:val="0"/>
          <w:numId w:val="4"/>
        </w:numPr>
        <w:pBdr>
          <w:bottom w:val="none" w:sz="0" w:space="0" w:color="auto"/>
        </w:pBdr>
        <w:spacing w:before="0" w:after="0"/>
        <w:ind w:left="567" w:right="141" w:hanging="567"/>
        <w:jc w:val="both"/>
        <w:rPr>
          <w:color w:val="785600" w:themeColor="accent1" w:themeShade="80"/>
        </w:rPr>
      </w:pPr>
      <w:r w:rsidRPr="0023455D">
        <w:rPr>
          <w:color w:val="785600" w:themeColor="accent1" w:themeShade="80"/>
        </w:rPr>
        <w:t>Doktora programı</w:t>
      </w:r>
      <w:r w:rsidR="000E5E12" w:rsidRPr="0023455D">
        <w:rPr>
          <w:color w:val="785600" w:themeColor="accent1" w:themeShade="80"/>
        </w:rPr>
        <w:t xml:space="preserve"> II</w:t>
      </w:r>
      <w:r w:rsidR="00FA766C">
        <w:rPr>
          <w:color w:val="785600" w:themeColor="accent1" w:themeShade="80"/>
        </w:rPr>
        <w:t>.</w:t>
      </w:r>
      <w:r w:rsidR="000E5E12" w:rsidRPr="0023455D">
        <w:rPr>
          <w:color w:val="785600" w:themeColor="accent1" w:themeShade="80"/>
        </w:rPr>
        <w:t xml:space="preserve"> ve IV</w:t>
      </w:r>
      <w:r w:rsidR="00FA766C">
        <w:rPr>
          <w:color w:val="785600" w:themeColor="accent1" w:themeShade="80"/>
        </w:rPr>
        <w:t>. Yarıyıl ders a</w:t>
      </w:r>
      <w:r w:rsidRPr="0023455D">
        <w:rPr>
          <w:color w:val="785600" w:themeColor="accent1" w:themeShade="80"/>
        </w:rPr>
        <w:t>şamasındaki öğrenciler</w:t>
      </w:r>
      <w:r w:rsidR="000E5E12" w:rsidRPr="0023455D">
        <w:rPr>
          <w:color w:val="785600" w:themeColor="accent1" w:themeShade="80"/>
        </w:rPr>
        <w:t>in</w:t>
      </w:r>
      <w:r w:rsidR="00FA766C">
        <w:rPr>
          <w:color w:val="785600" w:themeColor="accent1" w:themeShade="80"/>
        </w:rPr>
        <w:t xml:space="preserve"> aşağıda kodları belirtilen </w:t>
      </w:r>
      <w:r w:rsidR="00352869" w:rsidRPr="0023455D">
        <w:rPr>
          <w:color w:val="785600" w:themeColor="accent1" w:themeShade="80"/>
        </w:rPr>
        <w:t>derslerin hepsi</w:t>
      </w:r>
      <w:r w:rsidR="000E5E12" w:rsidRPr="0023455D">
        <w:rPr>
          <w:color w:val="785600" w:themeColor="accent1" w:themeShade="80"/>
        </w:rPr>
        <w:t>ni</w:t>
      </w:r>
      <w:r w:rsidRPr="0023455D">
        <w:rPr>
          <w:color w:val="785600" w:themeColor="accent1" w:themeShade="80"/>
        </w:rPr>
        <w:t xml:space="preserve"> seçmeleri gerekmektedir. Seçilen dersler danışmanın onayından sonra kesinlik kazanacaktır.</w:t>
      </w:r>
    </w:p>
    <w:p w:rsidR="00A6497A" w:rsidRPr="0023455D" w:rsidRDefault="004A526C" w:rsidP="0023455D">
      <w:pPr>
        <w:pStyle w:val="GlAlnt"/>
        <w:numPr>
          <w:ilvl w:val="0"/>
          <w:numId w:val="4"/>
        </w:numPr>
        <w:pBdr>
          <w:bottom w:val="none" w:sz="0" w:space="0" w:color="auto"/>
        </w:pBdr>
        <w:spacing w:before="0" w:after="0"/>
        <w:ind w:left="567" w:right="141" w:hanging="567"/>
        <w:jc w:val="both"/>
        <w:rPr>
          <w:color w:val="785600" w:themeColor="accent1" w:themeShade="80"/>
        </w:rPr>
      </w:pPr>
      <w:r w:rsidRPr="0023455D">
        <w:rPr>
          <w:color w:val="785600" w:themeColor="accent1" w:themeShade="80"/>
        </w:rPr>
        <w:t xml:space="preserve">Yüksek </w:t>
      </w:r>
      <w:r w:rsidR="008E50C3" w:rsidRPr="0023455D">
        <w:rPr>
          <w:color w:val="785600" w:themeColor="accent1" w:themeShade="80"/>
        </w:rPr>
        <w:t xml:space="preserve">lisans </w:t>
      </w:r>
      <w:r w:rsidRPr="0023455D">
        <w:rPr>
          <w:color w:val="785600" w:themeColor="accent1" w:themeShade="80"/>
        </w:rPr>
        <w:t xml:space="preserve">tez </w:t>
      </w:r>
      <w:r w:rsidR="00C77278" w:rsidRPr="0023455D">
        <w:rPr>
          <w:color w:val="785600" w:themeColor="accent1" w:themeShade="80"/>
        </w:rPr>
        <w:t>aşamasında</w:t>
      </w:r>
      <w:r w:rsidR="000E5E12" w:rsidRPr="0023455D">
        <w:rPr>
          <w:color w:val="785600" w:themeColor="accent1" w:themeShade="80"/>
        </w:rPr>
        <w:t xml:space="preserve"> olan veya tez </w:t>
      </w:r>
      <w:r w:rsidR="00C77278" w:rsidRPr="0023455D">
        <w:rPr>
          <w:color w:val="785600" w:themeColor="accent1" w:themeShade="80"/>
        </w:rPr>
        <w:t>dönemini</w:t>
      </w:r>
      <w:r w:rsidRPr="0023455D">
        <w:rPr>
          <w:color w:val="785600" w:themeColor="accent1" w:themeShade="80"/>
        </w:rPr>
        <w:t xml:space="preserve"> uzatmış olan öğrencilerimiz </w:t>
      </w:r>
      <w:r w:rsidR="000E5E12" w:rsidRPr="0023455D">
        <w:rPr>
          <w:color w:val="785600" w:themeColor="accent1" w:themeShade="80"/>
        </w:rPr>
        <w:t xml:space="preserve">bahar </w:t>
      </w:r>
      <w:r w:rsidR="00813503" w:rsidRPr="0023455D">
        <w:rPr>
          <w:color w:val="785600" w:themeColor="accent1" w:themeShade="80"/>
        </w:rPr>
        <w:t xml:space="preserve">döneminde sadece </w:t>
      </w:r>
      <w:r w:rsidR="000E5E12" w:rsidRPr="0023455D">
        <w:rPr>
          <w:color w:val="785600" w:themeColor="accent1" w:themeShade="80"/>
        </w:rPr>
        <w:t xml:space="preserve">Yüksek Lisans </w:t>
      </w:r>
      <w:proofErr w:type="spellStart"/>
      <w:r w:rsidR="000E5E12" w:rsidRPr="0023455D">
        <w:rPr>
          <w:color w:val="785600" w:themeColor="accent1" w:themeShade="80"/>
        </w:rPr>
        <w:t>Tezi’ni</w:t>
      </w:r>
      <w:proofErr w:type="spellEnd"/>
      <w:r w:rsidR="000E5E12" w:rsidRPr="0023455D">
        <w:rPr>
          <w:color w:val="785600" w:themeColor="accent1" w:themeShade="80"/>
        </w:rPr>
        <w:t xml:space="preserve"> </w:t>
      </w:r>
      <w:r w:rsidR="00A6497A" w:rsidRPr="0023455D">
        <w:rPr>
          <w:color w:val="785600" w:themeColor="accent1" w:themeShade="80"/>
        </w:rPr>
        <w:t>seçeceklerdir.</w:t>
      </w:r>
    </w:p>
    <w:p w:rsidR="00E6074B" w:rsidRPr="0023455D" w:rsidRDefault="000E5E12" w:rsidP="0023455D">
      <w:pPr>
        <w:pStyle w:val="GlAlnt"/>
        <w:numPr>
          <w:ilvl w:val="0"/>
          <w:numId w:val="4"/>
        </w:numPr>
        <w:pBdr>
          <w:bottom w:val="none" w:sz="0" w:space="0" w:color="auto"/>
        </w:pBdr>
        <w:spacing w:before="0" w:after="0"/>
        <w:ind w:left="567" w:right="141" w:hanging="567"/>
        <w:jc w:val="both"/>
        <w:rPr>
          <w:color w:val="785600" w:themeColor="accent1" w:themeShade="80"/>
        </w:rPr>
      </w:pPr>
      <w:r w:rsidRPr="0023455D">
        <w:rPr>
          <w:color w:val="785600" w:themeColor="accent1" w:themeShade="80"/>
        </w:rPr>
        <w:t>Yüksek lisans</w:t>
      </w:r>
      <w:r w:rsidR="002C24D9">
        <w:rPr>
          <w:color w:val="785600" w:themeColor="accent1" w:themeShade="80"/>
        </w:rPr>
        <w:t xml:space="preserve"> derslerini tamamlayan ve henüz Yüksek Lisans Tez Önerisi (AİT-603) ya da </w:t>
      </w:r>
      <w:proofErr w:type="spellStart"/>
      <w:r w:rsidR="002C24D9">
        <w:rPr>
          <w:color w:val="785600" w:themeColor="accent1" w:themeShade="80"/>
        </w:rPr>
        <w:t>Seminer’ini</w:t>
      </w:r>
      <w:proofErr w:type="spellEnd"/>
      <w:r w:rsidR="002C24D9">
        <w:rPr>
          <w:color w:val="785600" w:themeColor="accent1" w:themeShade="80"/>
        </w:rPr>
        <w:t xml:space="preserve"> (AİT-605) sunmamış olan öğrenciler </w:t>
      </w:r>
      <w:r w:rsidR="00FA766C">
        <w:rPr>
          <w:color w:val="785600" w:themeColor="accent1" w:themeShade="80"/>
        </w:rPr>
        <w:t>ilgili dersleri</w:t>
      </w:r>
      <w:r w:rsidR="002C24D9">
        <w:rPr>
          <w:color w:val="785600" w:themeColor="accent1" w:themeShade="80"/>
        </w:rPr>
        <w:t xml:space="preserve"> seçmelidirler</w:t>
      </w:r>
      <w:r w:rsidR="00E6074B" w:rsidRPr="0023455D">
        <w:rPr>
          <w:color w:val="785600" w:themeColor="accent1" w:themeShade="80"/>
        </w:rPr>
        <w:t>.</w:t>
      </w:r>
    </w:p>
    <w:p w:rsidR="00A6497A" w:rsidRPr="0023455D" w:rsidRDefault="00A6497A" w:rsidP="0023455D">
      <w:pPr>
        <w:pStyle w:val="GlAlnt"/>
        <w:numPr>
          <w:ilvl w:val="0"/>
          <w:numId w:val="4"/>
        </w:numPr>
        <w:pBdr>
          <w:bottom w:val="none" w:sz="0" w:space="0" w:color="auto"/>
        </w:pBdr>
        <w:spacing w:before="0" w:after="0"/>
        <w:ind w:left="567" w:right="141" w:hanging="567"/>
        <w:jc w:val="both"/>
        <w:rPr>
          <w:color w:val="785600" w:themeColor="accent1" w:themeShade="80"/>
        </w:rPr>
      </w:pPr>
      <w:r w:rsidRPr="0023455D">
        <w:rPr>
          <w:color w:val="785600" w:themeColor="accent1" w:themeShade="80"/>
        </w:rPr>
        <w:t xml:space="preserve">Yasal Süresinde mezun olamayan öğrencilerin harç paralarını yatırmaları gerekmektedir. Aksi takdirde ders kayıtları onaylanmayacaktır. </w:t>
      </w:r>
    </w:p>
    <w:p w:rsidR="001271F5" w:rsidRPr="00E6074B" w:rsidRDefault="001271F5" w:rsidP="00280998">
      <w:pPr>
        <w:pStyle w:val="KonuBal"/>
        <w:pBdr>
          <w:bottom w:val="none" w:sz="0" w:space="0" w:color="auto"/>
        </w:pBdr>
        <w:spacing w:after="120"/>
        <w:rPr>
          <w:b/>
          <w:sz w:val="2"/>
        </w:rPr>
      </w:pPr>
    </w:p>
    <w:p w:rsidR="00C04B00" w:rsidRDefault="00C04B00" w:rsidP="00CD405E">
      <w:pPr>
        <w:rPr>
          <w:b/>
          <w:sz w:val="2"/>
        </w:rPr>
      </w:pPr>
    </w:p>
    <w:p w:rsidR="00263B9F" w:rsidRPr="00122E09" w:rsidRDefault="00263B9F" w:rsidP="00263B9F">
      <w:pPr>
        <w:pStyle w:val="KonuBal"/>
        <w:spacing w:after="120"/>
        <w:rPr>
          <w:b/>
          <w:sz w:val="20"/>
        </w:rPr>
      </w:pPr>
      <w:r w:rsidRPr="00122E09">
        <w:rPr>
          <w:b/>
          <w:sz w:val="20"/>
        </w:rPr>
        <w:t>BİLİMSEL HAZIRLIK PROGRAMINDA OKUTULAN DERSLER</w:t>
      </w:r>
    </w:p>
    <w:p w:rsidR="00263B9F" w:rsidRPr="00122E09" w:rsidRDefault="00263B9F" w:rsidP="00263B9F">
      <w:pPr>
        <w:pStyle w:val="Balk1"/>
        <w:spacing w:before="120"/>
        <w:rPr>
          <w:sz w:val="16"/>
        </w:rPr>
      </w:pPr>
      <w:r>
        <w:rPr>
          <w:sz w:val="16"/>
        </w:rPr>
        <w:t xml:space="preserve">             </w:t>
      </w:r>
      <w:r w:rsidRPr="00122E09">
        <w:rPr>
          <w:sz w:val="16"/>
        </w:rPr>
        <w:t>I</w:t>
      </w:r>
      <w:r>
        <w:rPr>
          <w:sz w:val="16"/>
        </w:rPr>
        <w:t>I</w:t>
      </w:r>
      <w:r w:rsidRPr="00122E09">
        <w:rPr>
          <w:sz w:val="16"/>
        </w:rPr>
        <w:t>.</w:t>
      </w:r>
      <w:r>
        <w:rPr>
          <w:sz w:val="16"/>
        </w:rPr>
        <w:t xml:space="preserve"> </w:t>
      </w:r>
      <w:r w:rsidRPr="00122E09">
        <w:rPr>
          <w:sz w:val="16"/>
        </w:rPr>
        <w:t>Yarıyıl</w:t>
      </w:r>
      <w:r w:rsidRPr="00122E09">
        <w:rPr>
          <w:sz w:val="16"/>
        </w:rPr>
        <w:tab/>
        <w:t xml:space="preserve">     </w:t>
      </w:r>
      <w:r>
        <w:rPr>
          <w:sz w:val="16"/>
        </w:rPr>
        <w:t xml:space="preserve">  BAHAR Dönemi </w:t>
      </w:r>
    </w:p>
    <w:tbl>
      <w:tblPr>
        <w:tblStyle w:val="AkGlgeleme-Vurgu11"/>
        <w:tblW w:w="0" w:type="auto"/>
        <w:tblLook w:val="04A0" w:firstRow="1" w:lastRow="0" w:firstColumn="1" w:lastColumn="0" w:noHBand="0" w:noVBand="1"/>
      </w:tblPr>
      <w:tblGrid>
        <w:gridCol w:w="1668"/>
        <w:gridCol w:w="5670"/>
      </w:tblGrid>
      <w:tr w:rsidR="00263B9F" w:rsidRPr="00122E09" w:rsidTr="00682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B9F" w:rsidRPr="00122E09" w:rsidRDefault="00263B9F" w:rsidP="006829A7">
            <w:pPr>
              <w:jc w:val="center"/>
              <w:rPr>
                <w:b w:val="0"/>
                <w:color w:val="672020" w:themeColor="accent6" w:themeShade="80"/>
                <w:sz w:val="18"/>
              </w:rPr>
            </w:pPr>
            <w:r w:rsidRPr="00122E09">
              <w:rPr>
                <w:b w:val="0"/>
                <w:color w:val="672020" w:themeColor="accent6" w:themeShade="80"/>
                <w:sz w:val="18"/>
              </w:rPr>
              <w:t>DERSİN KODU</w:t>
            </w:r>
          </w:p>
        </w:tc>
        <w:tc>
          <w:tcPr>
            <w:tcW w:w="5670" w:type="dxa"/>
          </w:tcPr>
          <w:p w:rsidR="00263B9F" w:rsidRPr="00122E09" w:rsidRDefault="00263B9F" w:rsidP="006829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672020" w:themeColor="accent6" w:themeShade="80"/>
                <w:sz w:val="18"/>
              </w:rPr>
            </w:pPr>
            <w:r w:rsidRPr="00122E09">
              <w:rPr>
                <w:b w:val="0"/>
                <w:color w:val="672020" w:themeColor="accent6" w:themeShade="80"/>
                <w:sz w:val="18"/>
              </w:rPr>
              <w:t>DERSİN ADI</w:t>
            </w:r>
          </w:p>
        </w:tc>
      </w:tr>
      <w:tr w:rsidR="00263B9F" w:rsidRPr="00122E09" w:rsidTr="0068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B9F" w:rsidRPr="00122E09" w:rsidRDefault="00263B9F" w:rsidP="006829A7">
            <w:pPr>
              <w:spacing w:before="60"/>
              <w:jc w:val="center"/>
              <w:rPr>
                <w:b w:val="0"/>
                <w:sz w:val="18"/>
              </w:rPr>
            </w:pPr>
            <w:r>
              <w:rPr>
                <w:sz w:val="18"/>
              </w:rPr>
              <w:t>AİT-554</w:t>
            </w:r>
          </w:p>
        </w:tc>
        <w:tc>
          <w:tcPr>
            <w:tcW w:w="5670" w:type="dxa"/>
          </w:tcPr>
          <w:p w:rsidR="00263B9F" w:rsidRPr="00122E09" w:rsidRDefault="00263B9F" w:rsidP="006829A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122E09">
              <w:rPr>
                <w:sz w:val="18"/>
              </w:rPr>
              <w:t>Osmanlıca</w:t>
            </w:r>
            <w:r>
              <w:rPr>
                <w:sz w:val="18"/>
              </w:rPr>
              <w:t xml:space="preserve"> II</w:t>
            </w:r>
          </w:p>
        </w:tc>
      </w:tr>
      <w:tr w:rsidR="00263B9F" w:rsidRPr="00122E09" w:rsidTr="0068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B9F" w:rsidRPr="00122E09" w:rsidRDefault="00263B9F" w:rsidP="006829A7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AİT-556</w:t>
            </w:r>
          </w:p>
        </w:tc>
        <w:tc>
          <w:tcPr>
            <w:tcW w:w="5670" w:type="dxa"/>
          </w:tcPr>
          <w:p w:rsidR="00263B9F" w:rsidRPr="00122E09" w:rsidRDefault="00263B9F" w:rsidP="006829A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22E09">
              <w:rPr>
                <w:sz w:val="18"/>
              </w:rPr>
              <w:t>Tarih Metodolojisi ve Bibliyografya</w:t>
            </w:r>
            <w:r>
              <w:rPr>
                <w:sz w:val="18"/>
              </w:rPr>
              <w:t xml:space="preserve"> II</w:t>
            </w:r>
          </w:p>
        </w:tc>
      </w:tr>
      <w:tr w:rsidR="00263B9F" w:rsidRPr="00122E09" w:rsidTr="0068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B9F" w:rsidRPr="00122E09" w:rsidRDefault="00263B9F" w:rsidP="006829A7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AİT-560</w:t>
            </w:r>
          </w:p>
        </w:tc>
        <w:tc>
          <w:tcPr>
            <w:tcW w:w="5670" w:type="dxa"/>
          </w:tcPr>
          <w:p w:rsidR="00263B9F" w:rsidRPr="00122E09" w:rsidRDefault="00263B9F" w:rsidP="006829A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Osmanlı Devleti’nde </w:t>
            </w:r>
            <w:r w:rsidRPr="00122E09">
              <w:rPr>
                <w:sz w:val="18"/>
              </w:rPr>
              <w:t>Yenileşme Hareketleri</w:t>
            </w:r>
            <w:r>
              <w:rPr>
                <w:sz w:val="18"/>
              </w:rPr>
              <w:t xml:space="preserve"> II</w:t>
            </w:r>
          </w:p>
        </w:tc>
      </w:tr>
      <w:tr w:rsidR="00263B9F" w:rsidRPr="00122E09" w:rsidTr="0068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B9F" w:rsidRPr="00122E09" w:rsidRDefault="00263B9F" w:rsidP="006829A7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AİT-562</w:t>
            </w:r>
          </w:p>
        </w:tc>
        <w:tc>
          <w:tcPr>
            <w:tcW w:w="5670" w:type="dxa"/>
          </w:tcPr>
          <w:p w:rsidR="00263B9F" w:rsidRPr="00122E09" w:rsidRDefault="00263B9F" w:rsidP="006829A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22E09">
              <w:rPr>
                <w:sz w:val="18"/>
              </w:rPr>
              <w:t>Jeopolitik ve Türkiye’nin Jeopolitik Durumu</w:t>
            </w:r>
            <w:r>
              <w:rPr>
                <w:sz w:val="18"/>
              </w:rPr>
              <w:t xml:space="preserve"> II</w:t>
            </w:r>
          </w:p>
        </w:tc>
      </w:tr>
      <w:tr w:rsidR="00263B9F" w:rsidRPr="00122E09" w:rsidTr="00682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B9F" w:rsidRPr="00122E09" w:rsidRDefault="00263B9F" w:rsidP="006829A7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AİT-564</w:t>
            </w:r>
          </w:p>
        </w:tc>
        <w:tc>
          <w:tcPr>
            <w:tcW w:w="5670" w:type="dxa"/>
          </w:tcPr>
          <w:p w:rsidR="00263B9F" w:rsidRPr="00122E09" w:rsidRDefault="00263B9F" w:rsidP="006829A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122E09">
              <w:rPr>
                <w:sz w:val="18"/>
              </w:rPr>
              <w:t>Çağdaş Türk Dünyası</w:t>
            </w:r>
            <w:r>
              <w:rPr>
                <w:sz w:val="18"/>
              </w:rPr>
              <w:t xml:space="preserve"> II</w:t>
            </w:r>
          </w:p>
        </w:tc>
      </w:tr>
      <w:tr w:rsidR="00263B9F" w:rsidRPr="00122E09" w:rsidTr="006829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3B9F" w:rsidRPr="00122E09" w:rsidRDefault="00263B9F" w:rsidP="006829A7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AİT-566</w:t>
            </w:r>
          </w:p>
        </w:tc>
        <w:tc>
          <w:tcPr>
            <w:tcW w:w="5670" w:type="dxa"/>
          </w:tcPr>
          <w:p w:rsidR="00263B9F" w:rsidRPr="00122E09" w:rsidRDefault="00263B9F" w:rsidP="006829A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22E09">
              <w:rPr>
                <w:sz w:val="18"/>
              </w:rPr>
              <w:t>XIX. Yüzyıl</w:t>
            </w:r>
            <w:r>
              <w:rPr>
                <w:sz w:val="18"/>
              </w:rPr>
              <w:t>da Büyük devletler ve Osmanlı Devleti II</w:t>
            </w:r>
          </w:p>
        </w:tc>
      </w:tr>
    </w:tbl>
    <w:p w:rsidR="00263B9F" w:rsidRDefault="00263B9F" w:rsidP="000267FB">
      <w:pPr>
        <w:pStyle w:val="KonuBal"/>
        <w:spacing w:after="120"/>
        <w:rPr>
          <w:b/>
          <w:sz w:val="20"/>
        </w:rPr>
      </w:pPr>
    </w:p>
    <w:p w:rsidR="00263B9F" w:rsidRDefault="00263B9F" w:rsidP="000267FB">
      <w:pPr>
        <w:pStyle w:val="KonuBal"/>
        <w:spacing w:after="120"/>
        <w:rPr>
          <w:b/>
          <w:sz w:val="20"/>
        </w:rPr>
      </w:pPr>
    </w:p>
    <w:p w:rsidR="00122E09" w:rsidRPr="000267FB" w:rsidRDefault="00122E09" w:rsidP="000267FB">
      <w:pPr>
        <w:pStyle w:val="KonuBal"/>
        <w:spacing w:after="120"/>
        <w:rPr>
          <w:b/>
          <w:sz w:val="20"/>
        </w:rPr>
      </w:pPr>
      <w:r w:rsidRPr="000267FB">
        <w:rPr>
          <w:b/>
          <w:sz w:val="20"/>
        </w:rPr>
        <w:t>YÜKSEKLİSANS PROGRAMINDA OKUTULAN DERSLER</w:t>
      </w:r>
    </w:p>
    <w:p w:rsidR="00F66ACB" w:rsidRPr="00AC39B9" w:rsidRDefault="00F66ACB" w:rsidP="00F66ACB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tr-TR"/>
        </w:rPr>
      </w:pP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II</w:t>
      </w:r>
      <w:r w:rsidRPr="00AC39B9"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. Yarıyıl Ders Planı</w:t>
      </w:r>
      <w:r w:rsidRPr="00AC39B9"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br/>
      </w:r>
    </w:p>
    <w:tbl>
      <w:tblPr>
        <w:tblStyle w:val="AkGlgeleme-Vurgu11"/>
        <w:tblW w:w="3950" w:type="pct"/>
        <w:tblLook w:val="04A0" w:firstRow="1" w:lastRow="0" w:firstColumn="1" w:lastColumn="0" w:noHBand="0" w:noVBand="1"/>
      </w:tblPr>
      <w:tblGrid>
        <w:gridCol w:w="1499"/>
        <w:gridCol w:w="5069"/>
        <w:gridCol w:w="768"/>
      </w:tblGrid>
      <w:tr w:rsidR="00F66ACB" w:rsidRPr="00AC39B9" w:rsidTr="00FA766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6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hideMark/>
          </w:tcPr>
          <w:p w:rsidR="00F66ACB" w:rsidRPr="00FD3C36" w:rsidRDefault="00F66ACB" w:rsidP="002554DA">
            <w:pPr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20"/>
                <w:lang w:eastAsia="tr-TR"/>
              </w:rPr>
            </w:pPr>
            <w:r w:rsidRPr="00FD3C36"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5069" w:type="dxa"/>
            <w:hideMark/>
          </w:tcPr>
          <w:p w:rsidR="00F66ACB" w:rsidRPr="00FD3C36" w:rsidRDefault="00F66ACB" w:rsidP="002554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20"/>
                <w:lang w:eastAsia="tr-TR"/>
              </w:rPr>
            </w:pPr>
            <w:r w:rsidRPr="00FD3C36"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  <w:t>Dersin Adı</w:t>
            </w:r>
          </w:p>
        </w:tc>
      </w:tr>
      <w:tr w:rsidR="00F66ACB" w:rsidRPr="009E35AC" w:rsidTr="00FA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F66ACB" w:rsidRPr="009E35AC" w:rsidRDefault="00F66ACB" w:rsidP="00C04B00">
            <w:pPr>
              <w:spacing w:before="60"/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9E35AC"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  <w:t>AİT-504</w:t>
            </w:r>
          </w:p>
        </w:tc>
        <w:tc>
          <w:tcPr>
            <w:tcW w:w="5837" w:type="dxa"/>
            <w:gridSpan w:val="2"/>
          </w:tcPr>
          <w:p w:rsidR="00F66ACB" w:rsidRPr="009E35AC" w:rsidRDefault="00010D24" w:rsidP="00C04B0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6" w:history="1">
              <w:proofErr w:type="spellStart"/>
              <w:r w:rsidR="00F66ACB" w:rsidRPr="009E35AC">
                <w:rPr>
                  <w:rFonts w:ascii="Times New Roman" w:eastAsia="Times New Roman" w:hAnsi="Times New Roman" w:cs="Times New Roman"/>
                  <w:color w:val="785600" w:themeColor="accent1" w:themeShade="80"/>
                  <w:sz w:val="18"/>
                  <w:szCs w:val="18"/>
                  <w:lang w:eastAsia="tr-TR"/>
                </w:rPr>
                <w:t>Paleografya</w:t>
              </w:r>
              <w:proofErr w:type="spellEnd"/>
              <w:r w:rsidR="00F66ACB" w:rsidRPr="009E35AC">
                <w:rPr>
                  <w:rFonts w:ascii="Times New Roman" w:eastAsia="Times New Roman" w:hAnsi="Times New Roman" w:cs="Times New Roman"/>
                  <w:color w:val="785600" w:themeColor="accent1" w:themeShade="80"/>
                  <w:sz w:val="18"/>
                  <w:szCs w:val="18"/>
                  <w:lang w:eastAsia="tr-TR"/>
                </w:rPr>
                <w:t xml:space="preserve"> II </w:t>
              </w:r>
            </w:hyperlink>
          </w:p>
        </w:tc>
      </w:tr>
      <w:tr w:rsidR="00C77278" w:rsidRPr="009E35AC" w:rsidTr="00FA76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C77278" w:rsidRPr="009E35AC" w:rsidRDefault="00C77278" w:rsidP="00C77278">
            <w:pPr>
              <w:spacing w:before="60"/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9E35AC"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  <w:t>AİT-518</w:t>
            </w:r>
          </w:p>
        </w:tc>
        <w:tc>
          <w:tcPr>
            <w:tcW w:w="5837" w:type="dxa"/>
            <w:gridSpan w:val="2"/>
          </w:tcPr>
          <w:p w:rsidR="00C77278" w:rsidRPr="009E35AC" w:rsidRDefault="00010D24" w:rsidP="00C7727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7" w:history="1">
              <w:r w:rsidR="00C77278">
                <w:rPr>
                  <w:rFonts w:ascii="Times New Roman" w:eastAsia="Times New Roman" w:hAnsi="Times New Roman" w:cs="Times New Roman"/>
                  <w:color w:val="785600" w:themeColor="accent1" w:themeShade="80"/>
                  <w:sz w:val="18"/>
                  <w:szCs w:val="18"/>
                  <w:lang w:eastAsia="tr-TR"/>
                </w:rPr>
                <w:t>Milli Mücadele Tarihi II</w:t>
              </w:r>
              <w:r w:rsidR="00C77278" w:rsidRPr="009E35AC">
                <w:rPr>
                  <w:rFonts w:ascii="Times New Roman" w:eastAsia="Times New Roman" w:hAnsi="Times New Roman" w:cs="Times New Roman"/>
                  <w:color w:val="785600" w:themeColor="accent1" w:themeShade="80"/>
                  <w:sz w:val="18"/>
                  <w:szCs w:val="18"/>
                  <w:lang w:eastAsia="tr-TR"/>
                </w:rPr>
                <w:t xml:space="preserve"> </w:t>
              </w:r>
            </w:hyperlink>
          </w:p>
        </w:tc>
      </w:tr>
      <w:tr w:rsidR="00C77278" w:rsidRPr="009E35AC" w:rsidTr="00FA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C77278" w:rsidRPr="009E35AC" w:rsidRDefault="00C77278" w:rsidP="00C77278">
            <w:pPr>
              <w:spacing w:before="60"/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9E35AC"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  <w:t>AİT-520</w:t>
            </w:r>
          </w:p>
        </w:tc>
        <w:tc>
          <w:tcPr>
            <w:tcW w:w="5837" w:type="dxa"/>
            <w:gridSpan w:val="2"/>
          </w:tcPr>
          <w:p w:rsidR="00C77278" w:rsidRPr="009E35AC" w:rsidRDefault="00010D24" w:rsidP="00C7727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8" w:history="1">
              <w:r w:rsidR="00C77278" w:rsidRPr="009E35AC">
                <w:rPr>
                  <w:rFonts w:ascii="Times New Roman" w:eastAsia="Times New Roman" w:hAnsi="Times New Roman" w:cs="Times New Roman"/>
                  <w:color w:val="785600" w:themeColor="accent1" w:themeShade="80"/>
                  <w:sz w:val="18"/>
                  <w:szCs w:val="18"/>
                  <w:lang w:eastAsia="tr-TR"/>
                </w:rPr>
                <w:t xml:space="preserve">Türkiye Cumhuriyeti Tarihi (1923-1960) </w:t>
              </w:r>
            </w:hyperlink>
          </w:p>
        </w:tc>
      </w:tr>
      <w:tr w:rsidR="00C77278" w:rsidRPr="009E35AC" w:rsidTr="00FA76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C77278" w:rsidRPr="009E35AC" w:rsidRDefault="00C77278" w:rsidP="00C77278">
            <w:pPr>
              <w:spacing w:before="60"/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9E35AC"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  <w:t>AİT-522</w:t>
            </w:r>
          </w:p>
        </w:tc>
        <w:tc>
          <w:tcPr>
            <w:tcW w:w="5837" w:type="dxa"/>
            <w:gridSpan w:val="2"/>
          </w:tcPr>
          <w:p w:rsidR="00C77278" w:rsidRPr="009E35AC" w:rsidRDefault="00010D24" w:rsidP="00C7727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9" w:history="1">
              <w:r w:rsidR="00C77278" w:rsidRPr="009E35AC">
                <w:rPr>
                  <w:rFonts w:ascii="Times New Roman" w:eastAsia="Times New Roman" w:hAnsi="Times New Roman" w:cs="Times New Roman"/>
                  <w:color w:val="785600" w:themeColor="accent1" w:themeShade="80"/>
                  <w:sz w:val="18"/>
                  <w:szCs w:val="18"/>
                  <w:lang w:eastAsia="tr-TR"/>
                </w:rPr>
                <w:t xml:space="preserve">Cumhuriyet Dönemi Eğitim ve Kültür Politikaları </w:t>
              </w:r>
            </w:hyperlink>
          </w:p>
        </w:tc>
      </w:tr>
      <w:tr w:rsidR="00C77278" w:rsidRPr="009E35AC" w:rsidTr="00FA7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C77278" w:rsidRPr="009E35AC" w:rsidRDefault="00C77278" w:rsidP="00C77278">
            <w:pPr>
              <w:spacing w:before="60"/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 w:rsidRPr="009E35AC"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  <w:t>AİT-526</w:t>
            </w:r>
          </w:p>
        </w:tc>
        <w:tc>
          <w:tcPr>
            <w:tcW w:w="5837" w:type="dxa"/>
            <w:gridSpan w:val="2"/>
          </w:tcPr>
          <w:p w:rsidR="00C77278" w:rsidRPr="009E35AC" w:rsidRDefault="00010D24" w:rsidP="00C7727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10" w:history="1">
              <w:r w:rsidR="00C77278" w:rsidRPr="009E35AC">
                <w:rPr>
                  <w:rFonts w:ascii="Times New Roman" w:eastAsia="Times New Roman" w:hAnsi="Times New Roman" w:cs="Times New Roman"/>
                  <w:color w:val="785600" w:themeColor="accent1" w:themeShade="80"/>
                  <w:sz w:val="18"/>
                  <w:szCs w:val="18"/>
                  <w:lang w:eastAsia="tr-TR"/>
                </w:rPr>
                <w:t xml:space="preserve">Atatürk Dönemi Türk Dış Politikası (1920-1938) </w:t>
              </w:r>
            </w:hyperlink>
          </w:p>
        </w:tc>
      </w:tr>
      <w:tr w:rsidR="00C77278" w:rsidRPr="009E35AC" w:rsidTr="00FA76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C77278" w:rsidRPr="009E35AC" w:rsidRDefault="00C77278" w:rsidP="00C77278">
            <w:pPr>
              <w:spacing w:before="60"/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  <w:t>AİT-528</w:t>
            </w:r>
          </w:p>
        </w:tc>
        <w:tc>
          <w:tcPr>
            <w:tcW w:w="5837" w:type="dxa"/>
            <w:gridSpan w:val="2"/>
          </w:tcPr>
          <w:p w:rsidR="00C77278" w:rsidRPr="009E35AC" w:rsidRDefault="00010D24" w:rsidP="00C7727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85600" w:themeColor="accent1" w:themeShade="80"/>
                <w:sz w:val="18"/>
                <w:szCs w:val="18"/>
                <w:lang w:eastAsia="tr-TR"/>
              </w:rPr>
            </w:pPr>
            <w:hyperlink r:id="rId11" w:history="1">
              <w:r w:rsidR="00C77278">
                <w:rPr>
                  <w:rFonts w:ascii="Times New Roman" w:eastAsia="Times New Roman" w:hAnsi="Times New Roman" w:cs="Times New Roman"/>
                  <w:color w:val="785600" w:themeColor="accent1" w:themeShade="80"/>
                  <w:sz w:val="18"/>
                  <w:szCs w:val="18"/>
                  <w:lang w:eastAsia="tr-TR"/>
                </w:rPr>
                <w:t>XX. Yüzyıl S</w:t>
              </w:r>
              <w:r w:rsidR="00C77278" w:rsidRPr="009E35AC">
                <w:rPr>
                  <w:rFonts w:ascii="Times New Roman" w:eastAsia="Times New Roman" w:hAnsi="Times New Roman" w:cs="Times New Roman"/>
                  <w:color w:val="785600" w:themeColor="accent1" w:themeShade="80"/>
                  <w:sz w:val="18"/>
                  <w:szCs w:val="18"/>
                  <w:lang w:eastAsia="tr-TR"/>
                </w:rPr>
                <w:t xml:space="preserve">iyasi Tarih </w:t>
              </w:r>
            </w:hyperlink>
          </w:p>
        </w:tc>
      </w:tr>
    </w:tbl>
    <w:p w:rsidR="00F66ACB" w:rsidRPr="002C24D9" w:rsidRDefault="002C24D9" w:rsidP="002C24D9">
      <w:pPr>
        <w:pStyle w:val="ListeParagraf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Segoe UI"/>
          <w:b/>
          <w:bCs/>
          <w:color w:val="696969"/>
          <w:sz w:val="20"/>
          <w:szCs w:val="18"/>
          <w:shd w:val="clear" w:color="auto" w:fill="F4FAFF"/>
          <w:lang w:eastAsia="tr-TR"/>
        </w:rPr>
      </w:pPr>
      <w:r w:rsidRPr="002C24D9">
        <w:rPr>
          <w:rFonts w:asciiTheme="majorHAnsi" w:eastAsia="Times New Roman" w:hAnsiTheme="majorHAnsi" w:cs="Segoe UI"/>
          <w:b/>
          <w:bCs/>
          <w:color w:val="696969"/>
          <w:sz w:val="20"/>
          <w:szCs w:val="18"/>
          <w:shd w:val="clear" w:color="auto" w:fill="F4FAFF"/>
          <w:lang w:eastAsia="tr-TR"/>
        </w:rPr>
        <w:t xml:space="preserve">2 </w:t>
      </w:r>
      <w:proofErr w:type="spellStart"/>
      <w:r w:rsidRPr="002C24D9">
        <w:rPr>
          <w:rFonts w:asciiTheme="majorHAnsi" w:eastAsia="Times New Roman" w:hAnsiTheme="majorHAnsi" w:cs="Segoe UI"/>
          <w:b/>
          <w:bCs/>
          <w:color w:val="696969"/>
          <w:sz w:val="20"/>
          <w:szCs w:val="18"/>
          <w:shd w:val="clear" w:color="auto" w:fill="F4FAFF"/>
          <w:lang w:eastAsia="tr-TR"/>
        </w:rPr>
        <w:t>no</w:t>
      </w:r>
      <w:proofErr w:type="spellEnd"/>
      <w:r w:rsidRPr="002C24D9">
        <w:rPr>
          <w:rFonts w:asciiTheme="majorHAnsi" w:eastAsia="Times New Roman" w:hAnsiTheme="majorHAnsi" w:cs="Segoe UI"/>
          <w:b/>
          <w:bCs/>
          <w:color w:val="696969"/>
          <w:sz w:val="20"/>
          <w:szCs w:val="18"/>
          <w:shd w:val="clear" w:color="auto" w:fill="F4FAFF"/>
          <w:lang w:eastAsia="tr-TR"/>
        </w:rPr>
        <w:t xml:space="preserve"> </w:t>
      </w:r>
      <w:proofErr w:type="spellStart"/>
      <w:r w:rsidRPr="002C24D9">
        <w:rPr>
          <w:rFonts w:asciiTheme="majorHAnsi" w:eastAsia="Times New Roman" w:hAnsiTheme="majorHAnsi" w:cs="Segoe UI"/>
          <w:b/>
          <w:bCs/>
          <w:color w:val="696969"/>
          <w:sz w:val="20"/>
          <w:szCs w:val="18"/>
          <w:shd w:val="clear" w:color="auto" w:fill="F4FAFF"/>
          <w:lang w:eastAsia="tr-TR"/>
        </w:rPr>
        <w:t>lu</w:t>
      </w:r>
      <w:proofErr w:type="spellEnd"/>
      <w:r w:rsidRPr="002C24D9">
        <w:rPr>
          <w:rFonts w:asciiTheme="majorHAnsi" w:eastAsia="Times New Roman" w:hAnsiTheme="majorHAnsi" w:cs="Segoe UI"/>
          <w:b/>
          <w:bCs/>
          <w:color w:val="696969"/>
          <w:sz w:val="20"/>
          <w:szCs w:val="18"/>
          <w:shd w:val="clear" w:color="auto" w:fill="F4FAFF"/>
          <w:lang w:eastAsia="tr-TR"/>
        </w:rPr>
        <w:t xml:space="preserve"> açıklamayı dikkatli okuyunuz.</w:t>
      </w:r>
    </w:p>
    <w:p w:rsidR="002C24D9" w:rsidRDefault="002C24D9" w:rsidP="002C24D9">
      <w:pPr>
        <w:pStyle w:val="ListeParagraf"/>
        <w:spacing w:after="0" w:line="240" w:lineRule="auto"/>
        <w:rPr>
          <w:rFonts w:ascii="Segoe UI" w:eastAsia="Times New Roman" w:hAnsi="Segoe UI" w:cs="Segoe UI"/>
          <w:b/>
          <w:bCs/>
          <w:color w:val="696969"/>
          <w:sz w:val="10"/>
          <w:szCs w:val="18"/>
          <w:shd w:val="clear" w:color="auto" w:fill="F4FAFF"/>
          <w:lang w:eastAsia="tr-TR"/>
        </w:rPr>
      </w:pPr>
    </w:p>
    <w:p w:rsidR="00263B9F" w:rsidRDefault="00263B9F" w:rsidP="002C24D9">
      <w:pPr>
        <w:pStyle w:val="ListeParagraf"/>
        <w:spacing w:after="0" w:line="240" w:lineRule="auto"/>
        <w:rPr>
          <w:rFonts w:ascii="Segoe UI" w:eastAsia="Times New Roman" w:hAnsi="Segoe UI" w:cs="Segoe UI"/>
          <w:b/>
          <w:bCs/>
          <w:color w:val="696969"/>
          <w:sz w:val="10"/>
          <w:szCs w:val="18"/>
          <w:shd w:val="clear" w:color="auto" w:fill="F4FAFF"/>
          <w:lang w:eastAsia="tr-TR"/>
        </w:rPr>
      </w:pPr>
    </w:p>
    <w:p w:rsidR="00263B9F" w:rsidRPr="002C24D9" w:rsidRDefault="00263B9F" w:rsidP="002C24D9">
      <w:pPr>
        <w:pStyle w:val="ListeParagraf"/>
        <w:spacing w:after="0" w:line="240" w:lineRule="auto"/>
        <w:rPr>
          <w:rFonts w:ascii="Segoe UI" w:eastAsia="Times New Roman" w:hAnsi="Segoe UI" w:cs="Segoe UI"/>
          <w:b/>
          <w:bCs/>
          <w:color w:val="696969"/>
          <w:sz w:val="10"/>
          <w:szCs w:val="18"/>
          <w:shd w:val="clear" w:color="auto" w:fill="F4FAFF"/>
          <w:lang w:eastAsia="tr-TR"/>
        </w:rPr>
      </w:pPr>
    </w:p>
    <w:p w:rsidR="002C24D9" w:rsidRDefault="002C24D9" w:rsidP="002C24D9">
      <w:pPr>
        <w:pStyle w:val="ListeParagraf"/>
        <w:spacing w:after="0" w:line="240" w:lineRule="auto"/>
        <w:rPr>
          <w:rFonts w:ascii="Segoe UI" w:eastAsia="Times New Roman" w:hAnsi="Segoe UI" w:cs="Segoe UI"/>
          <w:b/>
          <w:bCs/>
          <w:color w:val="696969"/>
          <w:sz w:val="10"/>
          <w:szCs w:val="18"/>
          <w:shd w:val="clear" w:color="auto" w:fill="F4FAFF"/>
          <w:lang w:eastAsia="tr-TR"/>
        </w:rPr>
      </w:pPr>
    </w:p>
    <w:p w:rsidR="00263B9F" w:rsidRDefault="00263B9F" w:rsidP="002C24D9">
      <w:pPr>
        <w:pStyle w:val="ListeParagraf"/>
        <w:spacing w:after="0" w:line="240" w:lineRule="auto"/>
        <w:rPr>
          <w:rFonts w:ascii="Segoe UI" w:eastAsia="Times New Roman" w:hAnsi="Segoe UI" w:cs="Segoe UI"/>
          <w:b/>
          <w:bCs/>
          <w:color w:val="696969"/>
          <w:sz w:val="10"/>
          <w:szCs w:val="18"/>
          <w:shd w:val="clear" w:color="auto" w:fill="F4FAFF"/>
          <w:lang w:eastAsia="tr-TR"/>
        </w:rPr>
      </w:pPr>
    </w:p>
    <w:p w:rsidR="00263B9F" w:rsidRDefault="00263B9F" w:rsidP="002C24D9">
      <w:pPr>
        <w:pStyle w:val="ListeParagraf"/>
        <w:spacing w:after="0" w:line="240" w:lineRule="auto"/>
        <w:rPr>
          <w:rFonts w:ascii="Segoe UI" w:eastAsia="Times New Roman" w:hAnsi="Segoe UI" w:cs="Segoe UI"/>
          <w:b/>
          <w:bCs/>
          <w:color w:val="696969"/>
          <w:sz w:val="10"/>
          <w:szCs w:val="18"/>
          <w:shd w:val="clear" w:color="auto" w:fill="F4FAFF"/>
          <w:lang w:eastAsia="tr-TR"/>
        </w:rPr>
      </w:pPr>
    </w:p>
    <w:p w:rsidR="00DF5BA3" w:rsidRDefault="00DF5BA3" w:rsidP="002C24D9">
      <w:pPr>
        <w:pStyle w:val="ListeParagraf"/>
        <w:spacing w:after="0" w:line="240" w:lineRule="auto"/>
        <w:rPr>
          <w:rFonts w:ascii="Segoe UI" w:eastAsia="Times New Roman" w:hAnsi="Segoe UI" w:cs="Segoe UI"/>
          <w:b/>
          <w:bCs/>
          <w:color w:val="696969"/>
          <w:sz w:val="10"/>
          <w:szCs w:val="18"/>
          <w:shd w:val="clear" w:color="auto" w:fill="F4FAFF"/>
          <w:lang w:eastAsia="tr-TR"/>
        </w:rPr>
      </w:pPr>
    </w:p>
    <w:p w:rsidR="00DF5BA3" w:rsidRDefault="00DF5BA3" w:rsidP="002C24D9">
      <w:pPr>
        <w:pStyle w:val="ListeParagraf"/>
        <w:spacing w:after="0" w:line="240" w:lineRule="auto"/>
        <w:rPr>
          <w:rFonts w:ascii="Segoe UI" w:eastAsia="Times New Roman" w:hAnsi="Segoe UI" w:cs="Segoe UI"/>
          <w:b/>
          <w:bCs/>
          <w:color w:val="696969"/>
          <w:sz w:val="10"/>
          <w:szCs w:val="18"/>
          <w:shd w:val="clear" w:color="auto" w:fill="F4FAFF"/>
          <w:lang w:eastAsia="tr-TR"/>
        </w:rPr>
      </w:pPr>
    </w:p>
    <w:p w:rsidR="00DF5BA3" w:rsidRDefault="00DF5BA3" w:rsidP="002C24D9">
      <w:pPr>
        <w:pStyle w:val="ListeParagraf"/>
        <w:spacing w:after="0" w:line="240" w:lineRule="auto"/>
        <w:rPr>
          <w:rFonts w:ascii="Segoe UI" w:eastAsia="Times New Roman" w:hAnsi="Segoe UI" w:cs="Segoe UI"/>
          <w:b/>
          <w:bCs/>
          <w:color w:val="696969"/>
          <w:sz w:val="10"/>
          <w:szCs w:val="18"/>
          <w:shd w:val="clear" w:color="auto" w:fill="F4FAFF"/>
          <w:lang w:eastAsia="tr-TR"/>
        </w:rPr>
      </w:pPr>
    </w:p>
    <w:p w:rsidR="00DF5BA3" w:rsidRDefault="00DF5BA3" w:rsidP="002C24D9">
      <w:pPr>
        <w:pStyle w:val="ListeParagraf"/>
        <w:spacing w:after="0" w:line="240" w:lineRule="auto"/>
        <w:rPr>
          <w:rFonts w:ascii="Segoe UI" w:eastAsia="Times New Roman" w:hAnsi="Segoe UI" w:cs="Segoe UI"/>
          <w:b/>
          <w:bCs/>
          <w:color w:val="696969"/>
          <w:sz w:val="10"/>
          <w:szCs w:val="18"/>
          <w:shd w:val="clear" w:color="auto" w:fill="F4FAFF"/>
          <w:lang w:eastAsia="tr-TR"/>
        </w:rPr>
      </w:pPr>
    </w:p>
    <w:p w:rsidR="00DF5BA3" w:rsidRDefault="00DF5BA3" w:rsidP="002C24D9">
      <w:pPr>
        <w:pStyle w:val="ListeParagraf"/>
        <w:spacing w:after="0" w:line="240" w:lineRule="auto"/>
        <w:rPr>
          <w:rFonts w:ascii="Segoe UI" w:eastAsia="Times New Roman" w:hAnsi="Segoe UI" w:cs="Segoe UI"/>
          <w:b/>
          <w:bCs/>
          <w:color w:val="696969"/>
          <w:sz w:val="10"/>
          <w:szCs w:val="18"/>
          <w:shd w:val="clear" w:color="auto" w:fill="F4FAFF"/>
          <w:lang w:eastAsia="tr-TR"/>
        </w:rPr>
      </w:pPr>
    </w:p>
    <w:p w:rsidR="00DF5BA3" w:rsidRDefault="00DF5BA3" w:rsidP="002C24D9">
      <w:pPr>
        <w:pStyle w:val="ListeParagraf"/>
        <w:spacing w:after="0" w:line="240" w:lineRule="auto"/>
        <w:rPr>
          <w:rFonts w:ascii="Segoe UI" w:eastAsia="Times New Roman" w:hAnsi="Segoe UI" w:cs="Segoe UI"/>
          <w:b/>
          <w:bCs/>
          <w:color w:val="696969"/>
          <w:sz w:val="10"/>
          <w:szCs w:val="18"/>
          <w:shd w:val="clear" w:color="auto" w:fill="F4FAFF"/>
          <w:lang w:eastAsia="tr-TR"/>
        </w:rPr>
      </w:pPr>
    </w:p>
    <w:p w:rsidR="00DF5BA3" w:rsidRDefault="00DF5BA3" w:rsidP="002C24D9">
      <w:pPr>
        <w:pStyle w:val="ListeParagraf"/>
        <w:spacing w:after="0" w:line="240" w:lineRule="auto"/>
        <w:rPr>
          <w:rFonts w:ascii="Segoe UI" w:eastAsia="Times New Roman" w:hAnsi="Segoe UI" w:cs="Segoe UI"/>
          <w:b/>
          <w:bCs/>
          <w:color w:val="696969"/>
          <w:sz w:val="10"/>
          <w:szCs w:val="18"/>
          <w:shd w:val="clear" w:color="auto" w:fill="F4FAFF"/>
          <w:lang w:eastAsia="tr-TR"/>
        </w:rPr>
      </w:pPr>
    </w:p>
    <w:p w:rsidR="00263B9F" w:rsidRDefault="00263B9F" w:rsidP="002C24D9">
      <w:pPr>
        <w:pStyle w:val="ListeParagraf"/>
        <w:spacing w:after="0" w:line="240" w:lineRule="auto"/>
        <w:rPr>
          <w:rFonts w:ascii="Segoe UI" w:eastAsia="Times New Roman" w:hAnsi="Segoe UI" w:cs="Segoe UI"/>
          <w:b/>
          <w:bCs/>
          <w:color w:val="696969"/>
          <w:sz w:val="10"/>
          <w:szCs w:val="18"/>
          <w:shd w:val="clear" w:color="auto" w:fill="F4FAFF"/>
          <w:lang w:eastAsia="tr-TR"/>
        </w:rPr>
      </w:pPr>
    </w:p>
    <w:p w:rsidR="00263B9F" w:rsidRPr="002C24D9" w:rsidRDefault="00263B9F" w:rsidP="002C24D9">
      <w:pPr>
        <w:pStyle w:val="ListeParagraf"/>
        <w:spacing w:after="0" w:line="240" w:lineRule="auto"/>
        <w:rPr>
          <w:rFonts w:ascii="Segoe UI" w:eastAsia="Times New Roman" w:hAnsi="Segoe UI" w:cs="Segoe UI"/>
          <w:b/>
          <w:bCs/>
          <w:color w:val="696969"/>
          <w:sz w:val="10"/>
          <w:szCs w:val="18"/>
          <w:shd w:val="clear" w:color="auto" w:fill="F4FAFF"/>
          <w:lang w:eastAsia="tr-TR"/>
        </w:rPr>
      </w:pPr>
    </w:p>
    <w:p w:rsidR="00176DB6" w:rsidRPr="00AC39B9" w:rsidRDefault="00176DB6" w:rsidP="00176DB6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tr-TR"/>
        </w:rPr>
      </w:pP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lastRenderedPageBreak/>
        <w:t>III. Yarıyıl Ders Planı</w:t>
      </w: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br/>
      </w:r>
    </w:p>
    <w:tbl>
      <w:tblPr>
        <w:tblStyle w:val="AkGlgeleme-Vurgu11"/>
        <w:tblW w:w="3950" w:type="pct"/>
        <w:tblLook w:val="04A0" w:firstRow="1" w:lastRow="0" w:firstColumn="1" w:lastColumn="0" w:noHBand="0" w:noVBand="1"/>
      </w:tblPr>
      <w:tblGrid>
        <w:gridCol w:w="1499"/>
        <w:gridCol w:w="5837"/>
      </w:tblGrid>
      <w:tr w:rsidR="00176DB6" w:rsidRPr="00AC39B9" w:rsidTr="00BA4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hideMark/>
          </w:tcPr>
          <w:p w:rsidR="00176DB6" w:rsidRPr="009E35AC" w:rsidRDefault="00176DB6" w:rsidP="00BA4B22">
            <w:pPr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20"/>
                <w:lang w:eastAsia="tr-TR"/>
              </w:rPr>
            </w:pPr>
            <w:r w:rsidRPr="009E35AC"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3978" w:type="pct"/>
            <w:hideMark/>
          </w:tcPr>
          <w:p w:rsidR="00176DB6" w:rsidRPr="009E35AC" w:rsidRDefault="00176DB6" w:rsidP="00BA4B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20"/>
                <w:lang w:eastAsia="tr-TR"/>
              </w:rPr>
            </w:pPr>
            <w:r w:rsidRPr="009E35AC"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  <w:t>Dersin adı</w:t>
            </w:r>
          </w:p>
        </w:tc>
      </w:tr>
      <w:tr w:rsidR="00280998" w:rsidRPr="00AC39B9" w:rsidTr="00BA4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hideMark/>
          </w:tcPr>
          <w:p w:rsidR="00280998" w:rsidRPr="009E35AC" w:rsidRDefault="00280998" w:rsidP="00280998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20"/>
                <w:szCs w:val="18"/>
                <w:lang w:eastAsia="tr-TR"/>
              </w:rPr>
            </w:pPr>
            <w:r w:rsidRPr="009E35AC">
              <w:rPr>
                <w:rFonts w:asciiTheme="majorHAnsi" w:eastAsia="Times New Roman" w:hAnsiTheme="majorHAnsi" w:cs="Segoe UI"/>
                <w:color w:val="785600" w:themeColor="accent1" w:themeShade="80"/>
                <w:sz w:val="20"/>
                <w:szCs w:val="18"/>
                <w:lang w:eastAsia="tr-TR"/>
              </w:rPr>
              <w:t>AIT-603</w:t>
            </w:r>
          </w:p>
        </w:tc>
        <w:tc>
          <w:tcPr>
            <w:tcW w:w="3978" w:type="pct"/>
            <w:hideMark/>
          </w:tcPr>
          <w:p w:rsidR="00280998" w:rsidRPr="009E35AC" w:rsidRDefault="00010D24" w:rsidP="00280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20"/>
                <w:szCs w:val="18"/>
                <w:lang w:eastAsia="tr-TR"/>
              </w:rPr>
            </w:pPr>
            <w:hyperlink r:id="rId12" w:history="1">
              <w:r w:rsidR="00280998" w:rsidRPr="009E35AC">
                <w:rPr>
                  <w:rFonts w:asciiTheme="majorHAnsi" w:eastAsia="Times New Roman" w:hAnsiTheme="majorHAnsi" w:cs="Segoe UI"/>
                  <w:color w:val="785600" w:themeColor="accent1" w:themeShade="80"/>
                  <w:sz w:val="20"/>
                  <w:szCs w:val="18"/>
                  <w:lang w:eastAsia="tr-TR"/>
                </w:rPr>
                <w:t>Yüksek Lisans Tez Önerisi</w:t>
              </w:r>
            </w:hyperlink>
          </w:p>
        </w:tc>
      </w:tr>
      <w:tr w:rsidR="00280998" w:rsidRPr="00AC39B9" w:rsidTr="00BA4B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hideMark/>
          </w:tcPr>
          <w:p w:rsidR="00280998" w:rsidRPr="009E35AC" w:rsidRDefault="00280998" w:rsidP="00280998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20"/>
                <w:szCs w:val="18"/>
                <w:lang w:eastAsia="tr-TR"/>
              </w:rPr>
            </w:pPr>
            <w:r w:rsidRPr="009E35AC">
              <w:rPr>
                <w:rFonts w:asciiTheme="majorHAnsi" w:eastAsia="Times New Roman" w:hAnsiTheme="majorHAnsi" w:cs="Segoe UI"/>
                <w:color w:val="785600" w:themeColor="accent1" w:themeShade="80"/>
                <w:sz w:val="20"/>
                <w:szCs w:val="18"/>
                <w:lang w:eastAsia="tr-TR"/>
              </w:rPr>
              <w:t>AIT-605</w:t>
            </w:r>
          </w:p>
        </w:tc>
        <w:tc>
          <w:tcPr>
            <w:tcW w:w="3978" w:type="pct"/>
            <w:hideMark/>
          </w:tcPr>
          <w:p w:rsidR="00280998" w:rsidRPr="009E35AC" w:rsidRDefault="00010D24" w:rsidP="00280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20"/>
                <w:szCs w:val="18"/>
                <w:lang w:eastAsia="tr-TR"/>
              </w:rPr>
            </w:pPr>
            <w:hyperlink r:id="rId13" w:history="1">
              <w:r w:rsidR="00280998" w:rsidRPr="009E35AC">
                <w:rPr>
                  <w:rFonts w:asciiTheme="majorHAnsi" w:eastAsia="Times New Roman" w:hAnsiTheme="majorHAnsi" w:cs="Segoe UI"/>
                  <w:color w:val="785600" w:themeColor="accent1" w:themeShade="80"/>
                  <w:sz w:val="20"/>
                  <w:szCs w:val="18"/>
                  <w:lang w:eastAsia="tr-TR"/>
                </w:rPr>
                <w:t>Seminer</w:t>
              </w:r>
            </w:hyperlink>
          </w:p>
        </w:tc>
      </w:tr>
    </w:tbl>
    <w:p w:rsidR="00176DB6" w:rsidRDefault="002C24D9" w:rsidP="002C24D9">
      <w:pPr>
        <w:pStyle w:val="KonuBal"/>
        <w:numPr>
          <w:ilvl w:val="0"/>
          <w:numId w:val="5"/>
        </w:numPr>
        <w:pBdr>
          <w:bottom w:val="none" w:sz="0" w:space="0" w:color="auto"/>
        </w:pBdr>
        <w:spacing w:after="120"/>
        <w:rPr>
          <w:b/>
          <w:sz w:val="20"/>
        </w:rPr>
      </w:pPr>
      <w:r>
        <w:rPr>
          <w:b/>
          <w:sz w:val="20"/>
        </w:rPr>
        <w:t xml:space="preserve">4 </w:t>
      </w:r>
      <w:proofErr w:type="spellStart"/>
      <w:r>
        <w:rPr>
          <w:b/>
          <w:sz w:val="20"/>
        </w:rPr>
        <w:t>no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lu</w:t>
      </w:r>
      <w:proofErr w:type="spellEnd"/>
      <w:r>
        <w:rPr>
          <w:b/>
          <w:sz w:val="20"/>
        </w:rPr>
        <w:t xml:space="preserve"> açıklamayı dikkatli okuyunuz.</w:t>
      </w:r>
    </w:p>
    <w:p w:rsidR="00176DB6" w:rsidRPr="00AC39B9" w:rsidRDefault="00176DB6" w:rsidP="00176DB6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tr-TR"/>
        </w:rPr>
      </w:pP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IV. Yarıyıl Ders Planı</w:t>
      </w: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br/>
      </w:r>
    </w:p>
    <w:tbl>
      <w:tblPr>
        <w:tblStyle w:val="AkGlgeleme-Vurgu11"/>
        <w:tblW w:w="3950" w:type="pct"/>
        <w:tblLook w:val="04A0" w:firstRow="1" w:lastRow="0" w:firstColumn="1" w:lastColumn="0" w:noHBand="0" w:noVBand="1"/>
      </w:tblPr>
      <w:tblGrid>
        <w:gridCol w:w="1499"/>
        <w:gridCol w:w="5837"/>
      </w:tblGrid>
      <w:tr w:rsidR="00176DB6" w:rsidRPr="00AC39B9" w:rsidTr="00BA4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hideMark/>
          </w:tcPr>
          <w:p w:rsidR="00176DB6" w:rsidRPr="009E35AC" w:rsidRDefault="00176DB6" w:rsidP="00BA4B22">
            <w:pPr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20"/>
                <w:lang w:eastAsia="tr-TR"/>
              </w:rPr>
            </w:pPr>
            <w:r w:rsidRPr="009E35AC"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3978" w:type="pct"/>
            <w:hideMark/>
          </w:tcPr>
          <w:p w:rsidR="00176DB6" w:rsidRPr="009E35AC" w:rsidRDefault="00176DB6" w:rsidP="00BA4B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20"/>
                <w:lang w:eastAsia="tr-TR"/>
              </w:rPr>
            </w:pPr>
            <w:r w:rsidRPr="009E35AC"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  <w:t>Dersin adı</w:t>
            </w:r>
          </w:p>
        </w:tc>
      </w:tr>
      <w:tr w:rsidR="00176DB6" w:rsidRPr="009E35AC" w:rsidTr="00BA4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</w:tcPr>
          <w:p w:rsidR="00176DB6" w:rsidRPr="009E35AC" w:rsidRDefault="00176DB6" w:rsidP="00BA4B22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20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Segoe UI"/>
                <w:color w:val="785600" w:themeColor="accent1" w:themeShade="80"/>
                <w:sz w:val="20"/>
                <w:szCs w:val="18"/>
                <w:lang w:eastAsia="tr-TR"/>
              </w:rPr>
              <w:t>AIT-604</w:t>
            </w:r>
          </w:p>
        </w:tc>
        <w:tc>
          <w:tcPr>
            <w:tcW w:w="3978" w:type="pct"/>
          </w:tcPr>
          <w:p w:rsidR="00176DB6" w:rsidRPr="009E35AC" w:rsidRDefault="00010D24" w:rsidP="00BA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20"/>
                <w:szCs w:val="18"/>
                <w:lang w:eastAsia="tr-TR"/>
              </w:rPr>
            </w:pPr>
            <w:hyperlink r:id="rId14" w:history="1">
              <w:r w:rsidR="00176DB6">
                <w:rPr>
                  <w:rFonts w:asciiTheme="majorHAnsi" w:eastAsia="Times New Roman" w:hAnsiTheme="majorHAnsi" w:cs="Segoe UI"/>
                  <w:color w:val="785600" w:themeColor="accent1" w:themeShade="80"/>
                  <w:sz w:val="20"/>
                  <w:szCs w:val="18"/>
                  <w:lang w:eastAsia="tr-TR"/>
                </w:rPr>
                <w:t>Yüksek</w:t>
              </w:r>
            </w:hyperlink>
            <w:r w:rsidR="00176DB6">
              <w:rPr>
                <w:rFonts w:asciiTheme="majorHAnsi" w:eastAsia="Times New Roman" w:hAnsiTheme="majorHAnsi" w:cs="Segoe UI"/>
                <w:color w:val="785600" w:themeColor="accent1" w:themeShade="80"/>
                <w:sz w:val="20"/>
                <w:szCs w:val="18"/>
                <w:lang w:eastAsia="tr-TR"/>
              </w:rPr>
              <w:t xml:space="preserve"> Lisans Tezi</w:t>
            </w:r>
          </w:p>
        </w:tc>
      </w:tr>
    </w:tbl>
    <w:p w:rsidR="00263B9F" w:rsidRDefault="00263B9F" w:rsidP="00F66ACB">
      <w:pPr>
        <w:pStyle w:val="KonuBal"/>
        <w:spacing w:after="120"/>
        <w:rPr>
          <w:b/>
          <w:sz w:val="20"/>
        </w:rPr>
      </w:pPr>
    </w:p>
    <w:p w:rsidR="00F66ACB" w:rsidRPr="000267FB" w:rsidRDefault="00F66ACB" w:rsidP="00F66ACB">
      <w:pPr>
        <w:pStyle w:val="KonuBal"/>
        <w:spacing w:after="120"/>
        <w:rPr>
          <w:b/>
          <w:sz w:val="20"/>
        </w:rPr>
      </w:pPr>
      <w:r w:rsidRPr="000267FB">
        <w:rPr>
          <w:b/>
          <w:sz w:val="20"/>
        </w:rPr>
        <w:t>DOKTORA PROGRAMINDA OKUTULAN DERSLER</w:t>
      </w:r>
    </w:p>
    <w:p w:rsidR="00F66ACB" w:rsidRDefault="00F66ACB" w:rsidP="00F66ACB">
      <w:pPr>
        <w:spacing w:after="0"/>
      </w:pP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II. Yarıyıl Ders Planı</w:t>
      </w:r>
    </w:p>
    <w:tbl>
      <w:tblPr>
        <w:tblStyle w:val="AkGlgeleme-Vurgu11"/>
        <w:tblW w:w="3721" w:type="pct"/>
        <w:tblLook w:val="04A0" w:firstRow="1" w:lastRow="0" w:firstColumn="1" w:lastColumn="0" w:noHBand="0" w:noVBand="1"/>
      </w:tblPr>
      <w:tblGrid>
        <w:gridCol w:w="1384"/>
        <w:gridCol w:w="116"/>
        <w:gridCol w:w="5411"/>
      </w:tblGrid>
      <w:tr w:rsidR="00F66ACB" w:rsidRPr="00AB6F32" w:rsidTr="00255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gridSpan w:val="2"/>
            <w:hideMark/>
          </w:tcPr>
          <w:p w:rsidR="00F66ACB" w:rsidRPr="00AB6F32" w:rsidRDefault="00F66ACB" w:rsidP="002554DA">
            <w:pPr>
              <w:rPr>
                <w:rFonts w:ascii="Segoe UI" w:eastAsia="Times New Roman" w:hAnsi="Segoe UI" w:cs="Segoe UI"/>
                <w:color w:val="785600" w:themeColor="accent1" w:themeShade="80"/>
                <w:sz w:val="20"/>
                <w:szCs w:val="20"/>
                <w:lang w:eastAsia="tr-TR"/>
              </w:rPr>
            </w:pPr>
            <w:r w:rsidRPr="00AB6F32">
              <w:rPr>
                <w:rFonts w:ascii="Segoe UI" w:eastAsia="Times New Roman" w:hAnsi="Segoe UI" w:cs="Segoe UI"/>
                <w:color w:val="785600" w:themeColor="accent1" w:themeShade="8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3915" w:type="pct"/>
            <w:hideMark/>
          </w:tcPr>
          <w:p w:rsidR="00F66ACB" w:rsidRPr="00AB6F32" w:rsidRDefault="00F66ACB" w:rsidP="002554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785600" w:themeColor="accent1" w:themeShade="80"/>
                <w:sz w:val="20"/>
                <w:szCs w:val="20"/>
                <w:lang w:eastAsia="tr-TR"/>
              </w:rPr>
            </w:pPr>
            <w:r w:rsidRPr="00AB6F32">
              <w:rPr>
                <w:rFonts w:ascii="Segoe UI" w:eastAsia="Times New Roman" w:hAnsi="Segoe UI" w:cs="Segoe UI"/>
                <w:color w:val="785600" w:themeColor="accent1" w:themeShade="80"/>
                <w:sz w:val="20"/>
                <w:szCs w:val="20"/>
                <w:lang w:eastAsia="tr-TR"/>
              </w:rPr>
              <w:t>Dersin adı</w:t>
            </w:r>
          </w:p>
        </w:tc>
      </w:tr>
      <w:tr w:rsidR="00280998" w:rsidRPr="00AB6F32" w:rsidTr="00255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</w:tcPr>
          <w:p w:rsidR="00280998" w:rsidRPr="00AB6F32" w:rsidRDefault="00DF5BA3" w:rsidP="00C04B00">
            <w:pPr>
              <w:spacing w:before="60"/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Segoe UI"/>
                <w:color w:val="785600" w:themeColor="accent1" w:themeShade="80"/>
                <w:sz w:val="20"/>
                <w:szCs w:val="18"/>
                <w:lang w:eastAsia="tr-TR"/>
              </w:rPr>
              <w:t>AIT</w:t>
            </w:r>
            <w:r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  <w:t xml:space="preserve"> </w:t>
            </w:r>
            <w:r w:rsidR="00280998"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  <w:t>-708</w:t>
            </w:r>
          </w:p>
        </w:tc>
        <w:tc>
          <w:tcPr>
            <w:tcW w:w="3999" w:type="pct"/>
            <w:gridSpan w:val="2"/>
          </w:tcPr>
          <w:p w:rsidR="00280998" w:rsidRPr="00280998" w:rsidRDefault="00010D24" w:rsidP="0028099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280998">
                <w:rPr>
                  <w:rFonts w:ascii="Times New Roman" w:eastAsia="Times New Roman" w:hAnsi="Times New Roman" w:cs="Times New Roman"/>
                  <w:color w:val="785600" w:themeColor="accent1" w:themeShade="80"/>
                  <w:sz w:val="20"/>
                  <w:szCs w:val="18"/>
                  <w:lang w:eastAsia="tr-TR"/>
                </w:rPr>
                <w:t xml:space="preserve">Osmanlı’dan Cumhuriyete Fikir Akımları II </w:t>
              </w:r>
              <w:r w:rsidR="00280998" w:rsidRPr="00AB6F32">
                <w:rPr>
                  <w:rFonts w:ascii="Times New Roman" w:eastAsia="Times New Roman" w:hAnsi="Times New Roman" w:cs="Times New Roman"/>
                  <w:color w:val="785600" w:themeColor="accent1" w:themeShade="80"/>
                  <w:sz w:val="20"/>
                  <w:szCs w:val="18"/>
                  <w:lang w:eastAsia="tr-TR"/>
                </w:rPr>
                <w:t xml:space="preserve"> </w:t>
              </w:r>
            </w:hyperlink>
          </w:p>
        </w:tc>
      </w:tr>
      <w:tr w:rsidR="00280998" w:rsidRPr="00AB6F32" w:rsidTr="002554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</w:tcPr>
          <w:p w:rsidR="00280998" w:rsidRPr="00AB6F32" w:rsidRDefault="00DF5BA3" w:rsidP="00280998">
            <w:pPr>
              <w:spacing w:before="60"/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Segoe UI"/>
                <w:color w:val="785600" w:themeColor="accent1" w:themeShade="80"/>
                <w:sz w:val="20"/>
                <w:szCs w:val="18"/>
                <w:lang w:eastAsia="tr-TR"/>
              </w:rPr>
              <w:t>AIT</w:t>
            </w:r>
            <w:r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  <w:t xml:space="preserve"> </w:t>
            </w:r>
            <w:r w:rsidR="00280998"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  <w:t>-710</w:t>
            </w:r>
          </w:p>
        </w:tc>
        <w:tc>
          <w:tcPr>
            <w:tcW w:w="3999" w:type="pct"/>
            <w:gridSpan w:val="2"/>
          </w:tcPr>
          <w:p w:rsidR="00280998" w:rsidRPr="00AB6F32" w:rsidRDefault="00010D24" w:rsidP="0028099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</w:pPr>
            <w:hyperlink r:id="rId16" w:history="1">
              <w:r w:rsidR="00280998">
                <w:rPr>
                  <w:rFonts w:ascii="Times New Roman" w:eastAsia="Times New Roman" w:hAnsi="Times New Roman" w:cs="Times New Roman"/>
                  <w:color w:val="785600" w:themeColor="accent1" w:themeShade="80"/>
                  <w:sz w:val="20"/>
                  <w:szCs w:val="18"/>
                  <w:lang w:eastAsia="tr-TR"/>
                </w:rPr>
                <w:t>Atatürkçü Düşünce Sistemi II</w:t>
              </w:r>
              <w:r w:rsidR="00280998" w:rsidRPr="00AB6F32">
                <w:rPr>
                  <w:rFonts w:ascii="Times New Roman" w:eastAsia="Times New Roman" w:hAnsi="Times New Roman" w:cs="Times New Roman"/>
                  <w:color w:val="785600" w:themeColor="accent1" w:themeShade="80"/>
                  <w:sz w:val="20"/>
                  <w:szCs w:val="18"/>
                  <w:lang w:eastAsia="tr-TR"/>
                </w:rPr>
                <w:t xml:space="preserve"> </w:t>
              </w:r>
            </w:hyperlink>
          </w:p>
        </w:tc>
      </w:tr>
      <w:tr w:rsidR="00F66ACB" w:rsidRPr="00AB6F32" w:rsidTr="00255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</w:tcPr>
          <w:p w:rsidR="00F66ACB" w:rsidRPr="00AB6F32" w:rsidRDefault="00DF5BA3" w:rsidP="00C04B00">
            <w:pPr>
              <w:spacing w:before="60"/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Segoe UI"/>
                <w:color w:val="785600" w:themeColor="accent1" w:themeShade="80"/>
                <w:sz w:val="20"/>
                <w:szCs w:val="18"/>
                <w:lang w:eastAsia="tr-TR"/>
              </w:rPr>
              <w:t>AIT</w:t>
            </w:r>
            <w:r w:rsidRPr="00AB6F32"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  <w:t xml:space="preserve"> </w:t>
            </w:r>
            <w:r w:rsidR="00F66ACB" w:rsidRPr="00AB6F32"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  <w:t>-712</w:t>
            </w:r>
          </w:p>
        </w:tc>
        <w:tc>
          <w:tcPr>
            <w:tcW w:w="3999" w:type="pct"/>
            <w:gridSpan w:val="2"/>
          </w:tcPr>
          <w:p w:rsidR="00F66ACB" w:rsidRPr="00AB6F32" w:rsidRDefault="00010D24" w:rsidP="00C04B0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</w:pPr>
            <w:hyperlink r:id="rId17" w:history="1">
              <w:r w:rsidR="00F66ACB" w:rsidRPr="00AB6F32">
                <w:rPr>
                  <w:rFonts w:ascii="Times New Roman" w:eastAsia="Times New Roman" w:hAnsi="Times New Roman" w:cs="Times New Roman"/>
                  <w:color w:val="785600" w:themeColor="accent1" w:themeShade="80"/>
                  <w:sz w:val="20"/>
                  <w:szCs w:val="18"/>
                  <w:lang w:eastAsia="tr-TR"/>
                </w:rPr>
                <w:t>Türk Dış Politikası</w:t>
              </w:r>
              <w:r w:rsidR="00280998">
                <w:rPr>
                  <w:rFonts w:ascii="Times New Roman" w:eastAsia="Times New Roman" w:hAnsi="Times New Roman" w:cs="Times New Roman"/>
                  <w:color w:val="785600" w:themeColor="accent1" w:themeShade="80"/>
                  <w:sz w:val="20"/>
                  <w:szCs w:val="18"/>
                  <w:lang w:eastAsia="tr-TR"/>
                </w:rPr>
                <w:t xml:space="preserve"> II</w:t>
              </w:r>
              <w:r w:rsidR="00F66ACB" w:rsidRPr="00AB6F32">
                <w:rPr>
                  <w:rFonts w:ascii="Times New Roman" w:eastAsia="Times New Roman" w:hAnsi="Times New Roman" w:cs="Times New Roman"/>
                  <w:color w:val="785600" w:themeColor="accent1" w:themeShade="80"/>
                  <w:sz w:val="20"/>
                  <w:szCs w:val="18"/>
                  <w:lang w:eastAsia="tr-TR"/>
                </w:rPr>
                <w:t xml:space="preserve"> (1939-1950) </w:t>
              </w:r>
            </w:hyperlink>
          </w:p>
        </w:tc>
      </w:tr>
      <w:tr w:rsidR="00F66ACB" w:rsidRPr="00AB6F32" w:rsidTr="002554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</w:tcPr>
          <w:p w:rsidR="00F66ACB" w:rsidRPr="00AB6F32" w:rsidRDefault="00DF5BA3" w:rsidP="00C04B00">
            <w:pPr>
              <w:spacing w:before="60"/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Segoe UI"/>
                <w:color w:val="785600" w:themeColor="accent1" w:themeShade="80"/>
                <w:sz w:val="20"/>
                <w:szCs w:val="18"/>
                <w:lang w:eastAsia="tr-TR"/>
              </w:rPr>
              <w:t>AIT</w:t>
            </w:r>
            <w:r w:rsidRPr="00AB6F32"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  <w:t xml:space="preserve"> </w:t>
            </w:r>
            <w:r w:rsidR="00F66ACB" w:rsidRPr="00AB6F32"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  <w:t>-718</w:t>
            </w:r>
          </w:p>
        </w:tc>
        <w:tc>
          <w:tcPr>
            <w:tcW w:w="3999" w:type="pct"/>
            <w:gridSpan w:val="2"/>
          </w:tcPr>
          <w:p w:rsidR="00F66ACB" w:rsidRPr="00AB6F32" w:rsidRDefault="00010D24" w:rsidP="00C04B0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</w:pPr>
            <w:hyperlink r:id="rId18" w:history="1">
              <w:r w:rsidR="00F66ACB">
                <w:rPr>
                  <w:rFonts w:ascii="Times New Roman" w:eastAsia="Times New Roman" w:hAnsi="Times New Roman" w:cs="Times New Roman"/>
                  <w:color w:val="785600" w:themeColor="accent1" w:themeShade="80"/>
                  <w:sz w:val="20"/>
                  <w:szCs w:val="18"/>
                  <w:lang w:eastAsia="tr-TR"/>
                </w:rPr>
                <w:t>Milli Mücadele Tarihi II</w:t>
              </w:r>
              <w:r w:rsidR="00F66ACB" w:rsidRPr="00AB6F32">
                <w:rPr>
                  <w:rFonts w:ascii="Times New Roman" w:eastAsia="Times New Roman" w:hAnsi="Times New Roman" w:cs="Times New Roman"/>
                  <w:color w:val="785600" w:themeColor="accent1" w:themeShade="80"/>
                  <w:sz w:val="20"/>
                  <w:szCs w:val="18"/>
                  <w:lang w:eastAsia="tr-TR"/>
                </w:rPr>
                <w:t xml:space="preserve"> </w:t>
              </w:r>
            </w:hyperlink>
          </w:p>
        </w:tc>
      </w:tr>
      <w:tr w:rsidR="00F66ACB" w:rsidRPr="00AB6F32" w:rsidTr="00255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</w:tcPr>
          <w:p w:rsidR="00F66ACB" w:rsidRPr="00AB6F32" w:rsidRDefault="00DF5BA3" w:rsidP="00C04B00">
            <w:pPr>
              <w:spacing w:before="60"/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Segoe UI"/>
                <w:color w:val="785600" w:themeColor="accent1" w:themeShade="80"/>
                <w:sz w:val="20"/>
                <w:szCs w:val="18"/>
                <w:lang w:eastAsia="tr-TR"/>
              </w:rPr>
              <w:t>AIT</w:t>
            </w:r>
            <w:r w:rsidRPr="00AB6F32"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  <w:t xml:space="preserve"> </w:t>
            </w:r>
            <w:r w:rsidR="00F66ACB" w:rsidRPr="00AB6F32"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  <w:t>722</w:t>
            </w:r>
          </w:p>
        </w:tc>
        <w:tc>
          <w:tcPr>
            <w:tcW w:w="3999" w:type="pct"/>
            <w:gridSpan w:val="2"/>
          </w:tcPr>
          <w:p w:rsidR="00F66ACB" w:rsidRPr="00AB6F32" w:rsidRDefault="00010D24" w:rsidP="00C04B0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</w:pPr>
            <w:hyperlink r:id="rId19" w:history="1">
              <w:r w:rsidR="00F66ACB" w:rsidRPr="00AB6F32">
                <w:rPr>
                  <w:rFonts w:ascii="Times New Roman" w:eastAsia="Times New Roman" w:hAnsi="Times New Roman" w:cs="Times New Roman"/>
                  <w:color w:val="785600" w:themeColor="accent1" w:themeShade="80"/>
                  <w:sz w:val="20"/>
                  <w:szCs w:val="18"/>
                  <w:lang w:eastAsia="tr-TR"/>
                </w:rPr>
                <w:t xml:space="preserve">Hatıralarla Karşılaştırmalı Nutuk İncelemeleri </w:t>
              </w:r>
            </w:hyperlink>
          </w:p>
        </w:tc>
      </w:tr>
      <w:tr w:rsidR="00DF5BA3" w:rsidRPr="00AB6F32" w:rsidTr="002554D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pct"/>
          </w:tcPr>
          <w:p w:rsidR="00DF5BA3" w:rsidRPr="00AB6F32" w:rsidRDefault="00DF5BA3" w:rsidP="00C04B00">
            <w:pPr>
              <w:spacing w:before="60"/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  <w:t>AIT-724</w:t>
            </w:r>
          </w:p>
        </w:tc>
        <w:tc>
          <w:tcPr>
            <w:tcW w:w="3999" w:type="pct"/>
            <w:gridSpan w:val="2"/>
          </w:tcPr>
          <w:p w:rsidR="00DF5BA3" w:rsidRPr="00DF5BA3" w:rsidRDefault="00DF5BA3" w:rsidP="00C04B0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Proje Hazırlama</w:t>
            </w:r>
          </w:p>
        </w:tc>
      </w:tr>
    </w:tbl>
    <w:p w:rsidR="00F66ACB" w:rsidRPr="002C24D9" w:rsidRDefault="002C24D9" w:rsidP="002C24D9">
      <w:pPr>
        <w:pStyle w:val="ListeParagraf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Segoe UI"/>
          <w:b/>
          <w:bCs/>
          <w:color w:val="696969"/>
          <w:sz w:val="20"/>
          <w:szCs w:val="18"/>
          <w:shd w:val="clear" w:color="auto" w:fill="F4FAFF"/>
          <w:lang w:eastAsia="tr-TR"/>
        </w:rPr>
      </w:pPr>
      <w:r w:rsidRPr="002C24D9">
        <w:rPr>
          <w:rFonts w:asciiTheme="majorHAnsi" w:eastAsia="Times New Roman" w:hAnsiTheme="majorHAnsi" w:cs="Segoe UI"/>
          <w:b/>
          <w:bCs/>
          <w:color w:val="696969"/>
          <w:sz w:val="20"/>
          <w:szCs w:val="18"/>
          <w:shd w:val="clear" w:color="auto" w:fill="F4FAFF"/>
          <w:lang w:eastAsia="tr-TR"/>
        </w:rPr>
        <w:t xml:space="preserve">3 </w:t>
      </w:r>
      <w:proofErr w:type="spellStart"/>
      <w:r w:rsidRPr="002C24D9">
        <w:rPr>
          <w:rFonts w:asciiTheme="majorHAnsi" w:eastAsia="Times New Roman" w:hAnsiTheme="majorHAnsi" w:cs="Segoe UI"/>
          <w:b/>
          <w:bCs/>
          <w:color w:val="696969"/>
          <w:sz w:val="20"/>
          <w:szCs w:val="18"/>
          <w:shd w:val="clear" w:color="auto" w:fill="F4FAFF"/>
          <w:lang w:eastAsia="tr-TR"/>
        </w:rPr>
        <w:t>no</w:t>
      </w:r>
      <w:proofErr w:type="spellEnd"/>
      <w:r w:rsidRPr="002C24D9">
        <w:rPr>
          <w:rFonts w:asciiTheme="majorHAnsi" w:eastAsia="Times New Roman" w:hAnsiTheme="majorHAnsi" w:cs="Segoe UI"/>
          <w:b/>
          <w:bCs/>
          <w:color w:val="696969"/>
          <w:sz w:val="20"/>
          <w:szCs w:val="18"/>
          <w:shd w:val="clear" w:color="auto" w:fill="F4FAFF"/>
          <w:lang w:eastAsia="tr-TR"/>
        </w:rPr>
        <w:t xml:space="preserve"> </w:t>
      </w:r>
      <w:proofErr w:type="spellStart"/>
      <w:r w:rsidRPr="002C24D9">
        <w:rPr>
          <w:rFonts w:asciiTheme="majorHAnsi" w:eastAsia="Times New Roman" w:hAnsiTheme="majorHAnsi" w:cs="Segoe UI"/>
          <w:b/>
          <w:bCs/>
          <w:color w:val="696969"/>
          <w:sz w:val="20"/>
          <w:szCs w:val="18"/>
          <w:shd w:val="clear" w:color="auto" w:fill="F4FAFF"/>
          <w:lang w:eastAsia="tr-TR"/>
        </w:rPr>
        <w:t>lu</w:t>
      </w:r>
      <w:proofErr w:type="spellEnd"/>
      <w:r w:rsidRPr="002C24D9">
        <w:rPr>
          <w:rFonts w:asciiTheme="majorHAnsi" w:eastAsia="Times New Roman" w:hAnsiTheme="majorHAnsi" w:cs="Segoe UI"/>
          <w:b/>
          <w:bCs/>
          <w:color w:val="696969"/>
          <w:sz w:val="20"/>
          <w:szCs w:val="18"/>
          <w:shd w:val="clear" w:color="auto" w:fill="F4FAFF"/>
          <w:lang w:eastAsia="tr-TR"/>
        </w:rPr>
        <w:t xml:space="preserve"> açıklamayı dikkatli okuyunuz. </w:t>
      </w:r>
    </w:p>
    <w:p w:rsidR="00F66ACB" w:rsidRDefault="00F66ACB" w:rsidP="00145A8F">
      <w:pPr>
        <w:spacing w:after="0" w:line="240" w:lineRule="auto"/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</w:pPr>
    </w:p>
    <w:p w:rsidR="00F66ACB" w:rsidRPr="00AC39B9" w:rsidRDefault="00F66ACB" w:rsidP="00F66ACB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tr-TR"/>
        </w:rPr>
      </w:pP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IV</w:t>
      </w:r>
      <w:r w:rsidRPr="00AC39B9"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t>. Yarıyıl Ders Planı</w:t>
      </w:r>
      <w:r w:rsidRPr="00AC39B9"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  <w:br/>
      </w:r>
    </w:p>
    <w:tbl>
      <w:tblPr>
        <w:tblStyle w:val="AkGlgeleme-Vurgu11"/>
        <w:tblW w:w="3721" w:type="pct"/>
        <w:tblLook w:val="04A0" w:firstRow="1" w:lastRow="0" w:firstColumn="1" w:lastColumn="0" w:noHBand="0" w:noVBand="1"/>
      </w:tblPr>
      <w:tblGrid>
        <w:gridCol w:w="1381"/>
        <w:gridCol w:w="218"/>
        <w:gridCol w:w="5312"/>
      </w:tblGrid>
      <w:tr w:rsidR="00F66ACB" w:rsidRPr="00AC39B9" w:rsidTr="00234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gridSpan w:val="2"/>
            <w:hideMark/>
          </w:tcPr>
          <w:p w:rsidR="00F66ACB" w:rsidRPr="00AB6F32" w:rsidRDefault="00F66ACB" w:rsidP="002554DA">
            <w:pPr>
              <w:rPr>
                <w:rFonts w:asciiTheme="majorHAnsi" w:eastAsia="Times New Roman" w:hAnsiTheme="majorHAnsi" w:cs="Segoe UI"/>
                <w:color w:val="785600" w:themeColor="accent1" w:themeShade="80"/>
                <w:sz w:val="20"/>
                <w:szCs w:val="20"/>
                <w:lang w:eastAsia="tr-TR"/>
              </w:rPr>
            </w:pPr>
            <w:r w:rsidRPr="00AB6F32">
              <w:rPr>
                <w:rFonts w:asciiTheme="majorHAnsi" w:eastAsia="Times New Roman" w:hAnsiTheme="majorHAnsi" w:cs="Segoe UI"/>
                <w:color w:val="785600" w:themeColor="accent1" w:themeShade="8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3843" w:type="pct"/>
            <w:hideMark/>
          </w:tcPr>
          <w:p w:rsidR="00F66ACB" w:rsidRPr="00AB6F32" w:rsidRDefault="00F66ACB" w:rsidP="002554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Segoe UI"/>
                <w:color w:val="785600" w:themeColor="accent1" w:themeShade="80"/>
                <w:sz w:val="20"/>
                <w:szCs w:val="20"/>
                <w:lang w:eastAsia="tr-TR"/>
              </w:rPr>
            </w:pPr>
            <w:r w:rsidRPr="00AB6F32">
              <w:rPr>
                <w:rFonts w:asciiTheme="majorHAnsi" w:eastAsia="Times New Roman" w:hAnsiTheme="majorHAnsi" w:cs="Segoe UI"/>
                <w:color w:val="785600" w:themeColor="accent1" w:themeShade="80"/>
                <w:sz w:val="20"/>
                <w:szCs w:val="20"/>
                <w:lang w:eastAsia="tr-TR"/>
              </w:rPr>
              <w:t>Dersin adı</w:t>
            </w:r>
          </w:p>
        </w:tc>
      </w:tr>
      <w:tr w:rsidR="00C77278" w:rsidRPr="00AB6F32" w:rsidTr="0023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C77278" w:rsidRPr="00AB6F32" w:rsidRDefault="00DF5BA3" w:rsidP="00C77278">
            <w:pPr>
              <w:spacing w:before="60"/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Segoe UI"/>
                <w:color w:val="785600" w:themeColor="accent1" w:themeShade="80"/>
                <w:sz w:val="20"/>
                <w:szCs w:val="18"/>
                <w:lang w:eastAsia="tr-TR"/>
              </w:rPr>
              <w:t>AIT</w:t>
            </w:r>
            <w:r w:rsidRPr="00AB6F32"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  <w:t xml:space="preserve"> </w:t>
            </w:r>
            <w:r w:rsidR="00C77278" w:rsidRPr="00AB6F32"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  <w:t>-806</w:t>
            </w:r>
          </w:p>
        </w:tc>
        <w:tc>
          <w:tcPr>
            <w:tcW w:w="4001" w:type="pct"/>
            <w:gridSpan w:val="2"/>
          </w:tcPr>
          <w:p w:rsidR="00C77278" w:rsidRPr="00AB6F32" w:rsidRDefault="00010D24" w:rsidP="00C7727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</w:pPr>
            <w:hyperlink r:id="rId20" w:history="1">
              <w:proofErr w:type="spellStart"/>
              <w:r w:rsidR="00C77278" w:rsidRPr="005E3F58">
                <w:rPr>
                  <w:rFonts w:ascii="Times New Roman" w:eastAsia="Times New Roman" w:hAnsi="Times New Roman" w:cs="Times New Roman"/>
                  <w:color w:val="785600" w:themeColor="accent1" w:themeShade="80"/>
                  <w:sz w:val="20"/>
                  <w:szCs w:val="18"/>
                  <w:lang w:eastAsia="tr-TR"/>
                </w:rPr>
                <w:t>Türkiyede</w:t>
              </w:r>
              <w:proofErr w:type="spellEnd"/>
              <w:r w:rsidR="00C77278" w:rsidRPr="005E3F58">
                <w:rPr>
                  <w:rFonts w:ascii="Times New Roman" w:eastAsia="Times New Roman" w:hAnsi="Times New Roman" w:cs="Times New Roman"/>
                  <w:color w:val="785600" w:themeColor="accent1" w:themeShade="80"/>
                  <w:sz w:val="20"/>
                  <w:szCs w:val="18"/>
                  <w:lang w:eastAsia="tr-TR"/>
                </w:rPr>
                <w:t xml:space="preserve"> </w:t>
              </w:r>
              <w:proofErr w:type="spellStart"/>
              <w:r w:rsidR="00C77278" w:rsidRPr="005E3F58">
                <w:rPr>
                  <w:rFonts w:ascii="Times New Roman" w:eastAsia="Times New Roman" w:hAnsi="Times New Roman" w:cs="Times New Roman"/>
                  <w:color w:val="785600" w:themeColor="accent1" w:themeShade="80"/>
                  <w:sz w:val="20"/>
                  <w:szCs w:val="18"/>
                  <w:lang w:eastAsia="tr-TR"/>
                </w:rPr>
                <w:t>Sosyo</w:t>
              </w:r>
              <w:proofErr w:type="spellEnd"/>
              <w:r w:rsidR="00C77278" w:rsidRPr="005E3F58">
                <w:rPr>
                  <w:rFonts w:ascii="Times New Roman" w:eastAsia="Times New Roman" w:hAnsi="Times New Roman" w:cs="Times New Roman"/>
                  <w:color w:val="785600" w:themeColor="accent1" w:themeShade="80"/>
                  <w:sz w:val="20"/>
                  <w:szCs w:val="18"/>
                  <w:lang w:eastAsia="tr-TR"/>
                </w:rPr>
                <w:t>-K</w:t>
              </w:r>
              <w:r w:rsidR="00C77278" w:rsidRPr="00AB6F32">
                <w:rPr>
                  <w:rFonts w:ascii="Times New Roman" w:eastAsia="Times New Roman" w:hAnsi="Times New Roman" w:cs="Times New Roman"/>
                  <w:color w:val="785600" w:themeColor="accent1" w:themeShade="80"/>
                  <w:sz w:val="20"/>
                  <w:szCs w:val="18"/>
                  <w:lang w:eastAsia="tr-TR"/>
                </w:rPr>
                <w:t xml:space="preserve">ültürel Gelişmeler </w:t>
              </w:r>
            </w:hyperlink>
          </w:p>
        </w:tc>
      </w:tr>
      <w:tr w:rsidR="0023455D" w:rsidRPr="00AB6F32" w:rsidTr="002345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23455D" w:rsidRPr="00AB6F32" w:rsidRDefault="00DF5BA3" w:rsidP="0023455D">
            <w:pPr>
              <w:spacing w:before="60"/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Segoe UI"/>
                <w:color w:val="785600" w:themeColor="accent1" w:themeShade="80"/>
                <w:sz w:val="20"/>
                <w:szCs w:val="18"/>
                <w:lang w:eastAsia="tr-TR"/>
              </w:rPr>
              <w:t>AIT</w:t>
            </w:r>
            <w:r w:rsidRPr="00AB6F32"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  <w:t xml:space="preserve"> </w:t>
            </w:r>
            <w:r w:rsidR="0023455D" w:rsidRPr="00AB6F32"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  <w:t>-808</w:t>
            </w:r>
          </w:p>
        </w:tc>
        <w:tc>
          <w:tcPr>
            <w:tcW w:w="4001" w:type="pct"/>
            <w:gridSpan w:val="2"/>
          </w:tcPr>
          <w:p w:rsidR="0023455D" w:rsidRPr="00AB6F32" w:rsidRDefault="00010D24" w:rsidP="0023455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</w:pPr>
            <w:hyperlink r:id="rId21" w:history="1">
              <w:r w:rsidR="0023455D" w:rsidRPr="00AB6F32">
                <w:rPr>
                  <w:rFonts w:ascii="Times New Roman" w:eastAsia="Times New Roman" w:hAnsi="Times New Roman" w:cs="Times New Roman"/>
                  <w:color w:val="785600" w:themeColor="accent1" w:themeShade="80"/>
                  <w:sz w:val="20"/>
                  <w:szCs w:val="18"/>
                  <w:lang w:eastAsia="tr-TR"/>
                </w:rPr>
                <w:t xml:space="preserve">Türk Dış Politikası (1980-2000) </w:t>
              </w:r>
            </w:hyperlink>
          </w:p>
        </w:tc>
      </w:tr>
      <w:tr w:rsidR="0023455D" w:rsidRPr="00AB6F32" w:rsidTr="0023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23455D" w:rsidRPr="00AB6F32" w:rsidRDefault="00DF5BA3" w:rsidP="0023455D">
            <w:pPr>
              <w:spacing w:before="60"/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Segoe UI"/>
                <w:color w:val="785600" w:themeColor="accent1" w:themeShade="80"/>
                <w:sz w:val="20"/>
                <w:szCs w:val="18"/>
                <w:lang w:eastAsia="tr-TR"/>
              </w:rPr>
              <w:t>AIT</w:t>
            </w:r>
            <w:r w:rsidRPr="00AB6F32"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  <w:t xml:space="preserve"> </w:t>
            </w:r>
            <w:r w:rsidR="0023455D" w:rsidRPr="00AB6F32"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  <w:t>-810</w:t>
            </w:r>
          </w:p>
        </w:tc>
        <w:tc>
          <w:tcPr>
            <w:tcW w:w="4001" w:type="pct"/>
            <w:gridSpan w:val="2"/>
          </w:tcPr>
          <w:p w:rsidR="0023455D" w:rsidRPr="00AB6F32" w:rsidRDefault="00010D24" w:rsidP="0023455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</w:pPr>
            <w:hyperlink r:id="rId22" w:history="1">
              <w:proofErr w:type="spellStart"/>
              <w:r w:rsidR="0023455D" w:rsidRPr="00AB6F32">
                <w:rPr>
                  <w:rFonts w:ascii="Times New Roman" w:eastAsia="Times New Roman" w:hAnsi="Times New Roman" w:cs="Times New Roman"/>
                  <w:color w:val="785600" w:themeColor="accent1" w:themeShade="80"/>
                  <w:sz w:val="20"/>
                  <w:szCs w:val="18"/>
                  <w:lang w:eastAsia="tr-TR"/>
                </w:rPr>
                <w:t>Türkiyede</w:t>
              </w:r>
              <w:proofErr w:type="spellEnd"/>
              <w:r w:rsidR="0023455D" w:rsidRPr="00AB6F32">
                <w:rPr>
                  <w:rFonts w:ascii="Times New Roman" w:eastAsia="Times New Roman" w:hAnsi="Times New Roman" w:cs="Times New Roman"/>
                  <w:color w:val="785600" w:themeColor="accent1" w:themeShade="80"/>
                  <w:sz w:val="20"/>
                  <w:szCs w:val="18"/>
                  <w:lang w:eastAsia="tr-TR"/>
                </w:rPr>
                <w:t xml:space="preserve"> İç Siyasi Gelişmeler</w:t>
              </w:r>
              <w:r w:rsidR="0023455D">
                <w:rPr>
                  <w:rFonts w:ascii="Times New Roman" w:eastAsia="Times New Roman" w:hAnsi="Times New Roman" w:cs="Times New Roman"/>
                  <w:color w:val="785600" w:themeColor="accent1" w:themeShade="80"/>
                  <w:sz w:val="20"/>
                  <w:szCs w:val="18"/>
                  <w:lang w:eastAsia="tr-TR"/>
                </w:rPr>
                <w:t xml:space="preserve"> </w:t>
              </w:r>
              <w:r w:rsidR="0023455D" w:rsidRPr="00AB6F32">
                <w:rPr>
                  <w:rFonts w:ascii="Times New Roman" w:eastAsia="Times New Roman" w:hAnsi="Times New Roman" w:cs="Times New Roman"/>
                  <w:color w:val="785600" w:themeColor="accent1" w:themeShade="80"/>
                  <w:sz w:val="20"/>
                  <w:szCs w:val="18"/>
                  <w:lang w:eastAsia="tr-TR"/>
                </w:rPr>
                <w:t xml:space="preserve"> (1938-günümüze) </w:t>
              </w:r>
            </w:hyperlink>
          </w:p>
        </w:tc>
      </w:tr>
      <w:tr w:rsidR="00280998" w:rsidRPr="00AB6F32" w:rsidTr="002345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280998" w:rsidRPr="00AB6F32" w:rsidRDefault="00DF5BA3" w:rsidP="0023455D">
            <w:pPr>
              <w:spacing w:before="60"/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Segoe UI"/>
                <w:color w:val="785600" w:themeColor="accent1" w:themeShade="80"/>
                <w:sz w:val="20"/>
                <w:szCs w:val="18"/>
                <w:lang w:eastAsia="tr-TR"/>
              </w:rPr>
              <w:t>AIT</w:t>
            </w:r>
            <w:r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  <w:t xml:space="preserve"> </w:t>
            </w:r>
            <w:r w:rsidR="00280998"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  <w:t>-812</w:t>
            </w:r>
          </w:p>
        </w:tc>
        <w:tc>
          <w:tcPr>
            <w:tcW w:w="4001" w:type="pct"/>
            <w:gridSpan w:val="2"/>
          </w:tcPr>
          <w:p w:rsidR="00280998" w:rsidRDefault="00010D24" w:rsidP="0028099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280998">
                <w:rPr>
                  <w:rFonts w:ascii="Times New Roman" w:eastAsia="Times New Roman" w:hAnsi="Times New Roman" w:cs="Times New Roman"/>
                  <w:color w:val="785600" w:themeColor="accent1" w:themeShade="80"/>
                  <w:sz w:val="20"/>
                  <w:szCs w:val="18"/>
                  <w:lang w:eastAsia="tr-TR"/>
                </w:rPr>
                <w:t>Askeri Yönleriyle Milli Mücadele</w:t>
              </w:r>
              <w:r w:rsidR="00280998" w:rsidRPr="00AB6F32">
                <w:rPr>
                  <w:rFonts w:ascii="Times New Roman" w:eastAsia="Times New Roman" w:hAnsi="Times New Roman" w:cs="Times New Roman"/>
                  <w:color w:val="785600" w:themeColor="accent1" w:themeShade="80"/>
                  <w:sz w:val="20"/>
                  <w:szCs w:val="18"/>
                  <w:lang w:eastAsia="tr-TR"/>
                </w:rPr>
                <w:t xml:space="preserve"> </w:t>
              </w:r>
            </w:hyperlink>
          </w:p>
        </w:tc>
      </w:tr>
      <w:tr w:rsidR="0023455D" w:rsidRPr="00AB6F32" w:rsidTr="0023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23455D" w:rsidRPr="00AB6F32" w:rsidRDefault="00DF5BA3" w:rsidP="0023455D">
            <w:pPr>
              <w:spacing w:before="60"/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Segoe UI"/>
                <w:color w:val="785600" w:themeColor="accent1" w:themeShade="80"/>
                <w:sz w:val="20"/>
                <w:szCs w:val="18"/>
                <w:lang w:eastAsia="tr-TR"/>
              </w:rPr>
              <w:t>AIT</w:t>
            </w:r>
            <w:r w:rsidRPr="00AB6F32"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  <w:t xml:space="preserve"> </w:t>
            </w:r>
            <w:r w:rsidR="0023455D" w:rsidRPr="00AB6F32"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  <w:t>-814</w:t>
            </w:r>
          </w:p>
        </w:tc>
        <w:tc>
          <w:tcPr>
            <w:tcW w:w="4001" w:type="pct"/>
            <w:gridSpan w:val="2"/>
          </w:tcPr>
          <w:p w:rsidR="0023455D" w:rsidRPr="00AB6F32" w:rsidRDefault="0023455D" w:rsidP="0023455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  <w:t>Paleografya</w:t>
            </w:r>
            <w:proofErr w:type="spellEnd"/>
            <w:r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  <w:t xml:space="preserve"> II</w:t>
            </w:r>
          </w:p>
        </w:tc>
      </w:tr>
      <w:tr w:rsidR="00010D24" w:rsidRPr="00AB6F32" w:rsidTr="0023455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</w:tcPr>
          <w:p w:rsidR="00010D24" w:rsidRDefault="00010D24" w:rsidP="0023455D">
            <w:pPr>
              <w:spacing w:before="60"/>
              <w:rPr>
                <w:rFonts w:asciiTheme="majorHAnsi" w:eastAsia="Times New Roman" w:hAnsiTheme="majorHAnsi" w:cs="Segoe UI"/>
                <w:color w:val="785600" w:themeColor="accent1" w:themeShade="80"/>
                <w:sz w:val="20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Segoe UI"/>
                <w:color w:val="785600" w:themeColor="accent1" w:themeShade="80"/>
                <w:sz w:val="20"/>
                <w:szCs w:val="18"/>
                <w:lang w:eastAsia="tr-TR"/>
              </w:rPr>
              <w:t>AIT-804</w:t>
            </w:r>
          </w:p>
        </w:tc>
        <w:tc>
          <w:tcPr>
            <w:tcW w:w="4001" w:type="pct"/>
            <w:gridSpan w:val="2"/>
          </w:tcPr>
          <w:p w:rsidR="00010D24" w:rsidRDefault="00010D24" w:rsidP="0023455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785600" w:themeColor="accent1" w:themeShade="80"/>
                <w:sz w:val="20"/>
                <w:szCs w:val="18"/>
                <w:lang w:eastAsia="tr-TR"/>
              </w:rPr>
              <w:t>Seminer</w:t>
            </w:r>
          </w:p>
        </w:tc>
      </w:tr>
    </w:tbl>
    <w:p w:rsidR="002C24D9" w:rsidRPr="002C24D9" w:rsidRDefault="002C24D9" w:rsidP="002C24D9">
      <w:pPr>
        <w:pStyle w:val="ListeParagraf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Segoe UI"/>
          <w:b/>
          <w:bCs/>
          <w:color w:val="696969"/>
          <w:sz w:val="20"/>
          <w:szCs w:val="18"/>
          <w:shd w:val="clear" w:color="auto" w:fill="F4FAFF"/>
          <w:lang w:eastAsia="tr-TR"/>
        </w:rPr>
      </w:pPr>
      <w:r w:rsidRPr="002C24D9">
        <w:rPr>
          <w:rFonts w:asciiTheme="majorHAnsi" w:eastAsia="Times New Roman" w:hAnsiTheme="majorHAnsi" w:cs="Segoe UI"/>
          <w:b/>
          <w:bCs/>
          <w:color w:val="696969"/>
          <w:sz w:val="20"/>
          <w:szCs w:val="18"/>
          <w:shd w:val="clear" w:color="auto" w:fill="F4FAFF"/>
          <w:lang w:eastAsia="tr-TR"/>
        </w:rPr>
        <w:t xml:space="preserve">3 </w:t>
      </w:r>
      <w:proofErr w:type="spellStart"/>
      <w:r w:rsidRPr="002C24D9">
        <w:rPr>
          <w:rFonts w:asciiTheme="majorHAnsi" w:eastAsia="Times New Roman" w:hAnsiTheme="majorHAnsi" w:cs="Segoe UI"/>
          <w:b/>
          <w:bCs/>
          <w:color w:val="696969"/>
          <w:sz w:val="20"/>
          <w:szCs w:val="18"/>
          <w:shd w:val="clear" w:color="auto" w:fill="F4FAFF"/>
          <w:lang w:eastAsia="tr-TR"/>
        </w:rPr>
        <w:t>no</w:t>
      </w:r>
      <w:proofErr w:type="spellEnd"/>
      <w:r w:rsidRPr="002C24D9">
        <w:rPr>
          <w:rFonts w:asciiTheme="majorHAnsi" w:eastAsia="Times New Roman" w:hAnsiTheme="majorHAnsi" w:cs="Segoe UI"/>
          <w:b/>
          <w:bCs/>
          <w:color w:val="696969"/>
          <w:sz w:val="20"/>
          <w:szCs w:val="18"/>
          <w:shd w:val="clear" w:color="auto" w:fill="F4FAFF"/>
          <w:lang w:eastAsia="tr-TR"/>
        </w:rPr>
        <w:t xml:space="preserve"> </w:t>
      </w:r>
      <w:proofErr w:type="spellStart"/>
      <w:r w:rsidRPr="002C24D9">
        <w:rPr>
          <w:rFonts w:asciiTheme="majorHAnsi" w:eastAsia="Times New Roman" w:hAnsiTheme="majorHAnsi" w:cs="Segoe UI"/>
          <w:b/>
          <w:bCs/>
          <w:color w:val="696969"/>
          <w:sz w:val="20"/>
          <w:szCs w:val="18"/>
          <w:shd w:val="clear" w:color="auto" w:fill="F4FAFF"/>
          <w:lang w:eastAsia="tr-TR"/>
        </w:rPr>
        <w:t>lu</w:t>
      </w:r>
      <w:proofErr w:type="spellEnd"/>
      <w:r w:rsidRPr="002C24D9">
        <w:rPr>
          <w:rFonts w:asciiTheme="majorHAnsi" w:eastAsia="Times New Roman" w:hAnsiTheme="majorHAnsi" w:cs="Segoe UI"/>
          <w:b/>
          <w:bCs/>
          <w:color w:val="696969"/>
          <w:sz w:val="20"/>
          <w:szCs w:val="18"/>
          <w:shd w:val="clear" w:color="auto" w:fill="F4FAFF"/>
          <w:lang w:eastAsia="tr-TR"/>
        </w:rPr>
        <w:t xml:space="preserve"> açıklamayı dikkatli okuyunuz. </w:t>
      </w:r>
    </w:p>
    <w:p w:rsidR="00F66ACB" w:rsidRPr="002C24D9" w:rsidRDefault="00F66ACB" w:rsidP="002C24D9">
      <w:pPr>
        <w:pStyle w:val="ListeParagraf"/>
        <w:spacing w:after="0" w:line="240" w:lineRule="auto"/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</w:pPr>
    </w:p>
    <w:p w:rsidR="00176DB6" w:rsidRDefault="00176DB6" w:rsidP="00176DB6">
      <w:pPr>
        <w:spacing w:after="0"/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</w:pP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  <w:t>V</w:t>
      </w:r>
      <w:r w:rsidRPr="00ED2C67"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  <w:t>. Yarıyıl Ders Planı</w:t>
      </w:r>
    </w:p>
    <w:tbl>
      <w:tblPr>
        <w:tblStyle w:val="AkGlgeleme-Vurgu11"/>
        <w:tblW w:w="3721" w:type="pct"/>
        <w:tblLook w:val="04A0" w:firstRow="1" w:lastRow="0" w:firstColumn="1" w:lastColumn="0" w:noHBand="0" w:noVBand="1"/>
      </w:tblPr>
      <w:tblGrid>
        <w:gridCol w:w="1500"/>
        <w:gridCol w:w="5411"/>
      </w:tblGrid>
      <w:tr w:rsidR="00176DB6" w:rsidRPr="00ED2C67" w:rsidTr="00BA4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176DB6" w:rsidRPr="005E3F58" w:rsidRDefault="00176DB6" w:rsidP="00BA4B22">
            <w:pPr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9"/>
                <w:lang w:eastAsia="tr-TR"/>
              </w:rPr>
            </w:pPr>
            <w:r w:rsidRPr="005E3F58"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3915" w:type="pct"/>
            <w:hideMark/>
          </w:tcPr>
          <w:p w:rsidR="00176DB6" w:rsidRPr="005E3F58" w:rsidRDefault="00176DB6" w:rsidP="00BA4B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9"/>
                <w:lang w:eastAsia="tr-TR"/>
              </w:rPr>
            </w:pPr>
            <w:r w:rsidRPr="005E3F58"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  <w:t>Dersin adı</w:t>
            </w:r>
          </w:p>
        </w:tc>
      </w:tr>
      <w:tr w:rsidR="00176DB6" w:rsidRPr="00ED2C67" w:rsidTr="00BA4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176DB6" w:rsidRPr="005E3F58" w:rsidRDefault="00176DB6" w:rsidP="00BA4B22">
            <w:pPr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</w:pPr>
            <w:r w:rsidRPr="005E3F58"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  <w:t>AIT-903</w:t>
            </w:r>
          </w:p>
        </w:tc>
        <w:tc>
          <w:tcPr>
            <w:tcW w:w="3915" w:type="pct"/>
            <w:hideMark/>
          </w:tcPr>
          <w:p w:rsidR="00176DB6" w:rsidRPr="005E3F58" w:rsidRDefault="00010D24" w:rsidP="00BA4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</w:pPr>
            <w:hyperlink r:id="rId24" w:history="1">
              <w:r w:rsidR="00176DB6" w:rsidRPr="005E3F58">
                <w:rPr>
                  <w:rFonts w:ascii="Segoe UI" w:eastAsia="Times New Roman" w:hAnsi="Segoe UI" w:cs="Segoe UI"/>
                  <w:color w:val="785600" w:themeColor="accent1" w:themeShade="80"/>
                  <w:sz w:val="16"/>
                  <w:lang w:eastAsia="tr-TR"/>
                </w:rPr>
                <w:t xml:space="preserve">Doktora Tez Önerisi </w:t>
              </w:r>
            </w:hyperlink>
          </w:p>
        </w:tc>
      </w:tr>
    </w:tbl>
    <w:p w:rsidR="00986C41" w:rsidRDefault="00986C41" w:rsidP="00C04B00">
      <w:pPr>
        <w:spacing w:after="0" w:line="240" w:lineRule="auto"/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</w:pPr>
    </w:p>
    <w:p w:rsidR="00986C41" w:rsidRDefault="00986C41" w:rsidP="00986C41">
      <w:pPr>
        <w:spacing w:after="0"/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</w:pP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  <w:t>VI</w:t>
      </w:r>
      <w:r w:rsidRPr="00ED2C67"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  <w:t>. Yarıyıl Ders Planı</w:t>
      </w:r>
    </w:p>
    <w:tbl>
      <w:tblPr>
        <w:tblStyle w:val="AkGlgeleme-Vurgu11"/>
        <w:tblW w:w="3721" w:type="pct"/>
        <w:tblLook w:val="04A0" w:firstRow="1" w:lastRow="0" w:firstColumn="1" w:lastColumn="0" w:noHBand="0" w:noVBand="1"/>
      </w:tblPr>
      <w:tblGrid>
        <w:gridCol w:w="1500"/>
        <w:gridCol w:w="5411"/>
      </w:tblGrid>
      <w:tr w:rsidR="00986C41" w:rsidRPr="00ED2C67" w:rsidTr="00057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986C41" w:rsidRPr="005E3F58" w:rsidRDefault="00986C41" w:rsidP="00057CF4">
            <w:pPr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9"/>
                <w:lang w:eastAsia="tr-TR"/>
              </w:rPr>
            </w:pPr>
            <w:r w:rsidRPr="005E3F58"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3915" w:type="pct"/>
            <w:hideMark/>
          </w:tcPr>
          <w:p w:rsidR="00986C41" w:rsidRPr="005E3F58" w:rsidRDefault="00986C41" w:rsidP="00057C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9"/>
                <w:lang w:eastAsia="tr-TR"/>
              </w:rPr>
            </w:pPr>
            <w:r w:rsidRPr="005E3F58"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  <w:t>Dersin adı</w:t>
            </w:r>
          </w:p>
        </w:tc>
      </w:tr>
      <w:tr w:rsidR="00986C41" w:rsidRPr="00ED2C67" w:rsidTr="0005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986C41" w:rsidRPr="005E3F58" w:rsidRDefault="00986C41" w:rsidP="00057CF4">
            <w:pPr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  <w:t>AIT-904</w:t>
            </w:r>
          </w:p>
        </w:tc>
        <w:tc>
          <w:tcPr>
            <w:tcW w:w="3915" w:type="pct"/>
            <w:hideMark/>
          </w:tcPr>
          <w:p w:rsidR="00986C41" w:rsidRPr="005E3F58" w:rsidRDefault="00010D24" w:rsidP="00057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</w:pPr>
            <w:hyperlink r:id="rId25" w:history="1">
              <w:r w:rsidR="00986C41">
                <w:rPr>
                  <w:rFonts w:ascii="Segoe UI" w:eastAsia="Times New Roman" w:hAnsi="Segoe UI" w:cs="Segoe UI"/>
                  <w:color w:val="785600" w:themeColor="accent1" w:themeShade="80"/>
                  <w:sz w:val="16"/>
                  <w:lang w:eastAsia="tr-TR"/>
                </w:rPr>
                <w:t>Doktora Tezi</w:t>
              </w:r>
              <w:r w:rsidR="00986C41" w:rsidRPr="005E3F58">
                <w:rPr>
                  <w:rFonts w:ascii="Segoe UI" w:eastAsia="Times New Roman" w:hAnsi="Segoe UI" w:cs="Segoe UI"/>
                  <w:color w:val="785600" w:themeColor="accent1" w:themeShade="80"/>
                  <w:sz w:val="16"/>
                  <w:lang w:eastAsia="tr-TR"/>
                </w:rPr>
                <w:t xml:space="preserve"> </w:t>
              </w:r>
            </w:hyperlink>
          </w:p>
        </w:tc>
      </w:tr>
    </w:tbl>
    <w:p w:rsidR="00986C41" w:rsidRDefault="00986C41" w:rsidP="00986C41">
      <w:pPr>
        <w:spacing w:after="0"/>
      </w:pPr>
    </w:p>
    <w:p w:rsidR="00986C41" w:rsidRDefault="00986C41" w:rsidP="00986C41">
      <w:pPr>
        <w:spacing w:after="0"/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</w:pPr>
      <w:r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  <w:t>VIII</w:t>
      </w:r>
      <w:r w:rsidRPr="00ED2C67">
        <w:rPr>
          <w:rFonts w:ascii="Segoe UI" w:eastAsia="Times New Roman" w:hAnsi="Segoe UI" w:cs="Segoe UI"/>
          <w:b/>
          <w:bCs/>
          <w:color w:val="696969"/>
          <w:sz w:val="18"/>
          <w:szCs w:val="18"/>
          <w:lang w:eastAsia="tr-TR"/>
        </w:rPr>
        <w:t>. Yarıyıl Ders Planı</w:t>
      </w:r>
    </w:p>
    <w:tbl>
      <w:tblPr>
        <w:tblStyle w:val="AkGlgeleme-Vurgu11"/>
        <w:tblW w:w="3721" w:type="pct"/>
        <w:tblLook w:val="04A0" w:firstRow="1" w:lastRow="0" w:firstColumn="1" w:lastColumn="0" w:noHBand="0" w:noVBand="1"/>
      </w:tblPr>
      <w:tblGrid>
        <w:gridCol w:w="1500"/>
        <w:gridCol w:w="5411"/>
      </w:tblGrid>
      <w:tr w:rsidR="00986C41" w:rsidRPr="00ED2C67" w:rsidTr="00057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986C41" w:rsidRPr="005E3F58" w:rsidRDefault="00986C41" w:rsidP="00057CF4">
            <w:pPr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9"/>
                <w:lang w:eastAsia="tr-TR"/>
              </w:rPr>
            </w:pPr>
            <w:r w:rsidRPr="005E3F58"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  <w:t>Dersin kodu</w:t>
            </w:r>
          </w:p>
        </w:tc>
        <w:tc>
          <w:tcPr>
            <w:tcW w:w="3915" w:type="pct"/>
            <w:hideMark/>
          </w:tcPr>
          <w:p w:rsidR="00986C41" w:rsidRPr="005E3F58" w:rsidRDefault="00986C41" w:rsidP="00057C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9"/>
                <w:lang w:eastAsia="tr-TR"/>
              </w:rPr>
            </w:pPr>
            <w:r w:rsidRPr="005E3F58"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  <w:t>Dersin adı</w:t>
            </w:r>
          </w:p>
        </w:tc>
      </w:tr>
      <w:tr w:rsidR="00986C41" w:rsidRPr="00ED2C67" w:rsidTr="0005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5" w:type="pct"/>
            <w:hideMark/>
          </w:tcPr>
          <w:p w:rsidR="00986C41" w:rsidRPr="005E3F58" w:rsidRDefault="00986C41" w:rsidP="00057CF4">
            <w:pPr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  <w:t>AIT-994</w:t>
            </w:r>
          </w:p>
        </w:tc>
        <w:tc>
          <w:tcPr>
            <w:tcW w:w="3915" w:type="pct"/>
            <w:hideMark/>
          </w:tcPr>
          <w:p w:rsidR="00986C41" w:rsidRPr="005E3F58" w:rsidRDefault="00010D24" w:rsidP="00057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785600" w:themeColor="accent1" w:themeShade="80"/>
                <w:sz w:val="16"/>
                <w:szCs w:val="18"/>
                <w:lang w:eastAsia="tr-TR"/>
              </w:rPr>
            </w:pPr>
            <w:hyperlink r:id="rId26" w:history="1">
              <w:r w:rsidR="00986C41">
                <w:rPr>
                  <w:rFonts w:ascii="Segoe UI" w:eastAsia="Times New Roman" w:hAnsi="Segoe UI" w:cs="Segoe UI"/>
                  <w:color w:val="785600" w:themeColor="accent1" w:themeShade="80"/>
                  <w:sz w:val="16"/>
                  <w:lang w:eastAsia="tr-TR"/>
                </w:rPr>
                <w:t>Doktora Tezi</w:t>
              </w:r>
              <w:r w:rsidR="00986C41" w:rsidRPr="005E3F58">
                <w:rPr>
                  <w:rFonts w:ascii="Segoe UI" w:eastAsia="Times New Roman" w:hAnsi="Segoe UI" w:cs="Segoe UI"/>
                  <w:color w:val="785600" w:themeColor="accent1" w:themeShade="80"/>
                  <w:sz w:val="16"/>
                  <w:lang w:eastAsia="tr-TR"/>
                </w:rPr>
                <w:t xml:space="preserve"> </w:t>
              </w:r>
            </w:hyperlink>
          </w:p>
        </w:tc>
      </w:tr>
    </w:tbl>
    <w:p w:rsidR="00986C41" w:rsidRDefault="00986C41" w:rsidP="00986C41">
      <w:pPr>
        <w:spacing w:after="0" w:line="240" w:lineRule="auto"/>
        <w:rPr>
          <w:rFonts w:ascii="Segoe UI" w:eastAsia="Times New Roman" w:hAnsi="Segoe UI" w:cs="Segoe UI"/>
          <w:b/>
          <w:bCs/>
          <w:color w:val="696969"/>
          <w:sz w:val="18"/>
          <w:szCs w:val="18"/>
          <w:shd w:val="clear" w:color="auto" w:fill="F4FAFF"/>
          <w:lang w:eastAsia="tr-TR"/>
        </w:rPr>
      </w:pPr>
      <w:bookmarkStart w:id="0" w:name="_GoBack"/>
      <w:bookmarkEnd w:id="0"/>
    </w:p>
    <w:sectPr w:rsidR="00986C41" w:rsidSect="00263B9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53D2"/>
    <w:multiLevelType w:val="hybridMultilevel"/>
    <w:tmpl w:val="9FF889A2"/>
    <w:lvl w:ilvl="0" w:tplc="7B585DA8">
      <w:start w:val="1"/>
      <w:numFmt w:val="decimal"/>
      <w:lvlText w:val="%1."/>
      <w:lvlJc w:val="left"/>
      <w:pPr>
        <w:ind w:left="3054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35757BAF"/>
    <w:multiLevelType w:val="hybridMultilevel"/>
    <w:tmpl w:val="B98CA03A"/>
    <w:lvl w:ilvl="0" w:tplc="95F8DA6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36BDC"/>
    <w:multiLevelType w:val="hybridMultilevel"/>
    <w:tmpl w:val="893C53C2"/>
    <w:lvl w:ilvl="0" w:tplc="E88C051E">
      <w:start w:val="2012"/>
      <w:numFmt w:val="bullet"/>
      <w:lvlText w:val=""/>
      <w:lvlJc w:val="left"/>
      <w:pPr>
        <w:ind w:left="1296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4FD73AA4"/>
    <w:multiLevelType w:val="hybridMultilevel"/>
    <w:tmpl w:val="8A789D0C"/>
    <w:lvl w:ilvl="0" w:tplc="8BD28B54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B535B"/>
    <w:multiLevelType w:val="hybridMultilevel"/>
    <w:tmpl w:val="2A042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405E"/>
    <w:rsid w:val="00010D24"/>
    <w:rsid w:val="000267FB"/>
    <w:rsid w:val="000520AD"/>
    <w:rsid w:val="000E5E12"/>
    <w:rsid w:val="00122E09"/>
    <w:rsid w:val="001271F5"/>
    <w:rsid w:val="00145A8F"/>
    <w:rsid w:val="001629EE"/>
    <w:rsid w:val="00176DB6"/>
    <w:rsid w:val="002075E2"/>
    <w:rsid w:val="0023455D"/>
    <w:rsid w:val="00263B9F"/>
    <w:rsid w:val="00280998"/>
    <w:rsid w:val="002841BD"/>
    <w:rsid w:val="002C24D9"/>
    <w:rsid w:val="0034024E"/>
    <w:rsid w:val="00352869"/>
    <w:rsid w:val="00355A71"/>
    <w:rsid w:val="004A526C"/>
    <w:rsid w:val="004F66AA"/>
    <w:rsid w:val="006B36FA"/>
    <w:rsid w:val="00813503"/>
    <w:rsid w:val="008E50C3"/>
    <w:rsid w:val="00986C41"/>
    <w:rsid w:val="00993EA8"/>
    <w:rsid w:val="00A6497A"/>
    <w:rsid w:val="00C04B00"/>
    <w:rsid w:val="00C77278"/>
    <w:rsid w:val="00C821C7"/>
    <w:rsid w:val="00CC71C1"/>
    <w:rsid w:val="00CD405E"/>
    <w:rsid w:val="00D632B6"/>
    <w:rsid w:val="00DF5BA3"/>
    <w:rsid w:val="00E36FD7"/>
    <w:rsid w:val="00E6074B"/>
    <w:rsid w:val="00E7440C"/>
    <w:rsid w:val="00F13436"/>
    <w:rsid w:val="00F65F8E"/>
    <w:rsid w:val="00F66ACB"/>
    <w:rsid w:val="00FA766C"/>
    <w:rsid w:val="00FE109C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686A"/>
  <w15:docId w15:val="{9C78EE64-8754-4082-853F-1506225E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436"/>
  </w:style>
  <w:style w:type="paragraph" w:styleId="Balk1">
    <w:name w:val="heading 1"/>
    <w:basedOn w:val="Normal"/>
    <w:next w:val="Normal"/>
    <w:link w:val="Balk1Char"/>
    <w:uiPriority w:val="9"/>
    <w:qFormat/>
    <w:rsid w:val="00CD4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D40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D40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D00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D405E"/>
    <w:rPr>
      <w:strike w:val="0"/>
      <w:dstrike w:val="0"/>
      <w:color w:val="0000FF"/>
      <w:u w:val="none"/>
      <w:effect w:val="none"/>
    </w:rPr>
  </w:style>
  <w:style w:type="character" w:customStyle="1" w:styleId="FontStyle11">
    <w:name w:val="Font Style11"/>
    <w:basedOn w:val="VarsaylanParagrafYazTipi"/>
    <w:rsid w:val="00CD405E"/>
    <w:rPr>
      <w:rFonts w:ascii="Times New Roman" w:hAnsi="Times New Roman" w:cs="Times New Roman" w:hint="default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CD405E"/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CD405E"/>
    <w:rPr>
      <w:rFonts w:asciiTheme="majorHAnsi" w:eastAsiaTheme="majorEastAsia" w:hAnsiTheme="majorHAnsi" w:cstheme="majorBidi"/>
      <w:b/>
      <w:bCs/>
      <w:color w:val="F0AD00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CD405E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CD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-Vurgu11">
    <w:name w:val="Açık Gölgeleme - Vurgu 11"/>
    <w:basedOn w:val="NormalTablo"/>
    <w:uiPriority w:val="60"/>
    <w:rsid w:val="00CD405E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</w:style>
  <w:style w:type="paragraph" w:styleId="AralkYok">
    <w:name w:val="No Spacing"/>
    <w:uiPriority w:val="1"/>
    <w:qFormat/>
    <w:rsid w:val="00122E09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122E09"/>
    <w:pPr>
      <w:pBdr>
        <w:bottom w:val="single" w:sz="8" w:space="4" w:color="F0AD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22E09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6B36FA"/>
    <w:pPr>
      <w:ind w:left="720"/>
      <w:contextualSpacing/>
    </w:pPr>
  </w:style>
  <w:style w:type="paragraph" w:styleId="GlAlnt">
    <w:name w:val="Intense Quote"/>
    <w:basedOn w:val="Normal"/>
    <w:next w:val="Normal"/>
    <w:link w:val="GlAlntChar"/>
    <w:uiPriority w:val="30"/>
    <w:qFormat/>
    <w:rsid w:val="006B36FA"/>
    <w:pPr>
      <w:pBdr>
        <w:bottom w:val="single" w:sz="4" w:space="4" w:color="F0AD00" w:themeColor="accent1"/>
      </w:pBdr>
      <w:spacing w:before="200" w:after="280"/>
      <w:ind w:left="936" w:right="936"/>
    </w:pPr>
    <w:rPr>
      <w:b/>
      <w:bCs/>
      <w:i/>
      <w:iCs/>
      <w:color w:val="F0AD00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6B36FA"/>
    <w:rPr>
      <w:b/>
      <w:bCs/>
      <w:i/>
      <w:iCs/>
      <w:color w:val="F0AD00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7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bs.atauni.edu.tr/Courses/Course.aspx?Course=LMu//AulObI=" TargetMode="External"/><Relationship Id="rId13" Type="http://schemas.openxmlformats.org/officeDocument/2006/relationships/hyperlink" Target="http://eobs.atauni.edu.tr/Courses/Course.aspx?Course=mp|wTgJfLqE=" TargetMode="External"/><Relationship Id="rId18" Type="http://schemas.openxmlformats.org/officeDocument/2006/relationships/hyperlink" Target="http://eobs.atauni.edu.tr/Courses/Course.aspx?Course=LAZFOJfozo4=" TargetMode="External"/><Relationship Id="rId26" Type="http://schemas.openxmlformats.org/officeDocument/2006/relationships/hyperlink" Target="http://eobs.atauni.edu.tr/Courses/Course.aspx?Course=9ICCsCp/mJY=" TargetMode="External"/><Relationship Id="rId3" Type="http://schemas.openxmlformats.org/officeDocument/2006/relationships/styles" Target="styles.xml"/><Relationship Id="rId21" Type="http://schemas.openxmlformats.org/officeDocument/2006/relationships/hyperlink" Target="http://eobs.atauni.edu.tr/Courses/Course.aspx?Course=DAcjZ3dIhMQ=" TargetMode="External"/><Relationship Id="rId7" Type="http://schemas.openxmlformats.org/officeDocument/2006/relationships/hyperlink" Target="http://eobs.atauni.edu.tr/Courses/Course.aspx?Course=DmzCfvsKM7s=" TargetMode="External"/><Relationship Id="rId12" Type="http://schemas.openxmlformats.org/officeDocument/2006/relationships/hyperlink" Target="http://eobs.atauni.edu.tr/Courses/Course.aspx?Course=65nWZ3Eg6Z4=" TargetMode="External"/><Relationship Id="rId17" Type="http://schemas.openxmlformats.org/officeDocument/2006/relationships/hyperlink" Target="http://eobs.atauni.edu.tr/Courses/Course.aspx?Course=ySZOIKzCmwM=" TargetMode="External"/><Relationship Id="rId25" Type="http://schemas.openxmlformats.org/officeDocument/2006/relationships/hyperlink" Target="http://eobs.atauni.edu.tr/Courses/Course.aspx?Course=9ICCsCp/mJY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obs.atauni.edu.tr/Courses/Course.aspx?Course=LAZFOJfozo4=" TargetMode="External"/><Relationship Id="rId20" Type="http://schemas.openxmlformats.org/officeDocument/2006/relationships/hyperlink" Target="http://eobs.atauni.edu.tr/Courses/Course.aspx?Course=2MSeGjNeZnI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obs.atauni.edu.tr/Courses/Course.aspx?Course=w0uXLCs%7CkRg=" TargetMode="External"/><Relationship Id="rId11" Type="http://schemas.openxmlformats.org/officeDocument/2006/relationships/hyperlink" Target="http://eobs.atauni.edu.tr/Courses/Course.aspx?Course=ufjritMTLwk=" TargetMode="External"/><Relationship Id="rId24" Type="http://schemas.openxmlformats.org/officeDocument/2006/relationships/hyperlink" Target="http://eobs.atauni.edu.tr/Courses/Course.aspx?Course=9ICCsCp/mJ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obs.atauni.edu.tr/Courses/Course.aspx?Course=LAZFOJfozo4=" TargetMode="External"/><Relationship Id="rId23" Type="http://schemas.openxmlformats.org/officeDocument/2006/relationships/hyperlink" Target="http://eobs.atauni.edu.tr/Courses/Course.aspx?Course=DAcjZ3dIhMQ=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obs.atauni.edu.tr/Courses/Course.aspx?Course=6qOOMzDVCpc=" TargetMode="External"/><Relationship Id="rId19" Type="http://schemas.openxmlformats.org/officeDocument/2006/relationships/hyperlink" Target="http://eobs.atauni.edu.tr/Courses/Course.aspx?Course=uj1WJ104D/8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obs.atauni.edu.tr/Courses/Course.aspx?Course=bD8fZulDkek=" TargetMode="External"/><Relationship Id="rId14" Type="http://schemas.openxmlformats.org/officeDocument/2006/relationships/hyperlink" Target="http://eobs.atauni.edu.tr/Courses/Course.aspx?Course=mp|wTgJfLqE=" TargetMode="External"/><Relationship Id="rId22" Type="http://schemas.openxmlformats.org/officeDocument/2006/relationships/hyperlink" Target="http://eobs.atauni.edu.tr/Courses/Course.aspx?Course=Mxh1Ckrpmjk=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Modül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E9FEB-0A68-4B13-86F3-7474F440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erdinç</dc:creator>
  <cp:lastModifiedBy>vefa -</cp:lastModifiedBy>
  <cp:revision>32</cp:revision>
  <cp:lastPrinted>2020-02-07T13:51:00Z</cp:lastPrinted>
  <dcterms:created xsi:type="dcterms:W3CDTF">2013-09-23T07:29:00Z</dcterms:created>
  <dcterms:modified xsi:type="dcterms:W3CDTF">2020-02-10T07:58:00Z</dcterms:modified>
</cp:coreProperties>
</file>