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5B" w:rsidRPr="00E50185" w:rsidRDefault="0064265B" w:rsidP="0064265B">
      <w:pPr>
        <w:pStyle w:val="AralkYok"/>
        <w:jc w:val="center"/>
        <w:rPr>
          <w:b/>
        </w:rPr>
      </w:pPr>
      <w:bookmarkStart w:id="0" w:name="_GoBack"/>
      <w:bookmarkEnd w:id="0"/>
      <w:r w:rsidRPr="00E50185">
        <w:rPr>
          <w:b/>
        </w:rPr>
        <w:t>ATATÜRK ÜNİVERSİTESİ</w:t>
      </w:r>
    </w:p>
    <w:p w:rsidR="0064265B" w:rsidRPr="00E50185" w:rsidRDefault="0064265B" w:rsidP="0064265B">
      <w:pPr>
        <w:pStyle w:val="AralkYok"/>
        <w:jc w:val="center"/>
        <w:rPr>
          <w:b/>
        </w:rPr>
      </w:pPr>
      <w:r w:rsidRPr="00E50185">
        <w:rPr>
          <w:b/>
        </w:rPr>
        <w:t>BİLİMSEL TEŞVİK ÖDÜLÜ MÜRACAAT FORMU</w:t>
      </w:r>
    </w:p>
    <w:p w:rsidR="0064265B" w:rsidRPr="00E50185" w:rsidRDefault="0064265B" w:rsidP="00143113">
      <w:pPr>
        <w:pStyle w:val="AralkYok"/>
        <w:jc w:val="center"/>
        <w:rPr>
          <w:b/>
          <w:sz w:val="18"/>
          <w:szCs w:val="18"/>
        </w:rPr>
      </w:pPr>
      <w:r w:rsidRPr="00E50185">
        <w:rPr>
          <w:b/>
          <w:sz w:val="18"/>
          <w:szCs w:val="18"/>
        </w:rPr>
        <w:t>(</w:t>
      </w:r>
      <w:r w:rsidRPr="00E50185">
        <w:rPr>
          <w:b/>
          <w:i/>
          <w:sz w:val="18"/>
          <w:szCs w:val="18"/>
        </w:rPr>
        <w:t>Formun tamamı bilgisayarda düzenlenmelidir.</w:t>
      </w:r>
      <w:r w:rsidRPr="00E50185">
        <w:rPr>
          <w:b/>
          <w:sz w:val="18"/>
          <w:szCs w:val="18"/>
        </w:rPr>
        <w:t>)</w:t>
      </w:r>
    </w:p>
    <w:p w:rsidR="00143113" w:rsidRPr="00E50185" w:rsidRDefault="00143113" w:rsidP="00143113">
      <w:pPr>
        <w:pStyle w:val="AralkYok"/>
        <w:jc w:val="center"/>
        <w:rPr>
          <w:b/>
          <w:sz w:val="18"/>
          <w:szCs w:val="18"/>
        </w:rPr>
      </w:pPr>
    </w:p>
    <w:p w:rsidR="00143113" w:rsidRPr="00E50185" w:rsidRDefault="00143113" w:rsidP="00143113">
      <w:pPr>
        <w:pStyle w:val="AralkYok"/>
        <w:jc w:val="center"/>
        <w:rPr>
          <w:b/>
          <w:sz w:val="18"/>
          <w:szCs w:val="18"/>
        </w:rPr>
      </w:pP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I. Kişisel Bilgiler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t xml:space="preserve">   </w:t>
      </w:r>
      <w:r w:rsidRPr="00E50185">
        <w:rPr>
          <w:b/>
        </w:rPr>
        <w:t>Adı Soyadı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t xml:space="preserve">   </w:t>
      </w:r>
      <w:r w:rsidR="00CD6FF2">
        <w:rPr>
          <w:b/>
        </w:rPr>
        <w:t>U</w:t>
      </w:r>
      <w:r w:rsidRPr="00E50185">
        <w:rPr>
          <w:b/>
        </w:rPr>
        <w:t>nvanı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876C92" w:rsidRPr="00E50185" w:rsidRDefault="00E70AD5" w:rsidP="003A1644">
      <w:pPr>
        <w:pStyle w:val="AralkYok"/>
        <w:ind w:left="1416" w:right="-567" w:hanging="12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20320</wp:posOffset>
                </wp:positionV>
                <wp:extent cx="180340" cy="163830"/>
                <wp:effectExtent l="0" t="0" r="10160" b="2667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95.7pt;margin-top:1.6pt;width:14.2pt;height:12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CiIg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20320</wp:posOffset>
                </wp:positionV>
                <wp:extent cx="180340" cy="163830"/>
                <wp:effectExtent l="0" t="0" r="10160" b="26670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96.75pt;margin-top:1.6pt;width:14.2pt;height:12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xZIgIAAD0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21590</wp:posOffset>
                </wp:positionV>
                <wp:extent cx="180340" cy="163830"/>
                <wp:effectExtent l="0" t="0" r="10160" b="26670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7.1pt;margin-top:1.7pt;width:14.2pt;height:12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"/>
            </w:pict>
          </mc:Fallback>
        </mc:AlternateContent>
      </w:r>
      <w:r w:rsidR="0064265B" w:rsidRPr="00E50185">
        <w:rPr>
          <w:b/>
        </w:rPr>
        <w:t xml:space="preserve">Hangi </w:t>
      </w:r>
      <w:r w:rsidR="00645A2D" w:rsidRPr="00E50185">
        <w:rPr>
          <w:b/>
        </w:rPr>
        <w:t xml:space="preserve">Alanda </w:t>
      </w:r>
      <w:r w:rsidR="0064265B" w:rsidRPr="00E50185">
        <w:rPr>
          <w:b/>
        </w:rPr>
        <w:t>Görevli Olduğu</w:t>
      </w:r>
      <w:r w:rsidR="0064265B" w:rsidRPr="00E50185">
        <w:rPr>
          <w:b/>
        </w:rPr>
        <w:tab/>
        <w:t>:</w:t>
      </w:r>
      <w:r w:rsidR="003C059D" w:rsidRPr="00E50185">
        <w:t xml:space="preserve">  </w:t>
      </w:r>
      <w:r w:rsidR="0012508D" w:rsidRPr="00E50185">
        <w:t xml:space="preserve">     </w:t>
      </w:r>
      <w:r w:rsidR="0079090A" w:rsidRPr="00E50185">
        <w:t xml:space="preserve"> </w:t>
      </w:r>
      <w:r w:rsidR="0064265B" w:rsidRPr="00E50185">
        <w:t xml:space="preserve">Sağlık </w:t>
      </w:r>
      <w:proofErr w:type="gramStart"/>
      <w:r w:rsidR="0064265B" w:rsidRPr="00E50185">
        <w:t>Bi</w:t>
      </w:r>
      <w:r w:rsidR="00143113" w:rsidRPr="00E50185">
        <w:t>limleri</w:t>
      </w:r>
      <w:r w:rsidR="001132F6" w:rsidRPr="00E50185">
        <w:t xml:space="preserve">   </w:t>
      </w:r>
      <w:r w:rsidR="0012508D" w:rsidRPr="00E50185">
        <w:t xml:space="preserve">      </w:t>
      </w:r>
      <w:r w:rsidR="0079090A" w:rsidRPr="00E50185">
        <w:t xml:space="preserve">  </w:t>
      </w:r>
      <w:r w:rsidR="00143113" w:rsidRPr="00E50185">
        <w:t>Sosyal</w:t>
      </w:r>
      <w:proofErr w:type="gramEnd"/>
      <w:r w:rsidR="00143113" w:rsidRPr="00E50185">
        <w:t xml:space="preserve"> Bilimler  </w:t>
      </w:r>
      <w:r w:rsidR="0079090A" w:rsidRPr="00E50185">
        <w:t xml:space="preserve">    </w:t>
      </w:r>
      <w:r w:rsidR="0064265B" w:rsidRPr="00E50185">
        <w:t xml:space="preserve"> </w:t>
      </w:r>
      <w:r w:rsidR="006266A7" w:rsidRPr="00E50185">
        <w:t xml:space="preserve"> </w:t>
      </w:r>
      <w:r w:rsidR="0064265B" w:rsidRPr="00E50185">
        <w:t xml:space="preserve">Fen Bilimleri   </w:t>
      </w:r>
    </w:p>
    <w:p w:rsidR="00876C92" w:rsidRPr="00E50185" w:rsidRDefault="00876C92" w:rsidP="004C630E">
      <w:pPr>
        <w:tabs>
          <w:tab w:val="left" w:pos="708"/>
          <w:tab w:val="left" w:pos="1416"/>
          <w:tab w:val="left" w:pos="2124"/>
          <w:tab w:val="left" w:pos="2832"/>
          <w:tab w:val="left" w:pos="3545"/>
        </w:tabs>
        <w:spacing w:after="0" w:line="240" w:lineRule="auto"/>
        <w:rPr>
          <w:rFonts w:ascii="Times New Roman" w:hAnsi="Times New Roman"/>
          <w:b/>
        </w:rPr>
      </w:pPr>
      <w:r w:rsidRPr="00E50185">
        <w:rPr>
          <w:rFonts w:ascii="Times New Roman" w:hAnsi="Times New Roman"/>
          <w:b/>
        </w:rPr>
        <w:tab/>
      </w:r>
      <w:r w:rsidRPr="00E50185">
        <w:rPr>
          <w:rFonts w:ascii="Times New Roman" w:hAnsi="Times New Roman"/>
          <w:b/>
        </w:rPr>
        <w:tab/>
      </w:r>
      <w:r w:rsidRPr="00E50185">
        <w:rPr>
          <w:rFonts w:ascii="Times New Roman" w:hAnsi="Times New Roman"/>
          <w:b/>
        </w:rPr>
        <w:tab/>
      </w:r>
      <w:r w:rsidRPr="00E50185">
        <w:rPr>
          <w:rFonts w:ascii="Times New Roman" w:hAnsi="Times New Roman"/>
          <w:b/>
        </w:rPr>
        <w:tab/>
        <w:t xml:space="preserve">         </w:t>
      </w:r>
      <w:r w:rsidR="004C630E" w:rsidRPr="00E50185">
        <w:rPr>
          <w:rFonts w:ascii="Times New Roman" w:hAnsi="Times New Roman"/>
          <w:b/>
        </w:rPr>
        <w:tab/>
      </w:r>
      <w:r w:rsidR="004C630E" w:rsidRPr="00E50185">
        <w:rPr>
          <w:rFonts w:ascii="Times New Roman" w:hAnsi="Times New Roman"/>
          <w:b/>
        </w:rPr>
        <w:tab/>
      </w:r>
    </w:p>
    <w:p w:rsidR="004C630E" w:rsidRPr="00E50185" w:rsidRDefault="00E70AD5" w:rsidP="004C630E">
      <w:pPr>
        <w:tabs>
          <w:tab w:val="left" w:pos="708"/>
          <w:tab w:val="left" w:pos="1416"/>
          <w:tab w:val="left" w:pos="2124"/>
          <w:tab w:val="left" w:pos="2832"/>
          <w:tab w:val="left" w:pos="3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1905</wp:posOffset>
                </wp:positionV>
                <wp:extent cx="180340" cy="163830"/>
                <wp:effectExtent l="0" t="0" r="10160" b="26670"/>
                <wp:wrapNone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96.4pt;margin-top:.15pt;width:14.2pt;height:12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Gd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-1270</wp:posOffset>
                </wp:positionV>
                <wp:extent cx="180340" cy="163830"/>
                <wp:effectExtent l="0" t="0" r="10160" b="2667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7pt;margin-top:-.1pt;width:14.2pt;height:12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i9Ig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"/>
            </w:pict>
          </mc:Fallback>
        </mc:AlternateContent>
      </w:r>
      <w:r w:rsidR="00143113" w:rsidRPr="00E50185">
        <w:rPr>
          <w:rFonts w:ascii="Times New Roman" w:hAnsi="Times New Roman"/>
          <w:sz w:val="24"/>
          <w:szCs w:val="24"/>
        </w:rPr>
        <w:tab/>
      </w:r>
      <w:r w:rsidR="00143113" w:rsidRPr="00E50185">
        <w:rPr>
          <w:rFonts w:ascii="Times New Roman" w:hAnsi="Times New Roman"/>
          <w:sz w:val="24"/>
          <w:szCs w:val="24"/>
        </w:rPr>
        <w:tab/>
      </w:r>
      <w:r w:rsidR="00143113" w:rsidRPr="00E50185">
        <w:rPr>
          <w:rFonts w:ascii="Times New Roman" w:hAnsi="Times New Roman"/>
          <w:sz w:val="24"/>
          <w:szCs w:val="24"/>
        </w:rPr>
        <w:tab/>
      </w:r>
      <w:r w:rsidR="00143113" w:rsidRPr="00E50185">
        <w:rPr>
          <w:rFonts w:ascii="Times New Roman" w:hAnsi="Times New Roman"/>
          <w:sz w:val="24"/>
          <w:szCs w:val="24"/>
        </w:rPr>
        <w:tab/>
      </w:r>
      <w:r w:rsidR="004C630E" w:rsidRPr="00E50185">
        <w:rPr>
          <w:rFonts w:ascii="Times New Roman" w:hAnsi="Times New Roman"/>
          <w:sz w:val="24"/>
          <w:szCs w:val="24"/>
        </w:rPr>
        <w:tab/>
      </w:r>
      <w:r w:rsidR="00143113" w:rsidRPr="00E50185">
        <w:rPr>
          <w:rFonts w:ascii="Times New Roman" w:hAnsi="Times New Roman"/>
          <w:sz w:val="24"/>
          <w:szCs w:val="24"/>
        </w:rPr>
        <w:t xml:space="preserve">      </w:t>
      </w:r>
      <w:r w:rsidR="004C630E" w:rsidRPr="00E50185">
        <w:rPr>
          <w:rFonts w:ascii="Times New Roman" w:hAnsi="Times New Roman"/>
          <w:sz w:val="24"/>
          <w:szCs w:val="24"/>
        </w:rPr>
        <w:t xml:space="preserve">   </w:t>
      </w:r>
      <w:r w:rsidR="006266A7" w:rsidRPr="00E50185">
        <w:rPr>
          <w:rFonts w:ascii="Times New Roman" w:hAnsi="Times New Roman"/>
          <w:sz w:val="24"/>
          <w:szCs w:val="24"/>
        </w:rPr>
        <w:t xml:space="preserve"> </w:t>
      </w:r>
      <w:r w:rsidR="004C630E" w:rsidRPr="00E50185">
        <w:rPr>
          <w:rFonts w:ascii="Times New Roman" w:hAnsi="Times New Roman"/>
          <w:sz w:val="24"/>
          <w:szCs w:val="24"/>
        </w:rPr>
        <w:t>Eğitim</w:t>
      </w:r>
      <w:r w:rsidR="003D5991" w:rsidRPr="00E501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5991" w:rsidRPr="00E50185">
        <w:rPr>
          <w:rFonts w:ascii="Times New Roman" w:hAnsi="Times New Roman"/>
          <w:sz w:val="24"/>
          <w:szCs w:val="24"/>
        </w:rPr>
        <w:t>Bilimler</w:t>
      </w:r>
      <w:r w:rsidR="00E24DEA" w:rsidRPr="00E50185">
        <w:rPr>
          <w:rFonts w:ascii="Times New Roman" w:hAnsi="Times New Roman"/>
          <w:sz w:val="24"/>
          <w:szCs w:val="24"/>
        </w:rPr>
        <w:t>i</w:t>
      </w:r>
      <w:r w:rsidR="00143113" w:rsidRPr="00E50185">
        <w:rPr>
          <w:rFonts w:ascii="Times New Roman" w:hAnsi="Times New Roman"/>
          <w:sz w:val="24"/>
          <w:szCs w:val="24"/>
        </w:rPr>
        <w:t xml:space="preserve"> </w:t>
      </w:r>
      <w:r w:rsidR="00775D73" w:rsidRPr="00E50185">
        <w:rPr>
          <w:rFonts w:ascii="Times New Roman" w:hAnsi="Times New Roman"/>
          <w:sz w:val="24"/>
          <w:szCs w:val="24"/>
        </w:rPr>
        <w:t xml:space="preserve">   </w:t>
      </w:r>
      <w:r w:rsidR="006266A7" w:rsidRPr="00E50185">
        <w:rPr>
          <w:rFonts w:ascii="Times New Roman" w:hAnsi="Times New Roman"/>
          <w:sz w:val="24"/>
          <w:szCs w:val="24"/>
        </w:rPr>
        <w:t xml:space="preserve">      </w:t>
      </w:r>
      <w:r w:rsidR="004C630E" w:rsidRPr="00E50185">
        <w:rPr>
          <w:rFonts w:ascii="Times New Roman" w:hAnsi="Times New Roman"/>
          <w:sz w:val="24"/>
          <w:szCs w:val="24"/>
        </w:rPr>
        <w:t>Güzel</w:t>
      </w:r>
      <w:proofErr w:type="gramEnd"/>
      <w:r w:rsidR="004C630E" w:rsidRPr="00E50185">
        <w:rPr>
          <w:rFonts w:ascii="Times New Roman" w:hAnsi="Times New Roman"/>
          <w:sz w:val="24"/>
          <w:szCs w:val="24"/>
        </w:rPr>
        <w:t xml:space="preserve"> Sanatlar</w:t>
      </w:r>
    </w:p>
    <w:p w:rsidR="0064265B" w:rsidRPr="00E50185" w:rsidRDefault="003A1644" w:rsidP="00AD51DC">
      <w:pPr>
        <w:pStyle w:val="AralkYok"/>
        <w:ind w:left="1416" w:right="-567" w:hanging="1251"/>
      </w:pPr>
      <w:r w:rsidRPr="00E50185">
        <w:tab/>
      </w:r>
      <w:r w:rsidRPr="00E50185">
        <w:tab/>
      </w:r>
      <w:r w:rsidR="0064265B" w:rsidRPr="00E50185">
        <w:t xml:space="preserve">                   </w:t>
      </w:r>
      <w:r w:rsidR="006266A7" w:rsidRPr="00E50185">
        <w:tab/>
      </w:r>
      <w:r w:rsidR="006266A7" w:rsidRPr="00E50185">
        <w:tab/>
        <w:t xml:space="preserve">   </w:t>
      </w:r>
      <w:r w:rsidR="00677838" w:rsidRPr="00E50185">
        <w:t>(</w:t>
      </w:r>
      <w:r w:rsidR="00677838" w:rsidRPr="00E50185">
        <w:rPr>
          <w:i/>
          <w:sz w:val="16"/>
          <w:szCs w:val="16"/>
        </w:rPr>
        <w:t>sadece ilgili alanlardaki eserler</w:t>
      </w:r>
      <w:r w:rsidR="001C78E4" w:rsidRPr="00E50185">
        <w:rPr>
          <w:i/>
          <w:sz w:val="16"/>
          <w:szCs w:val="16"/>
        </w:rPr>
        <w:t xml:space="preserve"> sunulabilir</w:t>
      </w:r>
      <w:r w:rsidR="001C78E4" w:rsidRPr="00E50185">
        <w:t>)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t xml:space="preserve">   </w:t>
      </w:r>
      <w:r w:rsidRPr="00E50185">
        <w:rPr>
          <w:b/>
        </w:rPr>
        <w:t>Fakülte/Yüksekokul</w:t>
      </w:r>
      <w:r w:rsidRPr="00E50185">
        <w:rPr>
          <w:b/>
        </w:rPr>
        <w:tab/>
      </w:r>
      <w:r w:rsidRPr="00E50185">
        <w:rPr>
          <w:b/>
        </w:rPr>
        <w:tab/>
        <w:t>:</w:t>
      </w:r>
      <w:r w:rsidR="006266A7" w:rsidRPr="00E50185">
        <w:rPr>
          <w:noProof/>
          <w:lang w:eastAsia="tr-TR"/>
        </w:rPr>
        <w:t xml:space="preserve"> 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t xml:space="preserve">   </w:t>
      </w:r>
      <w:r w:rsidRPr="00E50185">
        <w:rPr>
          <w:b/>
        </w:rPr>
        <w:t>Bölümü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   Ödül Yılı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</w:pPr>
    </w:p>
    <w:p w:rsidR="0064265B" w:rsidRPr="00E50185" w:rsidRDefault="0064265B" w:rsidP="0064265B">
      <w:pPr>
        <w:pStyle w:val="AralkYok"/>
      </w:pPr>
    </w:p>
    <w:p w:rsidR="00565D0F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II. Hangi </w:t>
      </w:r>
      <w:r w:rsidR="00645A2D" w:rsidRPr="00E50185">
        <w:rPr>
          <w:b/>
        </w:rPr>
        <w:t>Dald</w:t>
      </w:r>
      <w:r w:rsidRPr="00E50185">
        <w:rPr>
          <w:b/>
        </w:rPr>
        <w:t>a Müracaat Edeceği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sz w:val="18"/>
          <w:szCs w:val="18"/>
        </w:rPr>
        <w:t>(</w:t>
      </w:r>
      <w:r w:rsidRPr="00E50185">
        <w:rPr>
          <w:i/>
          <w:sz w:val="18"/>
          <w:szCs w:val="18"/>
        </w:rPr>
        <w:t>Birden fazla işaretlenebilir</w:t>
      </w:r>
      <w:r w:rsidRPr="00E50185">
        <w:rPr>
          <w:sz w:val="18"/>
          <w:szCs w:val="18"/>
        </w:rPr>
        <w:t>)</w:t>
      </w:r>
    </w:p>
    <w:p w:rsidR="0064265B" w:rsidRPr="00E50185" w:rsidRDefault="0064265B" w:rsidP="0064265B">
      <w:pPr>
        <w:pStyle w:val="AralkYok"/>
      </w:pPr>
    </w:p>
    <w:p w:rsidR="0064265B" w:rsidRPr="00E50185" w:rsidRDefault="0064265B" w:rsidP="00527DB3">
      <w:pPr>
        <w:pStyle w:val="AralkYok"/>
        <w:jc w:val="center"/>
      </w:pPr>
    </w:p>
    <w:p w:rsidR="0064265B" w:rsidRPr="00E50185" w:rsidRDefault="00E70AD5" w:rsidP="00BC303E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19685</wp:posOffset>
                </wp:positionV>
                <wp:extent cx="180340" cy="163830"/>
                <wp:effectExtent l="0" t="0" r="10160" b="2667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65pt;margin-top:1.55pt;width:14.2pt;height:12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19685</wp:posOffset>
                </wp:positionV>
                <wp:extent cx="180340" cy="163830"/>
                <wp:effectExtent l="0" t="0" r="10160" b="26670"/>
                <wp:wrapNone/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34.75pt;margin-top:1.55pt;width:14.2pt;height:12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19685</wp:posOffset>
                </wp:positionV>
                <wp:extent cx="180340" cy="163830"/>
                <wp:effectExtent l="0" t="0" r="10160" b="2667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6.4pt;margin-top:1.55pt;width:14.2pt;height:1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G5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"/>
            </w:pict>
          </mc:Fallback>
        </mc:AlternateContent>
      </w:r>
      <w:r w:rsidR="00BC303E" w:rsidRPr="00E50185">
        <w:t xml:space="preserve">(a)       </w:t>
      </w:r>
      <w:r w:rsidR="00E03E94" w:rsidRPr="00E50185">
        <w:t xml:space="preserve">Kitap  </w:t>
      </w:r>
      <w:r w:rsidR="00E03E94" w:rsidRPr="00E50185">
        <w:tab/>
      </w:r>
      <w:r w:rsidR="005B08F9" w:rsidRPr="00E50185">
        <w:tab/>
      </w:r>
      <w:r w:rsidR="005B08F9" w:rsidRPr="00E50185">
        <w:tab/>
      </w:r>
      <w:r w:rsidR="005039A4" w:rsidRPr="00E50185">
        <w:t xml:space="preserve"> </w:t>
      </w:r>
      <w:r w:rsidR="0064265B" w:rsidRPr="00E50185">
        <w:t xml:space="preserve"> (b)</w:t>
      </w:r>
      <w:r w:rsidR="00D754C4" w:rsidRPr="00E50185">
        <w:t xml:space="preserve">         </w:t>
      </w:r>
      <w:r w:rsidR="0064265B" w:rsidRPr="00E50185">
        <w:rPr>
          <w:szCs w:val="24"/>
        </w:rPr>
        <w:t>Makale</w:t>
      </w:r>
      <w:r w:rsidR="0064265B" w:rsidRPr="00E50185">
        <w:rPr>
          <w:szCs w:val="24"/>
        </w:rPr>
        <w:tab/>
      </w:r>
      <w:r w:rsidR="00B90DAF" w:rsidRPr="00E50185">
        <w:rPr>
          <w:szCs w:val="24"/>
        </w:rPr>
        <w:tab/>
      </w:r>
      <w:r w:rsidR="00B90DAF" w:rsidRPr="00E50185">
        <w:rPr>
          <w:szCs w:val="24"/>
        </w:rPr>
        <w:tab/>
      </w:r>
      <w:r w:rsidR="00C25C0B" w:rsidRPr="00E50185">
        <w:t xml:space="preserve">(c) </w:t>
      </w:r>
      <w:r w:rsidR="00143113" w:rsidRPr="00E50185">
        <w:t xml:space="preserve">    </w:t>
      </w:r>
      <w:r w:rsidR="004009B9" w:rsidRPr="00E50185">
        <w:t xml:space="preserve">   </w:t>
      </w:r>
      <w:r w:rsidR="0064265B" w:rsidRPr="00E50185">
        <w:t>Etkin Makale</w:t>
      </w:r>
    </w:p>
    <w:p w:rsidR="00BC303E" w:rsidRPr="00E50185" w:rsidRDefault="00E70AD5" w:rsidP="00DD196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160020</wp:posOffset>
                </wp:positionV>
                <wp:extent cx="180340" cy="163830"/>
                <wp:effectExtent l="0" t="0" r="10160" b="26670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65pt;margin-top:12.6pt;width:14.2pt;height:12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mG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"/>
            </w:pict>
          </mc:Fallback>
        </mc:AlternateContent>
      </w:r>
    </w:p>
    <w:p w:rsidR="0064265B" w:rsidRPr="00E50185" w:rsidRDefault="00E70AD5" w:rsidP="00DD196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3810</wp:posOffset>
                </wp:positionV>
                <wp:extent cx="180340" cy="163830"/>
                <wp:effectExtent l="0" t="0" r="10160" b="26670"/>
                <wp:wrapNone/>
                <wp:docPr id="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34.75pt;margin-top:.3pt;width:14.2pt;height:12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3810</wp:posOffset>
                </wp:positionV>
                <wp:extent cx="180340" cy="163830"/>
                <wp:effectExtent l="0" t="0" r="10160" b="2667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6.4pt;margin-top:.3pt;width:14.2pt;height:12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TUIAIAADw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"/>
            </w:pict>
          </mc:Fallback>
        </mc:AlternateContent>
      </w:r>
      <w:r w:rsidR="00BC303E" w:rsidRPr="00E50185">
        <w:t xml:space="preserve">(d)       </w:t>
      </w:r>
      <w:r w:rsidR="00903CD8" w:rsidRPr="00E50185">
        <w:t>P</w:t>
      </w:r>
      <w:r w:rsidR="000D0891" w:rsidRPr="00E50185">
        <w:t xml:space="preserve">atent </w:t>
      </w:r>
      <w:r w:rsidR="0091219E" w:rsidRPr="00E50185">
        <w:t xml:space="preserve">  </w:t>
      </w:r>
      <w:r w:rsidR="001B4A9F" w:rsidRPr="00E50185">
        <w:tab/>
      </w:r>
      <w:r w:rsidR="001B4A9F" w:rsidRPr="00E50185">
        <w:tab/>
        <w:t xml:space="preserve"> </w:t>
      </w:r>
      <w:r w:rsidR="005039A4" w:rsidRPr="00E50185">
        <w:t xml:space="preserve"> </w:t>
      </w:r>
      <w:r w:rsidR="0091219E" w:rsidRPr="00E50185">
        <w:t>(e</w:t>
      </w:r>
      <w:r w:rsidR="00527DB3" w:rsidRPr="00E50185">
        <w:t xml:space="preserve">) </w:t>
      </w:r>
      <w:r w:rsidR="005C5867" w:rsidRPr="00E50185">
        <w:t xml:space="preserve">        </w:t>
      </w:r>
      <w:r w:rsidR="0064265B" w:rsidRPr="00E50185">
        <w:t>Atıf</w:t>
      </w:r>
      <w:r w:rsidR="00C25C0B" w:rsidRPr="00E50185">
        <w:tab/>
        <w:t xml:space="preserve">          </w:t>
      </w:r>
      <w:r w:rsidR="00B90DAF" w:rsidRPr="00E50185">
        <w:tab/>
      </w:r>
      <w:r w:rsidR="00B90DAF" w:rsidRPr="00E50185">
        <w:tab/>
      </w:r>
      <w:r w:rsidR="00B90DAF" w:rsidRPr="00E50185">
        <w:tab/>
      </w:r>
      <w:r w:rsidR="004009B9" w:rsidRPr="00E50185">
        <w:t>(f)</w:t>
      </w:r>
      <w:r w:rsidR="004009B9" w:rsidRPr="00E50185">
        <w:tab/>
      </w:r>
      <w:r w:rsidR="00C25C0B" w:rsidRPr="00E50185">
        <w:t xml:space="preserve"> </w:t>
      </w:r>
      <w:r w:rsidR="004009B9" w:rsidRPr="00E50185">
        <w:t>Proje</w:t>
      </w:r>
      <w:r w:rsidR="004009B9" w:rsidRPr="00E50185">
        <w:tab/>
      </w:r>
    </w:p>
    <w:p w:rsidR="005B08F9" w:rsidRPr="00E50185" w:rsidRDefault="005B08F9" w:rsidP="00DD1967">
      <w:pPr>
        <w:pStyle w:val="AralkYok"/>
      </w:pPr>
    </w:p>
    <w:p w:rsidR="00597602" w:rsidRPr="00E50185" w:rsidRDefault="00E70AD5" w:rsidP="00DD196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42545</wp:posOffset>
                </wp:positionV>
                <wp:extent cx="180340" cy="163830"/>
                <wp:effectExtent l="0" t="0" r="10160" b="2667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65pt;margin-top:3.35pt;width:14.2pt;height:1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w3IQIAADw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-1905</wp:posOffset>
                </wp:positionV>
                <wp:extent cx="180340" cy="163830"/>
                <wp:effectExtent l="0" t="0" r="10160" b="26670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34.75pt;margin-top:-.15pt;width:14.2pt;height:12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BhIg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38735</wp:posOffset>
                </wp:positionV>
                <wp:extent cx="180340" cy="163830"/>
                <wp:effectExtent l="0" t="0" r="10160" b="26670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.4pt;margin-top:3.05pt;width:14.2pt;height:1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I7IQ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"/>
            </w:pict>
          </mc:Fallback>
        </mc:AlternateContent>
      </w:r>
      <w:r w:rsidR="00AF209C" w:rsidRPr="00E50185">
        <w:t>(g</w:t>
      </w:r>
      <w:r w:rsidR="0072309D" w:rsidRPr="00E50185">
        <w:t>)</w:t>
      </w:r>
      <w:r w:rsidR="005B08F9" w:rsidRPr="00E50185">
        <w:rPr>
          <w:b/>
        </w:rPr>
        <w:t xml:space="preserve">       </w:t>
      </w:r>
      <w:r w:rsidR="00C52C35" w:rsidRPr="00E50185">
        <w:t xml:space="preserve">En İyi </w:t>
      </w:r>
      <w:r w:rsidR="00CB7BDF" w:rsidRPr="00E50185">
        <w:t xml:space="preserve">BAP </w:t>
      </w:r>
      <w:r w:rsidR="00C52C35" w:rsidRPr="00E50185">
        <w:t>Proje</w:t>
      </w:r>
      <w:r w:rsidR="00BC303E" w:rsidRPr="00E50185">
        <w:t>s</w:t>
      </w:r>
      <w:r w:rsidR="005B08F9" w:rsidRPr="00E50185">
        <w:t>i</w:t>
      </w:r>
      <w:r w:rsidR="001B4A9F" w:rsidRPr="00E50185">
        <w:t xml:space="preserve">     </w:t>
      </w:r>
      <w:r w:rsidR="005039A4" w:rsidRPr="00E50185">
        <w:t xml:space="preserve"> </w:t>
      </w:r>
      <w:r w:rsidR="00BC303E" w:rsidRPr="00E50185">
        <w:rPr>
          <w:b/>
        </w:rPr>
        <w:t xml:space="preserve"> </w:t>
      </w:r>
      <w:r w:rsidR="005B3655" w:rsidRPr="00E50185">
        <w:t>(h</w:t>
      </w:r>
      <w:r w:rsidR="00BC303E" w:rsidRPr="00E50185">
        <w:t>)         En İyi Doktora Tezi</w:t>
      </w:r>
      <w:r w:rsidR="00B90DAF" w:rsidRPr="00E50185">
        <w:rPr>
          <w:b/>
        </w:rPr>
        <w:tab/>
      </w:r>
      <w:r w:rsidR="005B3655" w:rsidRPr="00E50185">
        <w:t>(i</w:t>
      </w:r>
      <w:r w:rsidR="00BC303E" w:rsidRPr="00E50185">
        <w:t xml:space="preserve">)       </w:t>
      </w:r>
      <w:r w:rsidR="00B90DAF" w:rsidRPr="00E50185">
        <w:t xml:space="preserve"> </w:t>
      </w:r>
      <w:r w:rsidR="00BC303E" w:rsidRPr="00E50185">
        <w:t xml:space="preserve">Takdir Belgesi    </w:t>
      </w:r>
    </w:p>
    <w:p w:rsidR="002F177E" w:rsidRPr="00E50185" w:rsidRDefault="002F177E" w:rsidP="003D5991">
      <w:pPr>
        <w:pStyle w:val="AralkYok"/>
      </w:pPr>
    </w:p>
    <w:p w:rsidR="0064265B" w:rsidRPr="00E50185" w:rsidRDefault="0064265B" w:rsidP="003D5991">
      <w:pPr>
        <w:pStyle w:val="AralkYok"/>
      </w:pPr>
      <w:r w:rsidRPr="00E50185">
        <w:tab/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III. Kitap Kapsamındaki Müracaatlar İçin </w:t>
      </w:r>
      <w:r w:rsidRPr="00E50185">
        <w:rPr>
          <w:b/>
        </w:rPr>
        <w:tab/>
      </w:r>
      <w:r w:rsidRPr="00E50185">
        <w:rPr>
          <w:b/>
        </w:rPr>
        <w:tab/>
      </w:r>
    </w:p>
    <w:p w:rsidR="0064265B" w:rsidRPr="00E50185" w:rsidRDefault="0064265B" w:rsidP="00565D0F">
      <w:pPr>
        <w:pStyle w:val="AralkYok"/>
        <w:jc w:val="both"/>
        <w:rPr>
          <w:sz w:val="20"/>
          <w:szCs w:val="20"/>
        </w:rPr>
      </w:pPr>
      <w:r w:rsidRPr="00E50185">
        <w:rPr>
          <w:i/>
          <w:sz w:val="20"/>
          <w:szCs w:val="20"/>
        </w:rPr>
        <w:t>Hakemli bir süreç</w:t>
      </w:r>
      <w:r w:rsidR="00625FA3">
        <w:rPr>
          <w:i/>
          <w:sz w:val="20"/>
          <w:szCs w:val="20"/>
        </w:rPr>
        <w:t>ten geçmiş olmak koşuluyla yayın</w:t>
      </w:r>
      <w:r w:rsidRPr="00E50185">
        <w:rPr>
          <w:i/>
          <w:sz w:val="20"/>
          <w:szCs w:val="20"/>
        </w:rPr>
        <w:t>lanan</w:t>
      </w:r>
      <w:r w:rsidRPr="00E50185">
        <w:rPr>
          <w:sz w:val="20"/>
          <w:szCs w:val="20"/>
        </w:rPr>
        <w:t xml:space="preserve"> </w:t>
      </w:r>
      <w:r w:rsidR="00055518" w:rsidRPr="00E50185">
        <w:rPr>
          <w:sz w:val="20"/>
          <w:szCs w:val="20"/>
        </w:rPr>
        <w:t>teli</w:t>
      </w:r>
      <w:r w:rsidR="003630EF" w:rsidRPr="00E50185">
        <w:rPr>
          <w:sz w:val="20"/>
          <w:szCs w:val="20"/>
        </w:rPr>
        <w:t xml:space="preserve">f veya çeviri </w:t>
      </w:r>
      <w:r w:rsidRPr="00E50185">
        <w:rPr>
          <w:i/>
          <w:sz w:val="20"/>
          <w:szCs w:val="20"/>
        </w:rPr>
        <w:t>kitabın ulusal veya uluslararası düzeyde tanınan çok önemli bilim</w:t>
      </w:r>
      <w:r w:rsidR="00625FA3">
        <w:rPr>
          <w:i/>
          <w:sz w:val="20"/>
          <w:szCs w:val="20"/>
        </w:rPr>
        <w:t>sel yayınevleri tarafından yayın</w:t>
      </w:r>
      <w:r w:rsidRPr="00E50185">
        <w:rPr>
          <w:i/>
          <w:sz w:val="20"/>
          <w:szCs w:val="20"/>
        </w:rPr>
        <w:t xml:space="preserve">lanması ve her bir baskısı en az </w:t>
      </w:r>
      <w:r w:rsidR="003630EF" w:rsidRPr="00E50185">
        <w:rPr>
          <w:i/>
          <w:sz w:val="20"/>
          <w:szCs w:val="20"/>
        </w:rPr>
        <w:t>100</w:t>
      </w:r>
      <w:r w:rsidR="00055518" w:rsidRPr="00E50185">
        <w:rPr>
          <w:i/>
          <w:sz w:val="20"/>
          <w:szCs w:val="20"/>
        </w:rPr>
        <w:t>0</w:t>
      </w:r>
      <w:r w:rsidR="003630EF" w:rsidRPr="00E50185">
        <w:rPr>
          <w:i/>
          <w:sz w:val="20"/>
          <w:szCs w:val="20"/>
        </w:rPr>
        <w:t>’</w:t>
      </w:r>
      <w:r w:rsidR="00055518" w:rsidRPr="00E50185">
        <w:rPr>
          <w:i/>
          <w:sz w:val="20"/>
          <w:szCs w:val="20"/>
        </w:rPr>
        <w:t>i</w:t>
      </w:r>
      <w:r w:rsidR="001623CB" w:rsidRPr="00E50185">
        <w:rPr>
          <w:i/>
          <w:sz w:val="20"/>
          <w:szCs w:val="20"/>
        </w:rPr>
        <w:t>n</w:t>
      </w:r>
      <w:r w:rsidRPr="00E50185">
        <w:rPr>
          <w:i/>
          <w:sz w:val="20"/>
          <w:szCs w:val="20"/>
        </w:rPr>
        <w:t xml:space="preserve"> üzerinde bir kitleye hitap etmesi gerekir. Kitap kapağı forma eklenecektir</w:t>
      </w:r>
      <w:r w:rsidR="004D796B" w:rsidRPr="00E50185">
        <w:rPr>
          <w:sz w:val="20"/>
          <w:szCs w:val="20"/>
        </w:rPr>
        <w:t>.</w:t>
      </w:r>
    </w:p>
    <w:p w:rsidR="0064265B" w:rsidRPr="00E50185" w:rsidRDefault="0064265B" w:rsidP="0064265B">
      <w:pPr>
        <w:pStyle w:val="AralkYok"/>
      </w:pP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      Kitabın Adı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F452E1" w:rsidRPr="00E50185">
        <w:rPr>
          <w:b/>
        </w:rPr>
        <w:tab/>
      </w:r>
      <w:r w:rsidRPr="00E50185">
        <w:rPr>
          <w:b/>
        </w:rPr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      Yazar veya Yazarları</w:t>
      </w:r>
      <w:r w:rsidRPr="00E50185">
        <w:rPr>
          <w:b/>
        </w:rPr>
        <w:tab/>
      </w:r>
      <w:r w:rsidRPr="00E50185">
        <w:rPr>
          <w:b/>
        </w:rPr>
        <w:tab/>
      </w:r>
      <w:r w:rsidR="00F452E1" w:rsidRPr="00E50185">
        <w:rPr>
          <w:b/>
        </w:rPr>
        <w:tab/>
      </w:r>
      <w:r w:rsidRPr="00E50185">
        <w:rPr>
          <w:b/>
        </w:rPr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      Yayın Yılı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F452E1" w:rsidRPr="00E50185">
        <w:rPr>
          <w:b/>
        </w:rPr>
        <w:tab/>
      </w:r>
      <w:r w:rsidRPr="00E50185">
        <w:rPr>
          <w:b/>
        </w:rPr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      Yayınevi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F452E1" w:rsidRPr="00E50185">
        <w:rPr>
          <w:b/>
        </w:rPr>
        <w:tab/>
      </w:r>
      <w:r w:rsidRPr="00E50185">
        <w:rPr>
          <w:b/>
        </w:rPr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      Baskı Sayısı </w:t>
      </w:r>
      <w:r w:rsidRPr="00E50185">
        <w:rPr>
          <w:sz w:val="18"/>
          <w:szCs w:val="18"/>
        </w:rPr>
        <w:t>(</w:t>
      </w:r>
      <w:r w:rsidR="003630EF" w:rsidRPr="00E50185">
        <w:rPr>
          <w:i/>
          <w:sz w:val="18"/>
          <w:szCs w:val="18"/>
        </w:rPr>
        <w:t>100</w:t>
      </w:r>
      <w:r w:rsidRPr="00E50185">
        <w:rPr>
          <w:i/>
          <w:sz w:val="18"/>
          <w:szCs w:val="18"/>
        </w:rPr>
        <w:t>0 ve üzeri</w:t>
      </w:r>
      <w:r w:rsidRPr="00E50185">
        <w:rPr>
          <w:sz w:val="18"/>
          <w:szCs w:val="18"/>
        </w:rPr>
        <w:t>)</w:t>
      </w:r>
      <w:r w:rsidRPr="00E50185">
        <w:rPr>
          <w:b/>
        </w:rPr>
        <w:tab/>
      </w:r>
      <w:r w:rsidRPr="00E50185">
        <w:rPr>
          <w:b/>
        </w:rPr>
        <w:tab/>
      </w:r>
      <w:r w:rsidR="00F452E1" w:rsidRPr="00E50185">
        <w:rPr>
          <w:b/>
        </w:rPr>
        <w:tab/>
      </w:r>
      <w:r w:rsidRPr="00E50185">
        <w:rPr>
          <w:b/>
        </w:rPr>
        <w:t>:</w:t>
      </w:r>
    </w:p>
    <w:p w:rsidR="00031EF3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      Hangi bilim alanına hitap ettiği</w:t>
      </w:r>
      <w:r w:rsidR="00F452E1" w:rsidRPr="00E50185">
        <w:rPr>
          <w:b/>
        </w:rPr>
        <w:tab/>
      </w:r>
      <w:r w:rsidRPr="00E50185">
        <w:rPr>
          <w:b/>
        </w:rPr>
        <w:t>:</w:t>
      </w:r>
    </w:p>
    <w:p w:rsidR="0064265B" w:rsidRPr="00E50185" w:rsidRDefault="00031EF3" w:rsidP="00031EF3">
      <w:pPr>
        <w:pStyle w:val="AralkYok"/>
        <w:rPr>
          <w:b/>
        </w:rPr>
      </w:pPr>
      <w:r w:rsidRPr="00E50185">
        <w:rPr>
          <w:sz w:val="22"/>
        </w:rPr>
        <w:t xml:space="preserve">      </w:t>
      </w:r>
      <w:r w:rsidRPr="00E50185">
        <w:rPr>
          <w:b/>
        </w:rPr>
        <w:t xml:space="preserve"> Özet </w:t>
      </w:r>
      <w:r w:rsidRPr="00E50185">
        <w:rPr>
          <w:sz w:val="18"/>
          <w:szCs w:val="18"/>
        </w:rPr>
        <w:t>(</w:t>
      </w:r>
      <w:r w:rsidRPr="00E50185">
        <w:rPr>
          <w:i/>
          <w:sz w:val="18"/>
          <w:szCs w:val="18"/>
        </w:rPr>
        <w:t>100 kelimeden az</w:t>
      </w:r>
      <w:r w:rsidRPr="00E50185">
        <w:rPr>
          <w:sz w:val="18"/>
          <w:szCs w:val="18"/>
        </w:rPr>
        <w:t>)</w:t>
      </w:r>
      <w:r w:rsidRPr="00E50185">
        <w:rPr>
          <w:b/>
          <w:sz w:val="18"/>
          <w:szCs w:val="18"/>
        </w:rPr>
        <w:tab/>
      </w:r>
      <w:r w:rsidRPr="00E50185">
        <w:rPr>
          <w:b/>
        </w:rPr>
        <w:tab/>
      </w:r>
      <w:r w:rsidR="00F452E1" w:rsidRPr="00E50185">
        <w:rPr>
          <w:b/>
        </w:rPr>
        <w:tab/>
      </w:r>
      <w:r w:rsidRPr="00E50185">
        <w:rPr>
          <w:b/>
        </w:rPr>
        <w:t>:</w:t>
      </w:r>
    </w:p>
    <w:p w:rsidR="00143113" w:rsidRPr="00E50185" w:rsidRDefault="00143113" w:rsidP="0064265B">
      <w:pPr>
        <w:pStyle w:val="AralkYok"/>
        <w:rPr>
          <w:b/>
          <w:sz w:val="22"/>
        </w:rPr>
      </w:pPr>
    </w:p>
    <w:p w:rsidR="00143113" w:rsidRPr="00E50185" w:rsidRDefault="00143113" w:rsidP="0064265B">
      <w:pPr>
        <w:pStyle w:val="AralkYok"/>
        <w:rPr>
          <w:b/>
          <w:sz w:val="22"/>
        </w:rPr>
      </w:pPr>
    </w:p>
    <w:tbl>
      <w:tblPr>
        <w:tblpPr w:leftFromText="141" w:rightFromText="141" w:vertAnchor="text" w:horzAnchor="margin" w:tblpY="11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50185" w:rsidRPr="00E50185" w:rsidTr="00031EF3">
        <w:trPr>
          <w:trHeight w:val="2821"/>
        </w:trPr>
        <w:tc>
          <w:tcPr>
            <w:tcW w:w="10065" w:type="dxa"/>
          </w:tcPr>
          <w:p w:rsidR="00031EF3" w:rsidRPr="00E50185" w:rsidRDefault="00031EF3" w:rsidP="00031EF3">
            <w:pPr>
              <w:pStyle w:val="AralkYok"/>
              <w:rPr>
                <w:b/>
              </w:rPr>
            </w:pPr>
          </w:p>
          <w:p w:rsidR="00031EF3" w:rsidRPr="00E50185" w:rsidRDefault="00031EF3" w:rsidP="00031EF3">
            <w:pPr>
              <w:pStyle w:val="AralkYok"/>
              <w:rPr>
                <w:b/>
              </w:rPr>
            </w:pPr>
          </w:p>
          <w:p w:rsidR="00031EF3" w:rsidRPr="00E50185" w:rsidRDefault="00031EF3" w:rsidP="00031EF3">
            <w:pPr>
              <w:pStyle w:val="AralkYok"/>
              <w:rPr>
                <w:b/>
              </w:rPr>
            </w:pPr>
          </w:p>
          <w:p w:rsidR="00031EF3" w:rsidRPr="00E50185" w:rsidRDefault="00031EF3" w:rsidP="00031EF3">
            <w:pPr>
              <w:pStyle w:val="AralkYok"/>
              <w:rPr>
                <w:b/>
              </w:rPr>
            </w:pPr>
          </w:p>
          <w:p w:rsidR="00031EF3" w:rsidRPr="00E50185" w:rsidRDefault="00031EF3" w:rsidP="00031EF3">
            <w:pPr>
              <w:pStyle w:val="AralkYok"/>
              <w:rPr>
                <w:b/>
              </w:rPr>
            </w:pPr>
          </w:p>
          <w:p w:rsidR="00031EF3" w:rsidRPr="00E50185" w:rsidRDefault="00031EF3" w:rsidP="00031EF3">
            <w:pPr>
              <w:pStyle w:val="AralkYok"/>
              <w:rPr>
                <w:b/>
              </w:rPr>
            </w:pPr>
          </w:p>
          <w:p w:rsidR="00031EF3" w:rsidRPr="00E50185" w:rsidRDefault="00031EF3" w:rsidP="00031EF3">
            <w:pPr>
              <w:pStyle w:val="AralkYok"/>
              <w:rPr>
                <w:b/>
              </w:rPr>
            </w:pPr>
          </w:p>
          <w:p w:rsidR="00031EF3" w:rsidRPr="00E50185" w:rsidRDefault="00031EF3" w:rsidP="00031EF3">
            <w:pPr>
              <w:pStyle w:val="AralkYok"/>
              <w:rPr>
                <w:b/>
              </w:rPr>
            </w:pPr>
          </w:p>
        </w:tc>
      </w:tr>
    </w:tbl>
    <w:p w:rsidR="002F177E" w:rsidRPr="00E50185" w:rsidRDefault="002F177E" w:rsidP="0064265B">
      <w:pPr>
        <w:pStyle w:val="AralkYok"/>
        <w:rPr>
          <w:b/>
          <w:sz w:val="22"/>
        </w:rPr>
      </w:pPr>
    </w:p>
    <w:p w:rsidR="002F177E" w:rsidRDefault="002F177E" w:rsidP="0064265B">
      <w:pPr>
        <w:pStyle w:val="AralkYok"/>
        <w:rPr>
          <w:b/>
          <w:sz w:val="22"/>
        </w:rPr>
      </w:pPr>
    </w:p>
    <w:p w:rsidR="00625FA3" w:rsidRDefault="00625FA3" w:rsidP="0064265B">
      <w:pPr>
        <w:pStyle w:val="AralkYok"/>
        <w:rPr>
          <w:b/>
          <w:sz w:val="22"/>
        </w:rPr>
      </w:pPr>
    </w:p>
    <w:p w:rsidR="00625FA3" w:rsidRDefault="00625FA3" w:rsidP="0064265B">
      <w:pPr>
        <w:pStyle w:val="AralkYok"/>
        <w:rPr>
          <w:b/>
          <w:sz w:val="22"/>
        </w:rPr>
      </w:pPr>
    </w:p>
    <w:p w:rsidR="00EA40C2" w:rsidRDefault="00EA40C2" w:rsidP="0064265B">
      <w:pPr>
        <w:pStyle w:val="AralkYok"/>
        <w:rPr>
          <w:b/>
          <w:sz w:val="22"/>
        </w:rPr>
      </w:pPr>
    </w:p>
    <w:p w:rsidR="00EA40C2" w:rsidRPr="00E50185" w:rsidRDefault="00EA40C2" w:rsidP="0064265B">
      <w:pPr>
        <w:pStyle w:val="AralkYok"/>
        <w:rPr>
          <w:b/>
          <w:sz w:val="22"/>
        </w:rPr>
      </w:pPr>
    </w:p>
    <w:p w:rsidR="002F177E" w:rsidRPr="00E50185" w:rsidRDefault="002F177E" w:rsidP="0064265B">
      <w:pPr>
        <w:pStyle w:val="AralkYok"/>
        <w:rPr>
          <w:b/>
          <w:sz w:val="22"/>
        </w:rPr>
      </w:pPr>
    </w:p>
    <w:p w:rsidR="0064265B" w:rsidRPr="00E50185" w:rsidRDefault="0064265B" w:rsidP="0064265B">
      <w:pPr>
        <w:pStyle w:val="AralkYok"/>
        <w:rPr>
          <w:b/>
          <w:sz w:val="22"/>
        </w:rPr>
      </w:pPr>
      <w:r w:rsidRPr="00E50185">
        <w:rPr>
          <w:b/>
          <w:sz w:val="22"/>
        </w:rPr>
        <w:lastRenderedPageBreak/>
        <w:t>IV. Makale Kapsamındaki Müracaatlar İçin</w:t>
      </w:r>
      <w:r w:rsidRPr="00E50185">
        <w:rPr>
          <w:b/>
          <w:sz w:val="22"/>
        </w:rPr>
        <w:tab/>
      </w:r>
      <w:r w:rsidRPr="00E50185">
        <w:rPr>
          <w:b/>
          <w:sz w:val="22"/>
        </w:rPr>
        <w:tab/>
      </w:r>
    </w:p>
    <w:p w:rsidR="002F525C" w:rsidRPr="00E50185" w:rsidRDefault="0064265B" w:rsidP="002F525C">
      <w:pPr>
        <w:pStyle w:val="AralkYok"/>
        <w:jc w:val="both"/>
        <w:rPr>
          <w:i/>
          <w:sz w:val="20"/>
          <w:szCs w:val="20"/>
        </w:rPr>
      </w:pPr>
      <w:r w:rsidRPr="00E50185">
        <w:rPr>
          <w:i/>
          <w:sz w:val="20"/>
          <w:szCs w:val="20"/>
        </w:rPr>
        <w:t>Fen ve Sağlık Bilimleri alanında SCI-</w:t>
      </w:r>
      <w:proofErr w:type="spellStart"/>
      <w:r w:rsidRPr="00E50185">
        <w:rPr>
          <w:i/>
          <w:sz w:val="20"/>
          <w:szCs w:val="20"/>
        </w:rPr>
        <w:t>Expanded</w:t>
      </w:r>
      <w:proofErr w:type="spellEnd"/>
      <w:r w:rsidRPr="00E50185">
        <w:rPr>
          <w:i/>
          <w:sz w:val="20"/>
          <w:szCs w:val="20"/>
        </w:rPr>
        <w:t>, SSCI ve AHCI kapsamındaki dergilerde,</w:t>
      </w:r>
      <w:r w:rsidR="00E81A6B" w:rsidRPr="00E50185">
        <w:rPr>
          <w:i/>
          <w:sz w:val="20"/>
          <w:szCs w:val="20"/>
        </w:rPr>
        <w:t xml:space="preserve"> Sosyal Bilimler,</w:t>
      </w:r>
      <w:r w:rsidRPr="00E50185">
        <w:rPr>
          <w:i/>
          <w:sz w:val="20"/>
          <w:szCs w:val="20"/>
        </w:rPr>
        <w:t xml:space="preserve"> </w:t>
      </w:r>
      <w:r w:rsidR="0063185B" w:rsidRPr="00E50185">
        <w:rPr>
          <w:i/>
          <w:sz w:val="20"/>
          <w:szCs w:val="20"/>
        </w:rPr>
        <w:t xml:space="preserve">Eğitim Bilimleri ve Güzel Sanatlar alanlarında </w:t>
      </w:r>
      <w:r w:rsidRPr="00E50185">
        <w:rPr>
          <w:i/>
          <w:sz w:val="20"/>
          <w:szCs w:val="20"/>
        </w:rPr>
        <w:t>ise bun</w:t>
      </w:r>
      <w:r w:rsidR="00B26E9D" w:rsidRPr="00E50185">
        <w:rPr>
          <w:i/>
          <w:sz w:val="20"/>
          <w:szCs w:val="20"/>
        </w:rPr>
        <w:t>lara ilaveten ulusal ve uluslar</w:t>
      </w:r>
      <w:r w:rsidRPr="00E50185">
        <w:rPr>
          <w:i/>
          <w:sz w:val="20"/>
          <w:szCs w:val="20"/>
        </w:rPr>
        <w:t>arası veri taban</w:t>
      </w:r>
      <w:r w:rsidR="006A528B">
        <w:rPr>
          <w:i/>
          <w:sz w:val="20"/>
          <w:szCs w:val="20"/>
        </w:rPr>
        <w:t>larında taranan dergilerde yayım</w:t>
      </w:r>
      <w:r w:rsidRPr="00E50185">
        <w:rPr>
          <w:i/>
          <w:sz w:val="20"/>
          <w:szCs w:val="20"/>
        </w:rPr>
        <w:t>lanan makaleler. Sadece “</w:t>
      </w:r>
      <w:proofErr w:type="spellStart"/>
      <w:r w:rsidRPr="00E50185">
        <w:rPr>
          <w:i/>
          <w:sz w:val="20"/>
          <w:szCs w:val="20"/>
        </w:rPr>
        <w:t>Article</w:t>
      </w:r>
      <w:proofErr w:type="spellEnd"/>
      <w:r w:rsidRPr="00E50185">
        <w:rPr>
          <w:i/>
          <w:sz w:val="20"/>
          <w:szCs w:val="20"/>
        </w:rPr>
        <w:t>” yayınlar yazılacaktır. SCI-</w:t>
      </w:r>
      <w:proofErr w:type="spellStart"/>
      <w:r w:rsidRPr="00E50185">
        <w:rPr>
          <w:i/>
          <w:sz w:val="20"/>
          <w:szCs w:val="20"/>
        </w:rPr>
        <w:t>Expanded</w:t>
      </w:r>
      <w:proofErr w:type="spellEnd"/>
      <w:r w:rsidRPr="00E50185">
        <w:rPr>
          <w:i/>
          <w:sz w:val="20"/>
          <w:szCs w:val="20"/>
        </w:rPr>
        <w:t>, SSCI ve AHCI Kapsamdaki Makalelerin Listesi ; “Yazar</w:t>
      </w:r>
      <w:r w:rsidR="006A528B">
        <w:rPr>
          <w:i/>
          <w:sz w:val="20"/>
          <w:szCs w:val="20"/>
        </w:rPr>
        <w:t xml:space="preserve"> veya Yazarların Adı, Yayımlandığı D</w:t>
      </w:r>
      <w:r w:rsidRPr="00E50185">
        <w:rPr>
          <w:i/>
          <w:sz w:val="20"/>
          <w:szCs w:val="20"/>
        </w:rPr>
        <w:t>ergi, Cilt No, Sıra No, Sayfa No, Yıl” sırasına göre yazılacaktır. Puanlandırma</w:t>
      </w:r>
      <w:r w:rsidR="007D0898">
        <w:rPr>
          <w:i/>
          <w:sz w:val="20"/>
          <w:szCs w:val="20"/>
        </w:rPr>
        <w:t xml:space="preserve">, </w:t>
      </w:r>
      <w:r w:rsidRPr="00E50185">
        <w:rPr>
          <w:i/>
          <w:sz w:val="20"/>
          <w:szCs w:val="20"/>
        </w:rPr>
        <w:t xml:space="preserve"> </w:t>
      </w:r>
      <w:r w:rsidR="007D0898">
        <w:rPr>
          <w:i/>
          <w:sz w:val="20"/>
          <w:szCs w:val="20"/>
        </w:rPr>
        <w:t xml:space="preserve">24.12.2013 tarihli Üniversite Senato </w:t>
      </w:r>
      <w:proofErr w:type="gramStart"/>
      <w:r w:rsidR="007D0898">
        <w:rPr>
          <w:i/>
          <w:sz w:val="20"/>
          <w:szCs w:val="20"/>
        </w:rPr>
        <w:t>Toplantısı</w:t>
      </w:r>
      <w:r w:rsidR="00DE1E2C">
        <w:rPr>
          <w:i/>
          <w:sz w:val="20"/>
          <w:szCs w:val="20"/>
        </w:rPr>
        <w:t>’</w:t>
      </w:r>
      <w:r w:rsidR="007D0898">
        <w:rPr>
          <w:i/>
          <w:sz w:val="20"/>
          <w:szCs w:val="20"/>
        </w:rPr>
        <w:t xml:space="preserve">nda </w:t>
      </w:r>
      <w:r w:rsidR="00476E08">
        <w:rPr>
          <w:i/>
          <w:sz w:val="20"/>
          <w:szCs w:val="20"/>
        </w:rPr>
        <w:t xml:space="preserve"> kabul</w:t>
      </w:r>
      <w:proofErr w:type="gramEnd"/>
      <w:r w:rsidR="00476E08">
        <w:rPr>
          <w:i/>
          <w:sz w:val="20"/>
          <w:szCs w:val="20"/>
        </w:rPr>
        <w:t xml:space="preserve"> edilen </w:t>
      </w:r>
      <w:r w:rsidR="002F525C">
        <w:rPr>
          <w:i/>
          <w:sz w:val="20"/>
          <w:szCs w:val="20"/>
        </w:rPr>
        <w:t>“</w:t>
      </w:r>
      <w:r w:rsidRPr="00E50185">
        <w:rPr>
          <w:i/>
          <w:sz w:val="20"/>
          <w:szCs w:val="20"/>
        </w:rPr>
        <w:t>Atatürk Üniversitesi Öğretim Üyeliği Kadrolarına Başvuru İçin Gerekl</w:t>
      </w:r>
      <w:r w:rsidR="002F525C">
        <w:rPr>
          <w:i/>
          <w:sz w:val="20"/>
          <w:szCs w:val="20"/>
        </w:rPr>
        <w:t xml:space="preserve">i Koşullar ve Uygulama </w:t>
      </w:r>
      <w:proofErr w:type="spellStart"/>
      <w:r w:rsidR="002F525C">
        <w:rPr>
          <w:i/>
          <w:sz w:val="20"/>
          <w:szCs w:val="20"/>
        </w:rPr>
        <w:t>Esasları”</w:t>
      </w:r>
      <w:r w:rsidRPr="00E50185">
        <w:rPr>
          <w:i/>
          <w:sz w:val="20"/>
          <w:szCs w:val="20"/>
        </w:rPr>
        <w:t>ndaki</w:t>
      </w:r>
      <w:proofErr w:type="spellEnd"/>
      <w:r w:rsidRPr="00E50185">
        <w:rPr>
          <w:i/>
          <w:sz w:val="20"/>
          <w:szCs w:val="20"/>
        </w:rPr>
        <w:t xml:space="preserve"> yayınların puanlandırma yöntemine göre yapılacaktır. </w:t>
      </w:r>
      <w:r w:rsidR="006A3497" w:rsidRPr="006A3497">
        <w:rPr>
          <w:i/>
          <w:sz w:val="20"/>
          <w:szCs w:val="20"/>
        </w:rPr>
        <w:t xml:space="preserve">Bu puanlar TÜBİTAK’ın her yıl belirlediği UBYT Programındaki puanlar dikkate alınarak </w:t>
      </w:r>
      <w:r w:rsidR="006A528B">
        <w:rPr>
          <w:i/>
          <w:sz w:val="20"/>
          <w:szCs w:val="20"/>
        </w:rPr>
        <w:t xml:space="preserve">Tablo </w:t>
      </w:r>
      <w:r w:rsidR="00B06F83">
        <w:rPr>
          <w:i/>
          <w:sz w:val="20"/>
          <w:szCs w:val="20"/>
        </w:rPr>
        <w:t>1’deki katsayılarla</w:t>
      </w:r>
      <w:r w:rsidR="006A3497">
        <w:rPr>
          <w:i/>
          <w:sz w:val="20"/>
          <w:szCs w:val="20"/>
        </w:rPr>
        <w:t xml:space="preserve"> çarpılacaktır</w:t>
      </w:r>
      <w:r w:rsidR="006A528B">
        <w:rPr>
          <w:i/>
          <w:sz w:val="20"/>
          <w:szCs w:val="20"/>
        </w:rPr>
        <w:t xml:space="preserve">. </w:t>
      </w:r>
      <w:r w:rsidR="006A3497" w:rsidRPr="006A3497">
        <w:rPr>
          <w:i/>
          <w:sz w:val="20"/>
          <w:szCs w:val="20"/>
        </w:rPr>
        <w:t>UBYT puanlama listesinde yer almayan ancak SCI</w:t>
      </w:r>
      <w:r w:rsidR="00467BE0" w:rsidRPr="00E50185">
        <w:rPr>
          <w:i/>
          <w:sz w:val="20"/>
          <w:szCs w:val="20"/>
        </w:rPr>
        <w:t>-</w:t>
      </w:r>
      <w:proofErr w:type="spellStart"/>
      <w:r w:rsidR="00467BE0" w:rsidRPr="00E50185">
        <w:rPr>
          <w:i/>
          <w:sz w:val="20"/>
          <w:szCs w:val="20"/>
        </w:rPr>
        <w:t>Expanded</w:t>
      </w:r>
      <w:proofErr w:type="spellEnd"/>
      <w:r w:rsidR="006A3497" w:rsidRPr="006A3497">
        <w:rPr>
          <w:i/>
          <w:sz w:val="20"/>
          <w:szCs w:val="20"/>
        </w:rPr>
        <w:t xml:space="preserve">, SSCI ve AHCI kapsamındaki dergilerde yer alan makaleler </w:t>
      </w:r>
      <w:r w:rsidR="006A3497">
        <w:rPr>
          <w:i/>
          <w:sz w:val="20"/>
          <w:szCs w:val="20"/>
        </w:rPr>
        <w:t xml:space="preserve">için </w:t>
      </w:r>
      <w:r w:rsidR="00EE53C0">
        <w:rPr>
          <w:i/>
          <w:sz w:val="20"/>
          <w:szCs w:val="20"/>
        </w:rPr>
        <w:t>1 (</w:t>
      </w:r>
      <w:r w:rsidR="006A3497">
        <w:rPr>
          <w:i/>
          <w:sz w:val="20"/>
          <w:szCs w:val="20"/>
        </w:rPr>
        <w:t>bir</w:t>
      </w:r>
      <w:r w:rsidR="00EE53C0">
        <w:rPr>
          <w:i/>
          <w:sz w:val="20"/>
          <w:szCs w:val="20"/>
        </w:rPr>
        <w:t>)</w:t>
      </w:r>
      <w:r w:rsidR="006A3497">
        <w:rPr>
          <w:i/>
          <w:sz w:val="20"/>
          <w:szCs w:val="20"/>
        </w:rPr>
        <w:t xml:space="preserve"> kat sayısı ile çarpılacaktır</w:t>
      </w:r>
      <w:r w:rsidR="006A528B">
        <w:rPr>
          <w:i/>
          <w:sz w:val="20"/>
          <w:szCs w:val="20"/>
        </w:rPr>
        <w:t xml:space="preserve">. </w:t>
      </w:r>
      <w:r w:rsidR="002F525C" w:rsidRPr="00E50185">
        <w:rPr>
          <w:i/>
          <w:sz w:val="20"/>
          <w:szCs w:val="20"/>
        </w:rPr>
        <w:t>Sınıfı belli olmayan makaleler</w:t>
      </w:r>
      <w:r w:rsidR="00EE53C0">
        <w:rPr>
          <w:i/>
          <w:sz w:val="20"/>
          <w:szCs w:val="20"/>
        </w:rPr>
        <w:t>in</w:t>
      </w:r>
      <w:r w:rsidR="002F525C" w:rsidRPr="00E50185">
        <w:rPr>
          <w:i/>
          <w:sz w:val="20"/>
          <w:szCs w:val="20"/>
        </w:rPr>
        <w:t xml:space="preserve"> </w:t>
      </w:r>
      <w:r w:rsidR="002F525C">
        <w:rPr>
          <w:i/>
          <w:sz w:val="20"/>
          <w:szCs w:val="20"/>
        </w:rPr>
        <w:t xml:space="preserve">UBYT puanı 1 (bir) </w:t>
      </w:r>
      <w:r w:rsidR="002F525C" w:rsidRPr="00E50185">
        <w:rPr>
          <w:i/>
          <w:sz w:val="20"/>
          <w:szCs w:val="20"/>
        </w:rPr>
        <w:t xml:space="preserve"> olarak kabul edilecektir. </w:t>
      </w:r>
      <w:r w:rsidR="006A3497" w:rsidRPr="006A3497">
        <w:rPr>
          <w:i/>
          <w:sz w:val="20"/>
          <w:szCs w:val="20"/>
        </w:rPr>
        <w:t xml:space="preserve"> </w:t>
      </w:r>
      <w:r w:rsidR="002F525C" w:rsidRPr="006A3497">
        <w:rPr>
          <w:i/>
          <w:sz w:val="20"/>
          <w:szCs w:val="20"/>
        </w:rPr>
        <w:t>Makale dalındaki müracaatlarda tüm alanlarda UBYT puanı 1</w:t>
      </w:r>
      <w:r w:rsidR="006A528B">
        <w:rPr>
          <w:i/>
          <w:sz w:val="20"/>
          <w:szCs w:val="20"/>
        </w:rPr>
        <w:t>(bir)</w:t>
      </w:r>
      <w:r w:rsidR="002F525C" w:rsidRPr="006A3497">
        <w:rPr>
          <w:i/>
          <w:sz w:val="20"/>
          <w:szCs w:val="20"/>
        </w:rPr>
        <w:t xml:space="preserve"> olan aynı de</w:t>
      </w:r>
      <w:r w:rsidR="006A528B">
        <w:rPr>
          <w:i/>
          <w:sz w:val="20"/>
          <w:szCs w:val="20"/>
        </w:rPr>
        <w:t>rgide yayım</w:t>
      </w:r>
      <w:r w:rsidR="002F525C" w:rsidRPr="006A3497">
        <w:rPr>
          <w:i/>
          <w:sz w:val="20"/>
          <w:szCs w:val="20"/>
        </w:rPr>
        <w:t>lanan makalelerde</w:t>
      </w:r>
      <w:r w:rsidR="002F525C">
        <w:rPr>
          <w:i/>
          <w:sz w:val="20"/>
          <w:szCs w:val="20"/>
        </w:rPr>
        <w:t xml:space="preserve">n en </w:t>
      </w:r>
      <w:r w:rsidR="0008738B">
        <w:rPr>
          <w:i/>
          <w:sz w:val="20"/>
          <w:szCs w:val="20"/>
        </w:rPr>
        <w:t>fazla ikisi dikkate alınacaktır (h</w:t>
      </w:r>
      <w:r w:rsidR="002F525C" w:rsidRPr="00E50185">
        <w:rPr>
          <w:i/>
          <w:sz w:val="20"/>
          <w:szCs w:val="20"/>
        </w:rPr>
        <w:t>er yayının</w:t>
      </w:r>
      <w:r w:rsidR="0008738B">
        <w:rPr>
          <w:i/>
          <w:sz w:val="20"/>
          <w:szCs w:val="20"/>
        </w:rPr>
        <w:t xml:space="preserve"> ilk sayfası forma eklenecektir).</w:t>
      </w:r>
    </w:p>
    <w:p w:rsidR="006A3497" w:rsidRPr="006A3497" w:rsidRDefault="006A3497" w:rsidP="006A3497">
      <w:pPr>
        <w:pStyle w:val="AralkYok"/>
        <w:jc w:val="both"/>
        <w:rPr>
          <w:i/>
          <w:sz w:val="20"/>
          <w:szCs w:val="20"/>
        </w:rPr>
      </w:pPr>
    </w:p>
    <w:p w:rsidR="006A3497" w:rsidRDefault="006A3497" w:rsidP="006A3497">
      <w:pPr>
        <w:pStyle w:val="AralkYok"/>
        <w:jc w:val="both"/>
        <w:rPr>
          <w:i/>
          <w:sz w:val="20"/>
          <w:szCs w:val="20"/>
        </w:rPr>
      </w:pPr>
      <w:r w:rsidRPr="006A3497">
        <w:rPr>
          <w:i/>
          <w:sz w:val="20"/>
          <w:szCs w:val="20"/>
        </w:rPr>
        <w:t xml:space="preserve">             </w:t>
      </w:r>
      <w:r w:rsidRPr="00AA4A6D">
        <w:rPr>
          <w:b/>
          <w:sz w:val="20"/>
          <w:szCs w:val="20"/>
        </w:rPr>
        <w:t>Tablo 1.</w:t>
      </w:r>
      <w:r w:rsidRPr="006A3497">
        <w:rPr>
          <w:i/>
          <w:sz w:val="20"/>
          <w:szCs w:val="20"/>
        </w:rPr>
        <w:t xml:space="preserve"> </w:t>
      </w:r>
      <w:r w:rsidRPr="00AC41B9">
        <w:rPr>
          <w:sz w:val="20"/>
          <w:szCs w:val="20"/>
        </w:rPr>
        <w:t>TÜBİTAK UBYT puanlarına göre kullanılacak olan çarpanlar.</w:t>
      </w:r>
    </w:p>
    <w:p w:rsidR="006A3497" w:rsidRDefault="006A3497" w:rsidP="006A3497">
      <w:pPr>
        <w:pStyle w:val="AralkYok"/>
        <w:jc w:val="both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1701"/>
        <w:gridCol w:w="1701"/>
      </w:tblGrid>
      <w:tr w:rsidR="006A3497" w:rsidRPr="00F8108B" w:rsidTr="00BD660F">
        <w:trPr>
          <w:jc w:val="center"/>
        </w:trPr>
        <w:tc>
          <w:tcPr>
            <w:tcW w:w="4837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TÜBİTAK UBYT Puanları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SCI-</w:t>
            </w:r>
            <w:proofErr w:type="spellStart"/>
            <w:r>
              <w:rPr>
                <w:color w:val="auto"/>
              </w:rPr>
              <w:t>E</w:t>
            </w:r>
            <w:r w:rsidR="00B06F83">
              <w:rPr>
                <w:color w:val="auto"/>
              </w:rPr>
              <w:t>xpanded</w:t>
            </w:r>
            <w:proofErr w:type="spellEnd"/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SSCI ve AHCI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0-10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1.00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2.00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11-20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1.25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2.50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21-30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1.50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3.00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31-40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1.75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3.50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41-50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2.00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4.00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51-60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2.25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4.50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61-70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2.50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5.00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71-80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2.75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5.50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81-90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3.00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6.00</w:t>
            </w:r>
          </w:p>
        </w:tc>
      </w:tr>
      <w:tr w:rsidR="006A3497" w:rsidRPr="00F8108B" w:rsidTr="00BD660F">
        <w:trPr>
          <w:jc w:val="center"/>
        </w:trPr>
        <w:tc>
          <w:tcPr>
            <w:tcW w:w="4837" w:type="dxa"/>
            <w:vAlign w:val="center"/>
          </w:tcPr>
          <w:p w:rsidR="006A3497" w:rsidRPr="00F8108B" w:rsidRDefault="006A3497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91-100</w:t>
            </w:r>
          </w:p>
        </w:tc>
        <w:tc>
          <w:tcPr>
            <w:tcW w:w="1701" w:type="dxa"/>
            <w:vAlign w:val="center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4.00</w:t>
            </w:r>
          </w:p>
        </w:tc>
        <w:tc>
          <w:tcPr>
            <w:tcW w:w="1701" w:type="dxa"/>
          </w:tcPr>
          <w:p w:rsidR="006A3497" w:rsidRPr="00F8108B" w:rsidRDefault="006A3497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</w:t>
            </w:r>
          </w:p>
        </w:tc>
      </w:tr>
    </w:tbl>
    <w:p w:rsidR="006A3497" w:rsidRPr="006A3497" w:rsidRDefault="006A3497" w:rsidP="006A3497">
      <w:pPr>
        <w:pStyle w:val="AralkYok"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-4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850"/>
        <w:gridCol w:w="1560"/>
        <w:gridCol w:w="1134"/>
        <w:gridCol w:w="1417"/>
      </w:tblGrid>
      <w:tr w:rsidR="00E2775B" w:rsidRPr="00ED25FA" w:rsidTr="00BD660F">
        <w:tc>
          <w:tcPr>
            <w:tcW w:w="534" w:type="dxa"/>
          </w:tcPr>
          <w:p w:rsidR="00E2775B" w:rsidRPr="002734F3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</w:p>
          <w:p w:rsidR="00E2775B" w:rsidRPr="002734F3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</w:p>
          <w:p w:rsidR="00E2775B" w:rsidRPr="002734F3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2734F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5" w:type="dxa"/>
          </w:tcPr>
          <w:p w:rsidR="00E2775B" w:rsidRPr="00ED25FA" w:rsidRDefault="00E2775B" w:rsidP="00BD660F">
            <w:pPr>
              <w:pStyle w:val="OrtaKlavuz21"/>
              <w:jc w:val="center"/>
              <w:rPr>
                <w:b/>
              </w:rPr>
            </w:pPr>
          </w:p>
          <w:p w:rsidR="00E2775B" w:rsidRPr="00ED25FA" w:rsidRDefault="00E2775B" w:rsidP="00BD660F">
            <w:pPr>
              <w:pStyle w:val="OrtaKlavuz21"/>
              <w:jc w:val="center"/>
              <w:rPr>
                <w:b/>
              </w:rPr>
            </w:pPr>
            <w:r>
              <w:rPr>
                <w:b/>
              </w:rPr>
              <w:t>Yayın</w:t>
            </w:r>
          </w:p>
          <w:p w:rsidR="00E2775B" w:rsidRPr="00ED25FA" w:rsidRDefault="00E2775B" w:rsidP="00BD660F">
            <w:pPr>
              <w:pStyle w:val="OrtaKlavuz21"/>
              <w:jc w:val="center"/>
              <w:rPr>
                <w:sz w:val="18"/>
                <w:szCs w:val="18"/>
              </w:rPr>
            </w:pPr>
            <w:r w:rsidRPr="00ED25FA">
              <w:rPr>
                <w:sz w:val="18"/>
                <w:szCs w:val="18"/>
              </w:rPr>
              <w:t>(</w:t>
            </w:r>
            <w:r w:rsidRPr="00ED25FA">
              <w:rPr>
                <w:i/>
                <w:sz w:val="18"/>
                <w:szCs w:val="18"/>
              </w:rPr>
              <w:t>Açıklamadaki sıraya göre yazınız</w:t>
            </w:r>
            <w:r w:rsidRPr="00ED25F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E2775B" w:rsidRPr="00ED25FA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ED25FA">
              <w:rPr>
                <w:b/>
                <w:sz w:val="16"/>
                <w:szCs w:val="16"/>
              </w:rPr>
              <w:t>1. İsim veya sorumlu yazar değil ise kaçıncı isim olduğu.</w:t>
            </w:r>
          </w:p>
        </w:tc>
        <w:tc>
          <w:tcPr>
            <w:tcW w:w="709" w:type="dxa"/>
            <w:vAlign w:val="center"/>
          </w:tcPr>
          <w:p w:rsidR="00E2775B" w:rsidRPr="00ED25FA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</w:p>
          <w:p w:rsidR="00E2775B" w:rsidRPr="00ED25FA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</w:p>
          <w:p w:rsidR="00E2775B" w:rsidRPr="00ED25FA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ED25FA">
              <w:rPr>
                <w:b/>
                <w:sz w:val="16"/>
                <w:szCs w:val="16"/>
              </w:rPr>
              <w:t>Yazar Sayısı</w:t>
            </w:r>
          </w:p>
        </w:tc>
        <w:tc>
          <w:tcPr>
            <w:tcW w:w="850" w:type="dxa"/>
            <w:vAlign w:val="center"/>
          </w:tcPr>
          <w:p w:rsidR="00E2775B" w:rsidRPr="00ED25FA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</w:p>
          <w:p w:rsidR="00E2775B" w:rsidRPr="00ED25FA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ED25FA">
              <w:rPr>
                <w:b/>
                <w:sz w:val="16"/>
                <w:szCs w:val="16"/>
              </w:rPr>
              <w:t>Kapsamı</w:t>
            </w:r>
          </w:p>
          <w:p w:rsidR="00E2775B" w:rsidRPr="00ED25FA" w:rsidRDefault="00E2775B" w:rsidP="00BD660F">
            <w:pPr>
              <w:pStyle w:val="OrtaKlavuz21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ED25FA">
              <w:rPr>
                <w:sz w:val="16"/>
                <w:szCs w:val="16"/>
              </w:rPr>
              <w:t>(</w:t>
            </w:r>
            <w:r w:rsidRPr="00ED25FA">
              <w:rPr>
                <w:i/>
                <w:sz w:val="16"/>
                <w:szCs w:val="16"/>
              </w:rPr>
              <w:t>SCI-</w:t>
            </w:r>
            <w:proofErr w:type="spellStart"/>
            <w:r w:rsidRPr="00ED25FA">
              <w:rPr>
                <w:i/>
                <w:sz w:val="16"/>
                <w:szCs w:val="16"/>
              </w:rPr>
              <w:t>Expanded</w:t>
            </w:r>
            <w:proofErr w:type="spellEnd"/>
            <w:r w:rsidRPr="00ED25FA">
              <w:rPr>
                <w:i/>
                <w:sz w:val="16"/>
                <w:szCs w:val="16"/>
              </w:rPr>
              <w:t>, SSCI, AHCI)</w:t>
            </w:r>
          </w:p>
        </w:tc>
        <w:tc>
          <w:tcPr>
            <w:tcW w:w="1560" w:type="dxa"/>
            <w:vAlign w:val="center"/>
          </w:tcPr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</w:p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F8108B">
              <w:rPr>
                <w:b/>
                <w:sz w:val="16"/>
                <w:szCs w:val="16"/>
              </w:rPr>
              <w:t xml:space="preserve">Adayın makaleden </w:t>
            </w:r>
            <w:proofErr w:type="gramStart"/>
            <w:r w:rsidRPr="00F8108B">
              <w:rPr>
                <w:b/>
                <w:sz w:val="16"/>
                <w:szCs w:val="16"/>
              </w:rPr>
              <w:t>aldığı  puan</w:t>
            </w:r>
            <w:proofErr w:type="gramEnd"/>
          </w:p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</w:p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F8108B"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1134" w:type="dxa"/>
            <w:vAlign w:val="center"/>
          </w:tcPr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F8108B">
              <w:rPr>
                <w:b/>
                <w:sz w:val="16"/>
                <w:szCs w:val="16"/>
              </w:rPr>
              <w:t>Derginin katsayısı</w:t>
            </w:r>
          </w:p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F8108B">
              <w:rPr>
                <w:b/>
                <w:sz w:val="16"/>
                <w:szCs w:val="16"/>
              </w:rPr>
              <w:t>(Tablo 1)</w:t>
            </w:r>
          </w:p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F8108B">
              <w:rPr>
                <w:b/>
                <w:sz w:val="16"/>
                <w:szCs w:val="16"/>
              </w:rPr>
              <w:t>(B)</w:t>
            </w:r>
          </w:p>
        </w:tc>
        <w:tc>
          <w:tcPr>
            <w:tcW w:w="1417" w:type="dxa"/>
          </w:tcPr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</w:p>
          <w:p w:rsidR="00E2775B" w:rsidRPr="00F8108B" w:rsidRDefault="00E2775B" w:rsidP="00BD660F">
            <w:pPr>
              <w:pStyle w:val="OrtaKlavuz21"/>
              <w:jc w:val="center"/>
              <w:rPr>
                <w:b/>
                <w:sz w:val="22"/>
              </w:rPr>
            </w:pPr>
            <w:r w:rsidRPr="00F8108B">
              <w:rPr>
                <w:b/>
                <w:sz w:val="22"/>
              </w:rPr>
              <w:t>Puan</w:t>
            </w:r>
          </w:p>
          <w:p w:rsidR="00E2775B" w:rsidRPr="00F8108B" w:rsidRDefault="00E2775B" w:rsidP="00BD660F">
            <w:pPr>
              <w:pStyle w:val="OrtaKlavuz21"/>
              <w:ind w:right="-102"/>
              <w:jc w:val="center"/>
              <w:rPr>
                <w:b/>
                <w:sz w:val="16"/>
                <w:szCs w:val="16"/>
              </w:rPr>
            </w:pPr>
          </w:p>
          <w:p w:rsidR="00E2775B" w:rsidRPr="00F8108B" w:rsidRDefault="00E2775B" w:rsidP="00BD660F">
            <w:pPr>
              <w:pStyle w:val="OrtaKlavuz21"/>
              <w:ind w:right="-102"/>
              <w:jc w:val="center"/>
              <w:rPr>
                <w:b/>
                <w:sz w:val="16"/>
                <w:szCs w:val="16"/>
              </w:rPr>
            </w:pPr>
            <w:r w:rsidRPr="00F8108B">
              <w:rPr>
                <w:b/>
                <w:sz w:val="16"/>
                <w:szCs w:val="16"/>
              </w:rPr>
              <w:t>(</w:t>
            </w:r>
            <w:proofErr w:type="spellStart"/>
            <w:r w:rsidRPr="00F8108B">
              <w:rPr>
                <w:b/>
                <w:sz w:val="16"/>
                <w:szCs w:val="16"/>
              </w:rPr>
              <w:t>AxB</w:t>
            </w:r>
            <w:proofErr w:type="spellEnd"/>
            <w:r w:rsidRPr="00F8108B">
              <w:rPr>
                <w:b/>
                <w:sz w:val="16"/>
                <w:szCs w:val="16"/>
              </w:rPr>
              <w:t>)</w:t>
            </w:r>
          </w:p>
        </w:tc>
      </w:tr>
      <w:tr w:rsidR="00E2775B" w:rsidRPr="00ED25FA" w:rsidTr="00BD660F">
        <w:tc>
          <w:tcPr>
            <w:tcW w:w="534" w:type="dxa"/>
          </w:tcPr>
          <w:p w:rsidR="00E2775B" w:rsidRPr="002734F3" w:rsidRDefault="00E2775B" w:rsidP="00BD660F">
            <w:pPr>
              <w:pStyle w:val="OrtaKlavuz21"/>
              <w:jc w:val="center"/>
              <w:rPr>
                <w:sz w:val="16"/>
                <w:szCs w:val="16"/>
              </w:rPr>
            </w:pPr>
            <w:r w:rsidRPr="002734F3">
              <w:rPr>
                <w:sz w:val="16"/>
                <w:szCs w:val="16"/>
              </w:rPr>
              <w:t>1-</w:t>
            </w:r>
          </w:p>
        </w:tc>
        <w:tc>
          <w:tcPr>
            <w:tcW w:w="2835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709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85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56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134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</w:tr>
      <w:tr w:rsidR="00E2775B" w:rsidRPr="00ED25FA" w:rsidTr="00BD660F">
        <w:tc>
          <w:tcPr>
            <w:tcW w:w="534" w:type="dxa"/>
          </w:tcPr>
          <w:p w:rsidR="00E2775B" w:rsidRPr="002734F3" w:rsidRDefault="00E2775B" w:rsidP="00BD660F">
            <w:pPr>
              <w:pStyle w:val="OrtaKlavuz21"/>
              <w:jc w:val="center"/>
              <w:rPr>
                <w:sz w:val="16"/>
                <w:szCs w:val="16"/>
              </w:rPr>
            </w:pPr>
            <w:r w:rsidRPr="002734F3">
              <w:rPr>
                <w:sz w:val="16"/>
                <w:szCs w:val="16"/>
              </w:rPr>
              <w:t>2-</w:t>
            </w:r>
          </w:p>
        </w:tc>
        <w:tc>
          <w:tcPr>
            <w:tcW w:w="2835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709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85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56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134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</w:tr>
      <w:tr w:rsidR="00E2775B" w:rsidRPr="00ED25FA" w:rsidTr="00BD660F">
        <w:tc>
          <w:tcPr>
            <w:tcW w:w="534" w:type="dxa"/>
          </w:tcPr>
          <w:p w:rsidR="00E2775B" w:rsidRPr="002734F3" w:rsidRDefault="00E2775B" w:rsidP="00BD660F">
            <w:pPr>
              <w:pStyle w:val="OrtaKlavuz21"/>
              <w:jc w:val="center"/>
              <w:rPr>
                <w:sz w:val="16"/>
                <w:szCs w:val="16"/>
              </w:rPr>
            </w:pPr>
            <w:r w:rsidRPr="002734F3">
              <w:rPr>
                <w:sz w:val="16"/>
                <w:szCs w:val="16"/>
              </w:rPr>
              <w:t>3-</w:t>
            </w:r>
          </w:p>
        </w:tc>
        <w:tc>
          <w:tcPr>
            <w:tcW w:w="2835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709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85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56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134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</w:tr>
      <w:tr w:rsidR="00E2775B" w:rsidRPr="00ED25FA" w:rsidTr="00BD660F">
        <w:tc>
          <w:tcPr>
            <w:tcW w:w="534" w:type="dxa"/>
          </w:tcPr>
          <w:p w:rsidR="00E2775B" w:rsidRPr="002734F3" w:rsidRDefault="00E2775B" w:rsidP="00BD660F">
            <w:pPr>
              <w:pStyle w:val="OrtaKlavuz21"/>
              <w:jc w:val="center"/>
              <w:rPr>
                <w:sz w:val="16"/>
                <w:szCs w:val="16"/>
              </w:rPr>
            </w:pPr>
            <w:r w:rsidRPr="002734F3">
              <w:rPr>
                <w:sz w:val="16"/>
                <w:szCs w:val="16"/>
              </w:rPr>
              <w:t>4-</w:t>
            </w:r>
          </w:p>
        </w:tc>
        <w:tc>
          <w:tcPr>
            <w:tcW w:w="2835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709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85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56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134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</w:tr>
      <w:tr w:rsidR="00E2775B" w:rsidRPr="00ED25FA" w:rsidTr="00BD660F">
        <w:tc>
          <w:tcPr>
            <w:tcW w:w="534" w:type="dxa"/>
          </w:tcPr>
          <w:p w:rsidR="00E2775B" w:rsidRPr="002734F3" w:rsidRDefault="00E2775B" w:rsidP="00BD660F">
            <w:pPr>
              <w:pStyle w:val="OrtaKlavuz21"/>
              <w:jc w:val="center"/>
              <w:rPr>
                <w:sz w:val="16"/>
                <w:szCs w:val="16"/>
              </w:rPr>
            </w:pPr>
            <w:r w:rsidRPr="002734F3">
              <w:rPr>
                <w:sz w:val="16"/>
                <w:szCs w:val="16"/>
              </w:rPr>
              <w:t>5-</w:t>
            </w:r>
          </w:p>
        </w:tc>
        <w:tc>
          <w:tcPr>
            <w:tcW w:w="2835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709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85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56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134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</w:tr>
      <w:tr w:rsidR="00E2775B" w:rsidRPr="00ED25FA" w:rsidTr="00BD660F">
        <w:trPr>
          <w:trHeight w:val="729"/>
        </w:trPr>
        <w:tc>
          <w:tcPr>
            <w:tcW w:w="534" w:type="dxa"/>
          </w:tcPr>
          <w:p w:rsidR="00E2775B" w:rsidRPr="002734F3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2734F3">
              <w:rPr>
                <w:b/>
                <w:sz w:val="16"/>
                <w:szCs w:val="16"/>
              </w:rPr>
              <w:t>.</w:t>
            </w:r>
          </w:p>
          <w:p w:rsidR="00E2775B" w:rsidRPr="002734F3" w:rsidRDefault="00E2775B" w:rsidP="00BD660F">
            <w:pPr>
              <w:pStyle w:val="OrtaKlavuz21"/>
              <w:jc w:val="center"/>
              <w:rPr>
                <w:b/>
                <w:sz w:val="16"/>
                <w:szCs w:val="16"/>
              </w:rPr>
            </w:pPr>
            <w:r w:rsidRPr="002734F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709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85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560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134" w:type="dxa"/>
          </w:tcPr>
          <w:p w:rsidR="00E2775B" w:rsidRPr="00ED25FA" w:rsidRDefault="00E2775B" w:rsidP="00BD660F">
            <w:pPr>
              <w:pStyle w:val="OrtaKlavuz21"/>
            </w:pPr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</w:pPr>
          </w:p>
        </w:tc>
      </w:tr>
      <w:tr w:rsidR="00E2775B" w:rsidRPr="00ED25FA" w:rsidTr="00BD660F">
        <w:tc>
          <w:tcPr>
            <w:tcW w:w="6345" w:type="dxa"/>
            <w:gridSpan w:val="5"/>
          </w:tcPr>
          <w:p w:rsidR="00E2775B" w:rsidRPr="002734F3" w:rsidRDefault="00E2775B" w:rsidP="00BD660F">
            <w:pPr>
              <w:pStyle w:val="OrtaKlavuz21"/>
              <w:rPr>
                <w:b/>
                <w:sz w:val="16"/>
                <w:szCs w:val="16"/>
              </w:rPr>
            </w:pPr>
            <w:r w:rsidRPr="002734F3">
              <w:rPr>
                <w:b/>
                <w:sz w:val="16"/>
                <w:szCs w:val="16"/>
              </w:rPr>
              <w:t xml:space="preserve">Toplam Yayın </w:t>
            </w:r>
            <w:proofErr w:type="gramStart"/>
            <w:r w:rsidRPr="002734F3">
              <w:rPr>
                <w:b/>
                <w:sz w:val="16"/>
                <w:szCs w:val="16"/>
              </w:rPr>
              <w:t>Adedi :</w:t>
            </w:r>
            <w:proofErr w:type="gramEnd"/>
          </w:p>
        </w:tc>
        <w:tc>
          <w:tcPr>
            <w:tcW w:w="2694" w:type="dxa"/>
            <w:gridSpan w:val="2"/>
          </w:tcPr>
          <w:p w:rsidR="00E2775B" w:rsidRPr="00ED25FA" w:rsidRDefault="00E2775B" w:rsidP="00BD660F">
            <w:pPr>
              <w:pStyle w:val="OrtaKlavuz21"/>
              <w:rPr>
                <w:b/>
              </w:rPr>
            </w:pPr>
            <w:r w:rsidRPr="00ED25FA">
              <w:rPr>
                <w:b/>
              </w:rPr>
              <w:t xml:space="preserve">Toplam </w:t>
            </w:r>
            <w:proofErr w:type="gramStart"/>
            <w:r w:rsidRPr="00ED25FA">
              <w:rPr>
                <w:b/>
              </w:rPr>
              <w:t>Puanı :</w:t>
            </w:r>
            <w:proofErr w:type="gramEnd"/>
          </w:p>
        </w:tc>
        <w:tc>
          <w:tcPr>
            <w:tcW w:w="1417" w:type="dxa"/>
          </w:tcPr>
          <w:p w:rsidR="00E2775B" w:rsidRPr="00ED25FA" w:rsidRDefault="00E2775B" w:rsidP="00BD660F">
            <w:pPr>
              <w:pStyle w:val="OrtaKlavuz21"/>
              <w:rPr>
                <w:b/>
              </w:rPr>
            </w:pPr>
          </w:p>
        </w:tc>
      </w:tr>
    </w:tbl>
    <w:p w:rsidR="004A01FE" w:rsidRPr="00E50185" w:rsidRDefault="004A01FE" w:rsidP="0064265B">
      <w:pPr>
        <w:pStyle w:val="AralkYok"/>
        <w:rPr>
          <w:b/>
        </w:rPr>
      </w:pPr>
    </w:p>
    <w:p w:rsidR="000A1584" w:rsidRPr="00E50185" w:rsidRDefault="003E4CEF" w:rsidP="003E4CEF">
      <w:pPr>
        <w:pStyle w:val="AralkYok"/>
        <w:rPr>
          <w:b/>
          <w:i/>
          <w:sz w:val="20"/>
          <w:szCs w:val="20"/>
        </w:rPr>
      </w:pPr>
      <w:r w:rsidRPr="00E50185">
        <w:rPr>
          <w:b/>
        </w:rPr>
        <w:t>V. Etkin Makale Kapsamındaki Müracaatlar için</w:t>
      </w:r>
    </w:p>
    <w:p w:rsidR="0064265B" w:rsidRPr="00E50185" w:rsidRDefault="007A4775" w:rsidP="00565D0F">
      <w:pPr>
        <w:pStyle w:val="AralkYok"/>
        <w:rPr>
          <w:b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I</w:t>
      </w:r>
      <w:r w:rsidR="00FA0593" w:rsidRPr="00E50185">
        <w:rPr>
          <w:i/>
          <w:sz w:val="20"/>
          <w:szCs w:val="20"/>
        </w:rPr>
        <w:t>mpakt</w:t>
      </w:r>
      <w:proofErr w:type="spellEnd"/>
      <w:r w:rsidR="00FA0593" w:rsidRPr="00E50185">
        <w:rPr>
          <w:i/>
          <w:sz w:val="20"/>
          <w:szCs w:val="20"/>
        </w:rPr>
        <w:t xml:space="preserve"> </w:t>
      </w:r>
      <w:r w:rsidR="003D79B3" w:rsidRPr="00E50185">
        <w:rPr>
          <w:i/>
          <w:sz w:val="20"/>
          <w:szCs w:val="20"/>
        </w:rPr>
        <w:t>Faktörü</w:t>
      </w:r>
      <w:r w:rsidR="001623CB" w:rsidRPr="00E50185">
        <w:rPr>
          <w:i/>
          <w:sz w:val="20"/>
          <w:szCs w:val="20"/>
        </w:rPr>
        <w:t xml:space="preserve"> </w:t>
      </w:r>
      <w:r w:rsidR="00FA0593" w:rsidRPr="00E50185">
        <w:rPr>
          <w:i/>
          <w:sz w:val="20"/>
          <w:szCs w:val="20"/>
        </w:rPr>
        <w:t>6</w:t>
      </w:r>
      <w:r w:rsidR="0064265B" w:rsidRPr="00E50185">
        <w:rPr>
          <w:i/>
          <w:sz w:val="20"/>
          <w:szCs w:val="20"/>
        </w:rPr>
        <w:t>’dan büyük olan d</w:t>
      </w:r>
      <w:r w:rsidR="00A67826" w:rsidRPr="00E50185">
        <w:rPr>
          <w:i/>
          <w:sz w:val="20"/>
          <w:szCs w:val="20"/>
        </w:rPr>
        <w:t xml:space="preserve">ergilerde </w:t>
      </w:r>
      <w:r w:rsidR="000D24B3">
        <w:rPr>
          <w:i/>
          <w:sz w:val="20"/>
          <w:szCs w:val="20"/>
        </w:rPr>
        <w:t>yayım</w:t>
      </w:r>
      <w:r w:rsidR="0064265B" w:rsidRPr="00E50185">
        <w:rPr>
          <w:i/>
          <w:sz w:val="20"/>
          <w:szCs w:val="20"/>
        </w:rPr>
        <w:t xml:space="preserve">lanan makaleler için değerlendirme yapılır. Bu ödül </w:t>
      </w:r>
      <w:r w:rsidR="00DA1F57">
        <w:rPr>
          <w:i/>
          <w:sz w:val="20"/>
          <w:szCs w:val="20"/>
        </w:rPr>
        <w:t>“</w:t>
      </w:r>
      <w:r w:rsidR="0064265B" w:rsidRPr="00E50185">
        <w:rPr>
          <w:i/>
          <w:sz w:val="20"/>
          <w:szCs w:val="20"/>
        </w:rPr>
        <w:t>Etkin Makale</w:t>
      </w:r>
      <w:r w:rsidR="00DA1F57">
        <w:rPr>
          <w:i/>
          <w:sz w:val="20"/>
          <w:szCs w:val="20"/>
        </w:rPr>
        <w:t>”</w:t>
      </w:r>
      <w:r w:rsidR="0064265B" w:rsidRPr="00E50185">
        <w:rPr>
          <w:i/>
          <w:sz w:val="20"/>
          <w:szCs w:val="20"/>
        </w:rPr>
        <w:t xml:space="preserve"> sahib</w:t>
      </w:r>
      <w:r w:rsidR="004D796B" w:rsidRPr="00E50185">
        <w:rPr>
          <w:i/>
          <w:sz w:val="20"/>
          <w:szCs w:val="20"/>
        </w:rPr>
        <w:t>i kişi veya gruba tevdi edilir.</w:t>
      </w:r>
      <w:r w:rsidR="0064265B" w:rsidRPr="00E50185">
        <w:rPr>
          <w:b/>
          <w:i/>
          <w:sz w:val="20"/>
          <w:szCs w:val="20"/>
        </w:rPr>
        <w:tab/>
      </w:r>
      <w:r w:rsidR="0064265B" w:rsidRPr="00E50185">
        <w:rPr>
          <w:b/>
          <w:i/>
          <w:sz w:val="20"/>
          <w:szCs w:val="20"/>
        </w:rPr>
        <w:tab/>
      </w:r>
    </w:p>
    <w:p w:rsidR="0064265B" w:rsidRPr="00E50185" w:rsidRDefault="00B06F83" w:rsidP="0064265B">
      <w:pPr>
        <w:pStyle w:val="AralkYok"/>
        <w:rPr>
          <w:b/>
        </w:rPr>
      </w:pPr>
      <w:r>
        <w:rPr>
          <w:b/>
        </w:rPr>
        <w:t xml:space="preserve">Yayının Yapıldığı Derginin </w:t>
      </w:r>
      <w:proofErr w:type="spellStart"/>
      <w:r>
        <w:rPr>
          <w:b/>
        </w:rPr>
        <w:t>I</w:t>
      </w:r>
      <w:r w:rsidR="0064265B" w:rsidRPr="00E50185">
        <w:rPr>
          <w:b/>
        </w:rPr>
        <w:t>mpakt</w:t>
      </w:r>
      <w:proofErr w:type="spellEnd"/>
      <w:r w:rsidR="0064265B" w:rsidRPr="00E50185">
        <w:rPr>
          <w:b/>
        </w:rPr>
        <w:t xml:space="preserve"> </w:t>
      </w:r>
      <w:r w:rsidR="00124FD7" w:rsidRPr="00E50185">
        <w:rPr>
          <w:b/>
        </w:rPr>
        <w:t>faktör</w:t>
      </w:r>
      <w:r w:rsidR="0064265B" w:rsidRPr="00E50185">
        <w:rPr>
          <w:b/>
        </w:rPr>
        <w:t xml:space="preserve">ü </w:t>
      </w:r>
      <w:r w:rsidR="0064265B" w:rsidRPr="00E50185">
        <w:rPr>
          <w:sz w:val="18"/>
          <w:szCs w:val="18"/>
        </w:rPr>
        <w:t>(</w:t>
      </w:r>
      <w:r w:rsidR="0010683B" w:rsidRPr="00E50185">
        <w:rPr>
          <w:i/>
          <w:sz w:val="18"/>
          <w:szCs w:val="18"/>
        </w:rPr>
        <w:t>6</w:t>
      </w:r>
      <w:r w:rsidR="0064265B" w:rsidRPr="00E50185">
        <w:rPr>
          <w:i/>
          <w:sz w:val="18"/>
          <w:szCs w:val="18"/>
        </w:rPr>
        <w:t xml:space="preserve"> ve üzer</w:t>
      </w:r>
      <w:r w:rsidR="0063185B" w:rsidRPr="00E50185">
        <w:rPr>
          <w:i/>
          <w:sz w:val="18"/>
          <w:szCs w:val="18"/>
        </w:rPr>
        <w:t>i</w:t>
      </w:r>
      <w:r w:rsidR="0064265B" w:rsidRPr="00E50185">
        <w:rPr>
          <w:sz w:val="18"/>
          <w:szCs w:val="18"/>
        </w:rPr>
        <w:t>)</w:t>
      </w:r>
      <w:r w:rsidR="0064265B"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Yayının Adı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  <w:r w:rsidR="00EF048D" w:rsidRPr="00E50185">
        <w:rPr>
          <w:b/>
        </w:rPr>
        <w:t xml:space="preserve">   </w:t>
      </w:r>
    </w:p>
    <w:p w:rsidR="0064265B" w:rsidRPr="00E50185" w:rsidRDefault="0064265B" w:rsidP="0064265B">
      <w:pPr>
        <w:pStyle w:val="AralkYok"/>
        <w:rPr>
          <w:b/>
          <w:sz w:val="72"/>
        </w:rPr>
      </w:pPr>
      <w:r w:rsidRPr="00E50185">
        <w:rPr>
          <w:b/>
        </w:rPr>
        <w:t>Yayınlandığı Derginin Tam Adı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  <w:r w:rsidR="00EF048D" w:rsidRPr="00E50185">
        <w:rPr>
          <w:b/>
        </w:rPr>
        <w:tab/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Yazar Adları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Yayın Yılı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 xml:space="preserve">Alanı </w:t>
      </w:r>
      <w:r w:rsidRPr="00E50185">
        <w:rPr>
          <w:sz w:val="18"/>
          <w:szCs w:val="18"/>
        </w:rPr>
        <w:t>(</w:t>
      </w:r>
      <w:r w:rsidRPr="00E50185">
        <w:rPr>
          <w:i/>
          <w:sz w:val="18"/>
          <w:szCs w:val="18"/>
        </w:rPr>
        <w:t>SCI-</w:t>
      </w:r>
      <w:proofErr w:type="spellStart"/>
      <w:r w:rsidRPr="00E50185">
        <w:rPr>
          <w:i/>
          <w:sz w:val="18"/>
          <w:szCs w:val="18"/>
        </w:rPr>
        <w:t>Expanded</w:t>
      </w:r>
      <w:proofErr w:type="spellEnd"/>
      <w:r w:rsidRPr="00E50185">
        <w:rPr>
          <w:i/>
          <w:sz w:val="18"/>
          <w:szCs w:val="18"/>
        </w:rPr>
        <w:t>, SSCI, AHCI</w:t>
      </w:r>
      <w:r w:rsidRPr="00E50185">
        <w:rPr>
          <w:sz w:val="18"/>
          <w:szCs w:val="18"/>
        </w:rPr>
        <w:t>)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sz w:val="12"/>
          <w:szCs w:val="12"/>
        </w:rPr>
      </w:pPr>
    </w:p>
    <w:p w:rsidR="0064265B" w:rsidRPr="00E50185" w:rsidRDefault="0064265B" w:rsidP="0064265B">
      <w:pPr>
        <w:pStyle w:val="AralkYok"/>
        <w:rPr>
          <w:sz w:val="12"/>
          <w:szCs w:val="12"/>
        </w:rPr>
      </w:pPr>
    </w:p>
    <w:p w:rsidR="004422A0" w:rsidRPr="00E50185" w:rsidRDefault="004422A0" w:rsidP="0064265B">
      <w:pPr>
        <w:pStyle w:val="AralkYok"/>
        <w:rPr>
          <w:sz w:val="12"/>
          <w:szCs w:val="12"/>
        </w:rPr>
      </w:pP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VI. Patent Kapsamın</w:t>
      </w:r>
      <w:r w:rsidR="00EF2913" w:rsidRPr="00E50185">
        <w:rPr>
          <w:b/>
        </w:rPr>
        <w:t>daki Müracaatlar i</w:t>
      </w:r>
      <w:r w:rsidRPr="00E50185">
        <w:rPr>
          <w:b/>
        </w:rPr>
        <w:t>çin</w:t>
      </w:r>
    </w:p>
    <w:p w:rsidR="0064265B" w:rsidRPr="00E50185" w:rsidRDefault="0064265B" w:rsidP="00565D0F">
      <w:pPr>
        <w:pStyle w:val="AralkYok"/>
        <w:rPr>
          <w:b/>
          <w:i/>
          <w:sz w:val="20"/>
          <w:szCs w:val="20"/>
        </w:rPr>
      </w:pPr>
      <w:r w:rsidRPr="00E50185">
        <w:rPr>
          <w:i/>
          <w:sz w:val="20"/>
          <w:szCs w:val="20"/>
        </w:rPr>
        <w:t>Patent ödülü patenti alan kişi veya gruba tevdi edilir</w:t>
      </w:r>
      <w:r w:rsidR="00C02CD6">
        <w:rPr>
          <w:i/>
          <w:sz w:val="20"/>
          <w:szCs w:val="20"/>
        </w:rPr>
        <w:t>.</w:t>
      </w:r>
      <w:r w:rsidRPr="00E50185">
        <w:rPr>
          <w:b/>
          <w:i/>
          <w:sz w:val="20"/>
          <w:szCs w:val="20"/>
        </w:rPr>
        <w:tab/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Patentin Adı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Patent Sahibi veya Sahipleri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Patent Tarihi ve Numarası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Patentin Alındığı Kuruluş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Patentin Muhtevası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64265B" w:rsidRPr="00E50185" w:rsidRDefault="0064265B" w:rsidP="00370B0E">
      <w:pPr>
        <w:pStyle w:val="AralkYok"/>
        <w:tabs>
          <w:tab w:val="left" w:pos="440"/>
        </w:tabs>
        <w:ind w:firstLine="440"/>
        <w:rPr>
          <w:sz w:val="18"/>
          <w:szCs w:val="18"/>
        </w:rPr>
      </w:pPr>
      <w:r w:rsidRPr="00E50185">
        <w:rPr>
          <w:sz w:val="18"/>
          <w:szCs w:val="18"/>
        </w:rPr>
        <w:t>(</w:t>
      </w:r>
      <w:r w:rsidRPr="00E50185">
        <w:rPr>
          <w:i/>
          <w:sz w:val="18"/>
          <w:szCs w:val="18"/>
        </w:rPr>
        <w:t>Bilimsel ve Teknolojik açıdan açıklama</w:t>
      </w:r>
      <w:r w:rsidRPr="00E50185">
        <w:rPr>
          <w:sz w:val="18"/>
          <w:szCs w:val="18"/>
        </w:rPr>
        <w:t>)</w:t>
      </w:r>
    </w:p>
    <w:p w:rsidR="0064265B" w:rsidRPr="00E50185" w:rsidRDefault="0064265B" w:rsidP="0064265B">
      <w:pPr>
        <w:pStyle w:val="AralkYok"/>
        <w:rPr>
          <w:sz w:val="12"/>
          <w:szCs w:val="12"/>
        </w:rPr>
      </w:pPr>
    </w:p>
    <w:p w:rsidR="0064265B" w:rsidRPr="00E50185" w:rsidRDefault="0064265B" w:rsidP="0064265B">
      <w:pPr>
        <w:pStyle w:val="AralkYok"/>
        <w:rPr>
          <w:sz w:val="12"/>
          <w:szCs w:val="12"/>
        </w:rPr>
      </w:pPr>
    </w:p>
    <w:p w:rsidR="004422A0" w:rsidRDefault="004422A0" w:rsidP="0064265B">
      <w:pPr>
        <w:pStyle w:val="AralkYok"/>
        <w:rPr>
          <w:sz w:val="12"/>
          <w:szCs w:val="12"/>
        </w:rPr>
      </w:pPr>
    </w:p>
    <w:p w:rsidR="008B3DD5" w:rsidRPr="00E50185" w:rsidRDefault="008B3DD5" w:rsidP="0064265B">
      <w:pPr>
        <w:pStyle w:val="AralkYok"/>
        <w:rPr>
          <w:sz w:val="12"/>
          <w:szCs w:val="12"/>
        </w:rPr>
      </w:pPr>
    </w:p>
    <w:p w:rsidR="005D1CFB" w:rsidRPr="00E50185" w:rsidRDefault="005D1CFB" w:rsidP="00884841">
      <w:pPr>
        <w:pStyle w:val="AralkYok"/>
        <w:rPr>
          <w:sz w:val="12"/>
          <w:szCs w:val="12"/>
        </w:rPr>
      </w:pPr>
      <w:r w:rsidRPr="00E50185">
        <w:rPr>
          <w:sz w:val="12"/>
          <w:szCs w:val="12"/>
        </w:rPr>
        <w:tab/>
      </w:r>
    </w:p>
    <w:p w:rsidR="00884841" w:rsidRPr="00E50185" w:rsidRDefault="0076218A" w:rsidP="00884841">
      <w:pPr>
        <w:pStyle w:val="AralkYok"/>
        <w:rPr>
          <w:b/>
          <w:sz w:val="12"/>
          <w:szCs w:val="12"/>
        </w:rPr>
      </w:pPr>
      <w:r w:rsidRPr="00E50185">
        <w:rPr>
          <w:b/>
        </w:rPr>
        <w:t>VII</w:t>
      </w:r>
      <w:r w:rsidR="00886163" w:rsidRPr="00E50185">
        <w:rPr>
          <w:b/>
        </w:rPr>
        <w:t xml:space="preserve">. En İyi </w:t>
      </w:r>
      <w:r w:rsidR="00AD0F4A" w:rsidRPr="00E50185">
        <w:rPr>
          <w:b/>
        </w:rPr>
        <w:t xml:space="preserve">Doktora </w:t>
      </w:r>
      <w:r w:rsidR="00886163" w:rsidRPr="00E50185">
        <w:rPr>
          <w:b/>
        </w:rPr>
        <w:t>Tez</w:t>
      </w:r>
      <w:r w:rsidR="00AD0F4A" w:rsidRPr="00E50185">
        <w:rPr>
          <w:b/>
        </w:rPr>
        <w:t>i</w:t>
      </w:r>
      <w:r w:rsidR="00884841" w:rsidRPr="00E50185">
        <w:rPr>
          <w:b/>
        </w:rPr>
        <w:t xml:space="preserve"> Kapsamındaki Müracaatlar için </w:t>
      </w:r>
    </w:p>
    <w:p w:rsidR="00D91CF0" w:rsidRPr="00E50185" w:rsidRDefault="00CA6DB6" w:rsidP="00565D0F">
      <w:pPr>
        <w:pStyle w:val="AralkYok"/>
        <w:jc w:val="both"/>
        <w:rPr>
          <w:i/>
          <w:sz w:val="20"/>
          <w:szCs w:val="20"/>
        </w:rPr>
      </w:pPr>
      <w:r w:rsidRPr="00E50185">
        <w:rPr>
          <w:i/>
          <w:sz w:val="20"/>
          <w:szCs w:val="20"/>
        </w:rPr>
        <w:t>S</w:t>
      </w:r>
      <w:r w:rsidR="001B4674" w:rsidRPr="00E50185">
        <w:rPr>
          <w:i/>
          <w:sz w:val="20"/>
          <w:szCs w:val="20"/>
        </w:rPr>
        <w:t xml:space="preserve">on </w:t>
      </w:r>
      <w:r w:rsidR="00981AED" w:rsidRPr="00E50185">
        <w:rPr>
          <w:i/>
          <w:sz w:val="20"/>
          <w:szCs w:val="20"/>
        </w:rPr>
        <w:t>iki</w:t>
      </w:r>
      <w:r w:rsidR="00886163" w:rsidRPr="00E50185">
        <w:rPr>
          <w:i/>
          <w:sz w:val="20"/>
          <w:szCs w:val="20"/>
        </w:rPr>
        <w:t xml:space="preserve"> yıl</w:t>
      </w:r>
      <w:r w:rsidR="004D796B" w:rsidRPr="00E50185">
        <w:rPr>
          <w:i/>
          <w:sz w:val="20"/>
          <w:szCs w:val="20"/>
        </w:rPr>
        <w:t xml:space="preserve"> için</w:t>
      </w:r>
      <w:r w:rsidR="001B4674" w:rsidRPr="00E50185">
        <w:rPr>
          <w:i/>
          <w:sz w:val="20"/>
          <w:szCs w:val="20"/>
        </w:rPr>
        <w:t>de</w:t>
      </w:r>
      <w:r w:rsidR="00557D3C" w:rsidRPr="00E50185">
        <w:rPr>
          <w:i/>
          <w:sz w:val="20"/>
          <w:szCs w:val="20"/>
        </w:rPr>
        <w:t xml:space="preserve"> </w:t>
      </w:r>
      <w:r w:rsidR="00B855A9" w:rsidRPr="00E50185">
        <w:rPr>
          <w:i/>
          <w:sz w:val="20"/>
          <w:szCs w:val="20"/>
        </w:rPr>
        <w:t>sonuçlanmış ve başar</w:t>
      </w:r>
      <w:r w:rsidR="00BA03F2" w:rsidRPr="00E50185">
        <w:rPr>
          <w:i/>
          <w:sz w:val="20"/>
          <w:szCs w:val="20"/>
        </w:rPr>
        <w:t>ılı bulunmuş, sağlık, sosyal, f</w:t>
      </w:r>
      <w:r w:rsidR="0056696C" w:rsidRPr="00E50185">
        <w:rPr>
          <w:i/>
          <w:sz w:val="20"/>
          <w:szCs w:val="20"/>
        </w:rPr>
        <w:t xml:space="preserve">en </w:t>
      </w:r>
      <w:r w:rsidR="00BA03F2" w:rsidRPr="00E50185">
        <w:rPr>
          <w:i/>
          <w:sz w:val="20"/>
          <w:szCs w:val="20"/>
        </w:rPr>
        <w:t xml:space="preserve">ve eğitim </w:t>
      </w:r>
      <w:r w:rsidR="00874E23" w:rsidRPr="00E50185">
        <w:rPr>
          <w:i/>
          <w:sz w:val="20"/>
          <w:szCs w:val="20"/>
        </w:rPr>
        <w:t>alanlarındaki doktora tezler</w:t>
      </w:r>
      <w:r w:rsidR="00F10C16" w:rsidRPr="00E50185">
        <w:rPr>
          <w:i/>
          <w:sz w:val="20"/>
          <w:szCs w:val="20"/>
        </w:rPr>
        <w:t>i</w:t>
      </w:r>
      <w:r w:rsidR="00DA570C" w:rsidRPr="00E50185">
        <w:rPr>
          <w:i/>
          <w:sz w:val="20"/>
          <w:szCs w:val="20"/>
        </w:rPr>
        <w:t xml:space="preserve"> için başvurular, </w:t>
      </w:r>
      <w:r w:rsidR="00207ED1" w:rsidRPr="00E50185">
        <w:rPr>
          <w:i/>
          <w:sz w:val="20"/>
          <w:szCs w:val="20"/>
        </w:rPr>
        <w:t xml:space="preserve">ilgili </w:t>
      </w:r>
      <w:r w:rsidR="009626CA" w:rsidRPr="00E50185">
        <w:rPr>
          <w:i/>
          <w:sz w:val="20"/>
          <w:szCs w:val="20"/>
        </w:rPr>
        <w:t>birimlere</w:t>
      </w:r>
      <w:r w:rsidR="004D796B" w:rsidRPr="00E50185">
        <w:rPr>
          <w:i/>
          <w:sz w:val="20"/>
          <w:szCs w:val="20"/>
        </w:rPr>
        <w:t xml:space="preserve"> </w:t>
      </w:r>
      <w:r w:rsidR="00DA570C" w:rsidRPr="00E50185">
        <w:rPr>
          <w:i/>
          <w:sz w:val="20"/>
          <w:szCs w:val="20"/>
        </w:rPr>
        <w:t>yapılır</w:t>
      </w:r>
      <w:r w:rsidR="00E0749A">
        <w:rPr>
          <w:i/>
          <w:sz w:val="20"/>
          <w:szCs w:val="20"/>
        </w:rPr>
        <w:t xml:space="preserve"> </w:t>
      </w:r>
      <w:r w:rsidR="004D796B" w:rsidRPr="00E50185">
        <w:rPr>
          <w:i/>
          <w:sz w:val="20"/>
          <w:szCs w:val="20"/>
        </w:rPr>
        <w:t>(Atatürk İlkeleri ve İnkılap Tarihi Enstitüsü</w:t>
      </w:r>
      <w:r w:rsidR="00E52536">
        <w:rPr>
          <w:i/>
          <w:sz w:val="20"/>
          <w:szCs w:val="20"/>
        </w:rPr>
        <w:t xml:space="preserve">nde yapılan doktora </w:t>
      </w:r>
      <w:r w:rsidR="003F5247">
        <w:rPr>
          <w:i/>
          <w:sz w:val="20"/>
          <w:szCs w:val="20"/>
        </w:rPr>
        <w:t xml:space="preserve">tezleri </w:t>
      </w:r>
      <w:r w:rsidR="003F5247" w:rsidRPr="00E50185">
        <w:rPr>
          <w:i/>
          <w:sz w:val="20"/>
          <w:szCs w:val="20"/>
        </w:rPr>
        <w:t>için</w:t>
      </w:r>
      <w:r w:rsidR="004D796B" w:rsidRPr="00E50185">
        <w:rPr>
          <w:i/>
          <w:sz w:val="20"/>
          <w:szCs w:val="20"/>
        </w:rPr>
        <w:t xml:space="preserve"> müracaatlar Sosyal Bilimler Enstitüsüne, tıpta uzmanlık tezleri için müracaatlar Tı</w:t>
      </w:r>
      <w:r w:rsidR="00E0749A">
        <w:rPr>
          <w:i/>
          <w:sz w:val="20"/>
          <w:szCs w:val="20"/>
        </w:rPr>
        <w:t>p Fakültesi Dekanlığına yapılır).</w:t>
      </w:r>
      <w:r w:rsidR="004D796B" w:rsidRPr="00E50185">
        <w:rPr>
          <w:i/>
          <w:sz w:val="20"/>
          <w:szCs w:val="20"/>
        </w:rPr>
        <w:t xml:space="preserve"> </w:t>
      </w:r>
      <w:r w:rsidR="00207ED1" w:rsidRPr="00E50185">
        <w:rPr>
          <w:i/>
          <w:sz w:val="20"/>
          <w:szCs w:val="20"/>
        </w:rPr>
        <w:t xml:space="preserve"> </w:t>
      </w:r>
      <w:r w:rsidR="004D796B" w:rsidRPr="00E50185">
        <w:rPr>
          <w:i/>
          <w:sz w:val="20"/>
          <w:szCs w:val="20"/>
        </w:rPr>
        <w:t xml:space="preserve">İlgili birimler, kendi bünyelerinde </w:t>
      </w:r>
      <w:r w:rsidR="00BC349D" w:rsidRPr="00E50185">
        <w:rPr>
          <w:i/>
          <w:sz w:val="20"/>
          <w:szCs w:val="20"/>
        </w:rPr>
        <w:t>kurulmuş bulunan</w:t>
      </w:r>
      <w:r w:rsidR="00E9701C" w:rsidRPr="00E50185">
        <w:rPr>
          <w:i/>
          <w:sz w:val="20"/>
          <w:szCs w:val="20"/>
        </w:rPr>
        <w:t xml:space="preserve"> </w:t>
      </w:r>
      <w:r w:rsidR="009626CA" w:rsidRPr="00E50185">
        <w:rPr>
          <w:i/>
          <w:sz w:val="20"/>
          <w:szCs w:val="20"/>
        </w:rPr>
        <w:t xml:space="preserve">komisyonların </w:t>
      </w:r>
      <w:r w:rsidR="00E52536">
        <w:rPr>
          <w:i/>
          <w:sz w:val="20"/>
          <w:szCs w:val="20"/>
        </w:rPr>
        <w:t xml:space="preserve">oluşturacakları </w:t>
      </w:r>
      <w:proofErr w:type="gramStart"/>
      <w:r w:rsidR="00E52536">
        <w:rPr>
          <w:i/>
          <w:sz w:val="20"/>
          <w:szCs w:val="20"/>
        </w:rPr>
        <w:t>kriterler</w:t>
      </w:r>
      <w:r w:rsidR="009626CA" w:rsidRPr="00E50185">
        <w:rPr>
          <w:i/>
          <w:sz w:val="20"/>
          <w:szCs w:val="20"/>
        </w:rPr>
        <w:t>e</w:t>
      </w:r>
      <w:proofErr w:type="gramEnd"/>
      <w:r w:rsidR="00207ED1" w:rsidRPr="00E50185">
        <w:rPr>
          <w:i/>
          <w:sz w:val="20"/>
          <w:szCs w:val="20"/>
        </w:rPr>
        <w:t xml:space="preserve"> göre </w:t>
      </w:r>
      <w:r w:rsidR="009626CA" w:rsidRPr="00E50185">
        <w:rPr>
          <w:i/>
          <w:sz w:val="20"/>
          <w:szCs w:val="20"/>
        </w:rPr>
        <w:t xml:space="preserve">belirlenen </w:t>
      </w:r>
      <w:r w:rsidR="00981AED" w:rsidRPr="00E50185">
        <w:rPr>
          <w:i/>
          <w:sz w:val="20"/>
          <w:szCs w:val="20"/>
        </w:rPr>
        <w:t>en iyi üç</w:t>
      </w:r>
      <w:r w:rsidR="00DA570C" w:rsidRPr="00E50185">
        <w:rPr>
          <w:i/>
          <w:sz w:val="20"/>
          <w:szCs w:val="20"/>
        </w:rPr>
        <w:t>er</w:t>
      </w:r>
      <w:r w:rsidR="00981AED" w:rsidRPr="00E50185">
        <w:rPr>
          <w:i/>
          <w:sz w:val="20"/>
          <w:szCs w:val="20"/>
        </w:rPr>
        <w:t xml:space="preserve"> tez</w:t>
      </w:r>
      <w:r w:rsidR="00DA570C" w:rsidRPr="00E50185">
        <w:rPr>
          <w:i/>
          <w:sz w:val="20"/>
          <w:szCs w:val="20"/>
        </w:rPr>
        <w:t>i</w:t>
      </w:r>
      <w:r w:rsidR="005B3282" w:rsidRPr="00E50185">
        <w:rPr>
          <w:i/>
          <w:sz w:val="20"/>
          <w:szCs w:val="20"/>
        </w:rPr>
        <w:t xml:space="preserve"> ö</w:t>
      </w:r>
      <w:r w:rsidR="00DA570C" w:rsidRPr="00E50185">
        <w:rPr>
          <w:i/>
          <w:sz w:val="20"/>
          <w:szCs w:val="20"/>
        </w:rPr>
        <w:t>dül komisyonuna sunar</w:t>
      </w:r>
      <w:r w:rsidR="006027B5" w:rsidRPr="00E50185">
        <w:rPr>
          <w:i/>
          <w:sz w:val="20"/>
          <w:szCs w:val="20"/>
        </w:rPr>
        <w:t xml:space="preserve">. </w:t>
      </w:r>
      <w:r w:rsidR="00E52536">
        <w:rPr>
          <w:i/>
          <w:sz w:val="20"/>
          <w:szCs w:val="20"/>
        </w:rPr>
        <w:t xml:space="preserve">Her bir alan için en iyi tez, </w:t>
      </w:r>
      <w:r w:rsidR="006027B5" w:rsidRPr="00E50185">
        <w:rPr>
          <w:i/>
          <w:sz w:val="20"/>
          <w:szCs w:val="20"/>
        </w:rPr>
        <w:t xml:space="preserve"> bu üç tez arası</w:t>
      </w:r>
      <w:r w:rsidR="00D91CF0" w:rsidRPr="00E50185">
        <w:rPr>
          <w:i/>
          <w:sz w:val="20"/>
          <w:szCs w:val="20"/>
        </w:rPr>
        <w:t>ndan ödül komisyonu</w:t>
      </w:r>
      <w:r w:rsidR="00E52536">
        <w:rPr>
          <w:i/>
          <w:sz w:val="20"/>
          <w:szCs w:val="20"/>
        </w:rPr>
        <w:t xml:space="preserve"> </w:t>
      </w:r>
      <w:r w:rsidR="009A40DA">
        <w:rPr>
          <w:i/>
          <w:sz w:val="20"/>
          <w:szCs w:val="20"/>
        </w:rPr>
        <w:t>tarafından tespit</w:t>
      </w:r>
      <w:r w:rsidR="00E52536">
        <w:rPr>
          <w:i/>
          <w:sz w:val="20"/>
          <w:szCs w:val="20"/>
        </w:rPr>
        <w:t xml:space="preserve"> edilir</w:t>
      </w:r>
      <w:r w:rsidR="00D91CF0" w:rsidRPr="00E50185">
        <w:rPr>
          <w:i/>
          <w:sz w:val="20"/>
          <w:szCs w:val="20"/>
        </w:rPr>
        <w:t>.</w:t>
      </w:r>
    </w:p>
    <w:p w:rsidR="00D91CF0" w:rsidRPr="00E50185" w:rsidRDefault="00D91CF0" w:rsidP="00D91CF0">
      <w:pPr>
        <w:pStyle w:val="AralkYok"/>
        <w:rPr>
          <w:b/>
        </w:rPr>
      </w:pPr>
      <w:r w:rsidRPr="00E50185">
        <w:rPr>
          <w:b/>
        </w:rPr>
        <w:t>Tezin Adı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4876F4" w:rsidRPr="00E50185">
        <w:rPr>
          <w:b/>
        </w:rPr>
        <w:tab/>
      </w:r>
      <w:r w:rsidRPr="00E50185">
        <w:rPr>
          <w:b/>
        </w:rPr>
        <w:t>:</w:t>
      </w:r>
    </w:p>
    <w:p w:rsidR="00D91CF0" w:rsidRPr="00E50185" w:rsidRDefault="00D91CF0" w:rsidP="00D91CF0">
      <w:pPr>
        <w:pStyle w:val="AralkYok"/>
        <w:rPr>
          <w:b/>
        </w:rPr>
      </w:pPr>
      <w:r w:rsidRPr="00E50185">
        <w:rPr>
          <w:b/>
        </w:rPr>
        <w:t>Alanı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4876F4" w:rsidRPr="00E50185">
        <w:rPr>
          <w:b/>
        </w:rPr>
        <w:tab/>
      </w:r>
      <w:r w:rsidR="00EA43C8" w:rsidRPr="00E50185">
        <w:rPr>
          <w:b/>
        </w:rPr>
        <w:tab/>
      </w:r>
      <w:r w:rsidRPr="00E50185">
        <w:rPr>
          <w:b/>
        </w:rPr>
        <w:t>:</w:t>
      </w:r>
    </w:p>
    <w:p w:rsidR="00D91CF0" w:rsidRPr="00E50185" w:rsidRDefault="00291366" w:rsidP="00D91CF0">
      <w:pPr>
        <w:pStyle w:val="AralkYok"/>
        <w:rPr>
          <w:b/>
        </w:rPr>
      </w:pPr>
      <w:r w:rsidRPr="00E50185">
        <w:rPr>
          <w:b/>
        </w:rPr>
        <w:t xml:space="preserve">Doktora Öğrencisinin </w:t>
      </w:r>
      <w:r w:rsidR="00E205FE" w:rsidRPr="00E50185">
        <w:rPr>
          <w:b/>
        </w:rPr>
        <w:t>Adı Soyadı</w:t>
      </w:r>
      <w:r w:rsidR="00E205FE"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4876F4" w:rsidRPr="00E50185">
        <w:rPr>
          <w:b/>
        </w:rPr>
        <w:tab/>
      </w:r>
      <w:r w:rsidR="00D91CF0" w:rsidRPr="00E50185">
        <w:rPr>
          <w:b/>
        </w:rPr>
        <w:t>:</w:t>
      </w:r>
    </w:p>
    <w:p w:rsidR="00291366" w:rsidRPr="00E50185" w:rsidRDefault="00530B37" w:rsidP="00D91CF0">
      <w:pPr>
        <w:pStyle w:val="AralkYok"/>
        <w:rPr>
          <w:b/>
        </w:rPr>
      </w:pPr>
      <w:r w:rsidRPr="00E50185">
        <w:rPr>
          <w:b/>
        </w:rPr>
        <w:t>Üniversitemiz Mensubu</w:t>
      </w:r>
      <w:r w:rsidR="005050CE" w:rsidRPr="00E50185">
        <w:rPr>
          <w:b/>
        </w:rPr>
        <w:t xml:space="preserve"> Danışman </w:t>
      </w:r>
      <w:r w:rsidR="009A40DA">
        <w:rPr>
          <w:b/>
        </w:rPr>
        <w:t>ve V</w:t>
      </w:r>
      <w:r w:rsidR="0009059C" w:rsidRPr="00E50185">
        <w:rPr>
          <w:b/>
        </w:rPr>
        <w:t>arsa</w:t>
      </w:r>
    </w:p>
    <w:p w:rsidR="00D91CF0" w:rsidRPr="00E50185" w:rsidRDefault="009626CA" w:rsidP="00D91CF0">
      <w:pPr>
        <w:pStyle w:val="AralkYok"/>
        <w:rPr>
          <w:b/>
        </w:rPr>
      </w:pPr>
      <w:r w:rsidRPr="00E50185">
        <w:rPr>
          <w:b/>
        </w:rPr>
        <w:t xml:space="preserve">İkinci </w:t>
      </w:r>
      <w:r w:rsidR="00677D2C" w:rsidRPr="00E50185">
        <w:rPr>
          <w:b/>
        </w:rPr>
        <w:t>Danışman</w:t>
      </w:r>
      <w:r w:rsidR="009A40DA">
        <w:rPr>
          <w:b/>
        </w:rPr>
        <w:t>ın Adı ve S</w:t>
      </w:r>
      <w:r w:rsidR="00291366" w:rsidRPr="00E50185">
        <w:rPr>
          <w:b/>
        </w:rPr>
        <w:t>oyadı</w:t>
      </w:r>
      <w:r w:rsidR="00291366" w:rsidRPr="00E50185">
        <w:rPr>
          <w:b/>
        </w:rPr>
        <w:tab/>
      </w:r>
      <w:r w:rsidR="00291366" w:rsidRPr="00E50185">
        <w:rPr>
          <w:b/>
        </w:rPr>
        <w:tab/>
      </w:r>
      <w:r w:rsidR="00291366" w:rsidRPr="00E50185">
        <w:rPr>
          <w:b/>
        </w:rPr>
        <w:tab/>
      </w:r>
      <w:r w:rsidR="00291366" w:rsidRPr="00E50185">
        <w:rPr>
          <w:b/>
        </w:rPr>
        <w:tab/>
      </w:r>
      <w:r w:rsidR="00291366" w:rsidRPr="00E50185">
        <w:rPr>
          <w:b/>
        </w:rPr>
        <w:tab/>
      </w:r>
      <w:r w:rsidR="004876F4" w:rsidRPr="00E50185">
        <w:rPr>
          <w:b/>
        </w:rPr>
        <w:t>:</w:t>
      </w:r>
      <w:r w:rsidR="004876F4" w:rsidRPr="00E50185">
        <w:rPr>
          <w:b/>
        </w:rPr>
        <w:tab/>
      </w:r>
      <w:r w:rsidR="004876F4" w:rsidRPr="00E50185">
        <w:rPr>
          <w:b/>
        </w:rPr>
        <w:tab/>
      </w:r>
      <w:r w:rsidR="004876F4" w:rsidRPr="00E50185">
        <w:rPr>
          <w:b/>
        </w:rPr>
        <w:tab/>
      </w:r>
      <w:r w:rsidR="004876F4" w:rsidRPr="00E50185">
        <w:rPr>
          <w:b/>
        </w:rPr>
        <w:tab/>
      </w:r>
    </w:p>
    <w:p w:rsidR="0064265B" w:rsidRPr="00E50185" w:rsidRDefault="004876F4" w:rsidP="002F177E">
      <w:pPr>
        <w:pStyle w:val="AralkYok"/>
        <w:jc w:val="both"/>
        <w:rPr>
          <w:i/>
          <w:sz w:val="20"/>
          <w:szCs w:val="18"/>
        </w:rPr>
      </w:pPr>
      <w:r w:rsidRPr="00E50185">
        <w:rPr>
          <w:i/>
          <w:sz w:val="20"/>
          <w:szCs w:val="18"/>
        </w:rPr>
        <w:t xml:space="preserve">Ödül, öğrenci </w:t>
      </w:r>
      <w:r w:rsidR="00DA570C" w:rsidRPr="00E50185">
        <w:rPr>
          <w:i/>
          <w:sz w:val="20"/>
          <w:szCs w:val="18"/>
        </w:rPr>
        <w:t>ile</w:t>
      </w:r>
      <w:r w:rsidR="001F4541" w:rsidRPr="00E50185">
        <w:rPr>
          <w:i/>
          <w:sz w:val="20"/>
          <w:szCs w:val="18"/>
        </w:rPr>
        <w:t xml:space="preserve"> Ü</w:t>
      </w:r>
      <w:r w:rsidR="00530B37" w:rsidRPr="00E50185">
        <w:rPr>
          <w:i/>
          <w:sz w:val="20"/>
          <w:szCs w:val="18"/>
        </w:rPr>
        <w:t xml:space="preserve">niversitemiz mensubu </w:t>
      </w:r>
      <w:r w:rsidR="00DA570C" w:rsidRPr="00E50185">
        <w:rPr>
          <w:i/>
          <w:sz w:val="20"/>
          <w:szCs w:val="18"/>
        </w:rPr>
        <w:t>d</w:t>
      </w:r>
      <w:r w:rsidR="00530B37" w:rsidRPr="00E50185">
        <w:rPr>
          <w:i/>
          <w:sz w:val="20"/>
          <w:szCs w:val="18"/>
        </w:rPr>
        <w:t>anışman ve</w:t>
      </w:r>
      <w:r w:rsidR="0009059C" w:rsidRPr="00E50185">
        <w:rPr>
          <w:i/>
          <w:sz w:val="20"/>
          <w:szCs w:val="18"/>
        </w:rPr>
        <w:t xml:space="preserve"> varsa</w:t>
      </w:r>
      <w:r w:rsidR="00530B37" w:rsidRPr="00E50185">
        <w:rPr>
          <w:i/>
          <w:sz w:val="20"/>
          <w:szCs w:val="18"/>
        </w:rPr>
        <w:t xml:space="preserve"> </w:t>
      </w:r>
      <w:r w:rsidR="00DA570C" w:rsidRPr="00E50185">
        <w:rPr>
          <w:i/>
          <w:sz w:val="20"/>
          <w:szCs w:val="18"/>
        </w:rPr>
        <w:t>i</w:t>
      </w:r>
      <w:r w:rsidR="00EB12C6" w:rsidRPr="00E50185">
        <w:rPr>
          <w:i/>
          <w:sz w:val="20"/>
          <w:szCs w:val="18"/>
        </w:rPr>
        <w:t xml:space="preserve">kinci </w:t>
      </w:r>
      <w:r w:rsidR="00DA570C" w:rsidRPr="00E50185">
        <w:rPr>
          <w:i/>
          <w:sz w:val="20"/>
          <w:szCs w:val="18"/>
        </w:rPr>
        <w:t>d</w:t>
      </w:r>
      <w:r w:rsidR="00EB12C6" w:rsidRPr="00E50185">
        <w:rPr>
          <w:i/>
          <w:sz w:val="20"/>
          <w:szCs w:val="18"/>
        </w:rPr>
        <w:t>anışman</w:t>
      </w:r>
      <w:r w:rsidR="00530B37" w:rsidRPr="00E50185">
        <w:rPr>
          <w:i/>
          <w:sz w:val="20"/>
          <w:szCs w:val="18"/>
        </w:rPr>
        <w:t xml:space="preserve"> arasında </w:t>
      </w:r>
      <w:r w:rsidR="001F4541" w:rsidRPr="00E50185">
        <w:rPr>
          <w:i/>
          <w:sz w:val="20"/>
          <w:szCs w:val="18"/>
        </w:rPr>
        <w:t>paylaştırılır. Tezin Üniversitemiz</w:t>
      </w:r>
      <w:r w:rsidR="005B3282" w:rsidRPr="00E50185">
        <w:rPr>
          <w:i/>
          <w:sz w:val="20"/>
          <w:szCs w:val="18"/>
        </w:rPr>
        <w:t xml:space="preserve"> </w:t>
      </w:r>
      <w:r w:rsidR="008E2582" w:rsidRPr="00E50185">
        <w:rPr>
          <w:i/>
          <w:sz w:val="20"/>
          <w:szCs w:val="18"/>
        </w:rPr>
        <w:t xml:space="preserve">Enstitülerine </w:t>
      </w:r>
      <w:r w:rsidR="00BE5568">
        <w:rPr>
          <w:i/>
          <w:sz w:val="20"/>
          <w:szCs w:val="18"/>
        </w:rPr>
        <w:t xml:space="preserve">veya tıpta uzmanlık tezleri için Tıp Fakültesine </w:t>
      </w:r>
      <w:r w:rsidR="00BE5568" w:rsidRPr="00E50185">
        <w:rPr>
          <w:i/>
          <w:sz w:val="20"/>
          <w:szCs w:val="18"/>
        </w:rPr>
        <w:t xml:space="preserve">bağlı olarak </w:t>
      </w:r>
      <w:r w:rsidR="008E2582" w:rsidRPr="00E50185">
        <w:rPr>
          <w:i/>
          <w:sz w:val="20"/>
          <w:szCs w:val="18"/>
        </w:rPr>
        <w:t xml:space="preserve">Atatürk Üniversitesi </w:t>
      </w:r>
      <w:r w:rsidR="00D03F32" w:rsidRPr="00E50185">
        <w:rPr>
          <w:i/>
          <w:sz w:val="20"/>
          <w:szCs w:val="18"/>
        </w:rPr>
        <w:t>menşe</w:t>
      </w:r>
      <w:r w:rsidR="005B3282" w:rsidRPr="00E50185">
        <w:rPr>
          <w:i/>
          <w:sz w:val="20"/>
          <w:szCs w:val="18"/>
        </w:rPr>
        <w:t>li</w:t>
      </w:r>
      <w:r w:rsidR="008E2582" w:rsidRPr="00E50185">
        <w:rPr>
          <w:i/>
          <w:sz w:val="20"/>
          <w:szCs w:val="18"/>
        </w:rPr>
        <w:t xml:space="preserve"> olması gerekir.</w:t>
      </w:r>
      <w:r w:rsidR="0064265B" w:rsidRPr="00E50185">
        <w:rPr>
          <w:i/>
        </w:rPr>
        <w:tab/>
      </w:r>
      <w:r w:rsidR="0064265B" w:rsidRPr="00E50185">
        <w:rPr>
          <w:i/>
        </w:rPr>
        <w:tab/>
      </w:r>
      <w:r w:rsidR="0064265B" w:rsidRPr="00E50185">
        <w:rPr>
          <w:i/>
        </w:rPr>
        <w:tab/>
      </w:r>
    </w:p>
    <w:p w:rsidR="003C57B2" w:rsidRPr="00E50185" w:rsidRDefault="003C57B2" w:rsidP="0064265B">
      <w:pPr>
        <w:pStyle w:val="AralkYok"/>
        <w:rPr>
          <w:b/>
        </w:rPr>
      </w:pPr>
    </w:p>
    <w:p w:rsidR="0064265B" w:rsidRPr="00E50185" w:rsidRDefault="0076218A" w:rsidP="0064265B">
      <w:pPr>
        <w:pStyle w:val="AralkYok"/>
        <w:rPr>
          <w:b/>
        </w:rPr>
      </w:pPr>
      <w:r w:rsidRPr="00E50185">
        <w:rPr>
          <w:b/>
        </w:rPr>
        <w:t>VIII</w:t>
      </w:r>
      <w:r w:rsidR="0064265B" w:rsidRPr="00E50185">
        <w:rPr>
          <w:b/>
        </w:rPr>
        <w:t>. Atıf Kapsam</w:t>
      </w:r>
      <w:r w:rsidR="00345082" w:rsidRPr="00E50185">
        <w:rPr>
          <w:b/>
        </w:rPr>
        <w:t>ındaki Müracaatlar i</w:t>
      </w:r>
      <w:r w:rsidR="0064265B" w:rsidRPr="00E50185">
        <w:rPr>
          <w:b/>
        </w:rPr>
        <w:t xml:space="preserve">çin </w:t>
      </w:r>
    </w:p>
    <w:p w:rsidR="0064265B" w:rsidRPr="00E50185" w:rsidRDefault="00565D0F" w:rsidP="00565D0F">
      <w:pPr>
        <w:pStyle w:val="AralkYok"/>
        <w:jc w:val="both"/>
        <w:rPr>
          <w:i/>
          <w:sz w:val="20"/>
          <w:szCs w:val="20"/>
        </w:rPr>
      </w:pPr>
      <w:r w:rsidRPr="00E50185">
        <w:rPr>
          <w:b/>
          <w:i/>
          <w:sz w:val="20"/>
          <w:szCs w:val="20"/>
        </w:rPr>
        <w:t xml:space="preserve"> </w:t>
      </w:r>
      <w:r w:rsidR="00527930" w:rsidRPr="00E50185">
        <w:rPr>
          <w:b/>
          <w:i/>
          <w:sz w:val="20"/>
          <w:szCs w:val="20"/>
        </w:rPr>
        <w:t>S</w:t>
      </w:r>
      <w:r w:rsidR="00DA570C" w:rsidRPr="00E50185">
        <w:rPr>
          <w:b/>
          <w:i/>
          <w:sz w:val="20"/>
          <w:szCs w:val="20"/>
        </w:rPr>
        <w:t xml:space="preserve">elf </w:t>
      </w:r>
      <w:proofErr w:type="spellStart"/>
      <w:r w:rsidR="00DC64E9" w:rsidRPr="00E50185">
        <w:rPr>
          <w:b/>
          <w:i/>
          <w:sz w:val="20"/>
          <w:szCs w:val="20"/>
        </w:rPr>
        <w:t>cit</w:t>
      </w:r>
      <w:r w:rsidR="00527930" w:rsidRPr="00E50185">
        <w:rPr>
          <w:b/>
          <w:i/>
          <w:sz w:val="20"/>
          <w:szCs w:val="20"/>
        </w:rPr>
        <w:t>at</w:t>
      </w:r>
      <w:r w:rsidR="00E16E22" w:rsidRPr="00E50185">
        <w:rPr>
          <w:b/>
          <w:i/>
          <w:sz w:val="20"/>
          <w:szCs w:val="20"/>
        </w:rPr>
        <w:t>ion</w:t>
      </w:r>
      <w:proofErr w:type="spellEnd"/>
      <w:r w:rsidR="00021C29" w:rsidRPr="00E50185">
        <w:rPr>
          <w:b/>
          <w:i/>
          <w:sz w:val="20"/>
          <w:szCs w:val="20"/>
        </w:rPr>
        <w:t xml:space="preserve"> </w:t>
      </w:r>
      <w:r w:rsidR="00DA570C" w:rsidRPr="00E50185">
        <w:rPr>
          <w:b/>
          <w:i/>
          <w:sz w:val="20"/>
          <w:szCs w:val="20"/>
        </w:rPr>
        <w:t xml:space="preserve">dikkate alınmadan </w:t>
      </w:r>
      <w:r w:rsidR="0064265B" w:rsidRPr="00E50185">
        <w:rPr>
          <w:i/>
          <w:sz w:val="20"/>
          <w:szCs w:val="20"/>
        </w:rPr>
        <w:t>SCI-</w:t>
      </w:r>
      <w:proofErr w:type="spellStart"/>
      <w:r w:rsidR="0064265B" w:rsidRPr="00E50185">
        <w:rPr>
          <w:i/>
          <w:sz w:val="20"/>
          <w:szCs w:val="20"/>
        </w:rPr>
        <w:t>Expanded</w:t>
      </w:r>
      <w:proofErr w:type="spellEnd"/>
      <w:r w:rsidR="0064265B" w:rsidRPr="00E50185">
        <w:rPr>
          <w:i/>
          <w:sz w:val="20"/>
          <w:szCs w:val="20"/>
        </w:rPr>
        <w:t>, SSCI ve AHCI kapsamınd</w:t>
      </w:r>
      <w:r w:rsidR="001623CB" w:rsidRPr="00E50185">
        <w:rPr>
          <w:i/>
          <w:sz w:val="20"/>
          <w:szCs w:val="20"/>
        </w:rPr>
        <w:t xml:space="preserve">aki dergilerde ödül yılına ait </w:t>
      </w:r>
      <w:r w:rsidR="0064265B" w:rsidRPr="00E50185">
        <w:rPr>
          <w:i/>
          <w:sz w:val="20"/>
          <w:szCs w:val="20"/>
        </w:rPr>
        <w:t xml:space="preserve">yapılan atıflar </w:t>
      </w:r>
      <w:r w:rsidRPr="00E50185">
        <w:rPr>
          <w:i/>
          <w:sz w:val="20"/>
          <w:szCs w:val="20"/>
        </w:rPr>
        <w:t xml:space="preserve"> </w:t>
      </w:r>
      <w:r w:rsidR="00C87592">
        <w:rPr>
          <w:i/>
          <w:sz w:val="20"/>
          <w:szCs w:val="20"/>
        </w:rPr>
        <w:t>“W</w:t>
      </w:r>
      <w:r w:rsidR="0064265B" w:rsidRPr="00E50185">
        <w:rPr>
          <w:i/>
          <w:sz w:val="20"/>
          <w:szCs w:val="20"/>
        </w:rPr>
        <w:t xml:space="preserve">eb of </w:t>
      </w:r>
      <w:proofErr w:type="spellStart"/>
      <w:r w:rsidR="0064265B" w:rsidRPr="00E50185">
        <w:rPr>
          <w:i/>
          <w:sz w:val="20"/>
          <w:szCs w:val="20"/>
        </w:rPr>
        <w:t>Science”da</w:t>
      </w:r>
      <w:proofErr w:type="spellEnd"/>
      <w:r w:rsidR="0064265B" w:rsidRPr="00E50185">
        <w:rPr>
          <w:i/>
          <w:sz w:val="20"/>
          <w:szCs w:val="20"/>
        </w:rPr>
        <w:t xml:space="preserve"> taranarak çıktısı aşağıdaki boş alana eklenir</w:t>
      </w:r>
      <w:r w:rsidR="00DC64E9" w:rsidRPr="00E50185">
        <w:rPr>
          <w:i/>
          <w:sz w:val="20"/>
          <w:szCs w:val="20"/>
        </w:rPr>
        <w:t xml:space="preserve">. </w:t>
      </w:r>
      <w:r w:rsidR="00DC64E9" w:rsidRPr="00E50185">
        <w:t xml:space="preserve"> </w:t>
      </w:r>
      <w:r w:rsidR="00DC64E9" w:rsidRPr="00E50185">
        <w:rPr>
          <w:i/>
          <w:sz w:val="20"/>
          <w:szCs w:val="20"/>
        </w:rPr>
        <w:t xml:space="preserve">Bu kapsamda </w:t>
      </w:r>
      <w:r w:rsidR="00A2662E" w:rsidRPr="00E50185">
        <w:rPr>
          <w:i/>
          <w:sz w:val="20"/>
          <w:szCs w:val="20"/>
        </w:rPr>
        <w:t>daha önce</w:t>
      </w:r>
      <w:r w:rsidR="00604AA0" w:rsidRPr="00E50185">
        <w:rPr>
          <w:i/>
          <w:sz w:val="20"/>
          <w:szCs w:val="20"/>
        </w:rPr>
        <w:t xml:space="preserve"> </w:t>
      </w:r>
      <w:r w:rsidR="00DC64E9" w:rsidRPr="00E50185">
        <w:rPr>
          <w:i/>
          <w:sz w:val="20"/>
          <w:szCs w:val="20"/>
        </w:rPr>
        <w:t>ödül alanların müracaatları 3 yıl boyunca dikkate alınmaz.</w:t>
      </w:r>
      <w:r w:rsidR="00DA570C" w:rsidRPr="00E50185">
        <w:rPr>
          <w:i/>
          <w:sz w:val="20"/>
          <w:szCs w:val="20"/>
        </w:rPr>
        <w:t xml:space="preserve"> </w:t>
      </w:r>
      <w:r w:rsidR="00DE25B0" w:rsidRPr="00E50185">
        <w:rPr>
          <w:i/>
          <w:sz w:val="20"/>
          <w:szCs w:val="20"/>
        </w:rPr>
        <w:t xml:space="preserve"> </w:t>
      </w:r>
      <w:r w:rsidR="005F6ABE" w:rsidRPr="00E50185">
        <w:rPr>
          <w:i/>
          <w:sz w:val="20"/>
          <w:szCs w:val="20"/>
        </w:rPr>
        <w:t>Atıf dalında</w:t>
      </w:r>
      <w:r w:rsidR="00DE25B0" w:rsidRPr="00E50185">
        <w:rPr>
          <w:i/>
          <w:sz w:val="20"/>
          <w:szCs w:val="20"/>
        </w:rPr>
        <w:t xml:space="preserve"> başvuru</w:t>
      </w:r>
      <w:r w:rsidR="00DA570C" w:rsidRPr="00E50185">
        <w:rPr>
          <w:i/>
          <w:sz w:val="20"/>
          <w:szCs w:val="20"/>
        </w:rPr>
        <w:t>larda atıf sayısı alt sınırları</w:t>
      </w:r>
      <w:r w:rsidR="00DE25B0" w:rsidRPr="00E50185">
        <w:rPr>
          <w:i/>
          <w:sz w:val="20"/>
          <w:szCs w:val="20"/>
        </w:rPr>
        <w:t xml:space="preserve"> Fen</w:t>
      </w:r>
      <w:r w:rsidR="00DA570C" w:rsidRPr="00E50185">
        <w:rPr>
          <w:i/>
          <w:sz w:val="20"/>
          <w:szCs w:val="20"/>
        </w:rPr>
        <w:t xml:space="preserve"> ve Sağlık Bilimleri için 75, </w:t>
      </w:r>
      <w:r w:rsidR="00DE25B0" w:rsidRPr="00E50185">
        <w:rPr>
          <w:i/>
          <w:sz w:val="20"/>
          <w:szCs w:val="20"/>
        </w:rPr>
        <w:t>diğer alanlar</w:t>
      </w:r>
      <w:r w:rsidR="0019203F" w:rsidRPr="00E50185">
        <w:rPr>
          <w:i/>
          <w:sz w:val="20"/>
          <w:szCs w:val="20"/>
        </w:rPr>
        <w:t xml:space="preserve"> </w:t>
      </w:r>
      <w:r w:rsidR="00EF3CBA" w:rsidRPr="00E50185">
        <w:rPr>
          <w:i/>
          <w:sz w:val="20"/>
          <w:szCs w:val="20"/>
        </w:rPr>
        <w:t xml:space="preserve">için </w:t>
      </w:r>
      <w:r w:rsidR="004D796B" w:rsidRPr="00E50185">
        <w:rPr>
          <w:i/>
          <w:sz w:val="20"/>
          <w:szCs w:val="20"/>
        </w:rPr>
        <w:t>25’tir.</w:t>
      </w:r>
    </w:p>
    <w:p w:rsidR="0064265B" w:rsidRPr="00E50185" w:rsidRDefault="0064265B" w:rsidP="0064265B">
      <w:pPr>
        <w:pStyle w:val="AralkYok"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50185" w:rsidRPr="00E50185" w:rsidTr="0010683B">
        <w:tc>
          <w:tcPr>
            <w:tcW w:w="10065" w:type="dxa"/>
          </w:tcPr>
          <w:p w:rsidR="0064265B" w:rsidRPr="00E50185" w:rsidRDefault="0064265B" w:rsidP="0010683B">
            <w:pPr>
              <w:pStyle w:val="AralkYok"/>
              <w:rPr>
                <w:b/>
              </w:rPr>
            </w:pPr>
          </w:p>
          <w:p w:rsidR="0064265B" w:rsidRPr="00E50185" w:rsidRDefault="0064265B" w:rsidP="0010683B">
            <w:pPr>
              <w:pStyle w:val="AralkYok"/>
              <w:rPr>
                <w:b/>
              </w:rPr>
            </w:pPr>
          </w:p>
          <w:p w:rsidR="0064265B" w:rsidRPr="00E50185" w:rsidRDefault="0064265B" w:rsidP="0010683B">
            <w:pPr>
              <w:pStyle w:val="AralkYok"/>
              <w:rPr>
                <w:b/>
              </w:rPr>
            </w:pPr>
          </w:p>
          <w:p w:rsidR="0064265B" w:rsidRPr="00E50185" w:rsidRDefault="0064265B" w:rsidP="0010683B">
            <w:pPr>
              <w:pStyle w:val="AralkYok"/>
              <w:rPr>
                <w:b/>
              </w:rPr>
            </w:pPr>
          </w:p>
          <w:p w:rsidR="0064265B" w:rsidRPr="00E50185" w:rsidRDefault="0064265B" w:rsidP="0010683B">
            <w:pPr>
              <w:pStyle w:val="AralkYok"/>
              <w:rPr>
                <w:b/>
              </w:rPr>
            </w:pPr>
          </w:p>
        </w:tc>
      </w:tr>
    </w:tbl>
    <w:p w:rsidR="0064265B" w:rsidRPr="00E50185" w:rsidRDefault="0064265B" w:rsidP="0064265B">
      <w:pPr>
        <w:pStyle w:val="AralkYok"/>
        <w:rPr>
          <w:b/>
        </w:rPr>
      </w:pPr>
    </w:p>
    <w:p w:rsidR="004422A0" w:rsidRPr="00E50185" w:rsidRDefault="004422A0" w:rsidP="0064265B">
      <w:pPr>
        <w:pStyle w:val="AralkYok"/>
        <w:rPr>
          <w:b/>
        </w:rPr>
      </w:pPr>
    </w:p>
    <w:p w:rsidR="0064265B" w:rsidRPr="00E50185" w:rsidRDefault="0076218A" w:rsidP="0064265B">
      <w:pPr>
        <w:pStyle w:val="AralkYok"/>
        <w:rPr>
          <w:b/>
        </w:rPr>
      </w:pPr>
      <w:r w:rsidRPr="00E50185">
        <w:rPr>
          <w:b/>
        </w:rPr>
        <w:t>I</w:t>
      </w:r>
      <w:r w:rsidR="0064265B" w:rsidRPr="00E50185">
        <w:rPr>
          <w:b/>
        </w:rPr>
        <w:t>X. Proje Kapsam</w:t>
      </w:r>
      <w:r w:rsidR="00345082" w:rsidRPr="00E50185">
        <w:rPr>
          <w:b/>
        </w:rPr>
        <w:t>ındaki Müracaatlar i</w:t>
      </w:r>
      <w:r w:rsidR="0064265B" w:rsidRPr="00E50185">
        <w:rPr>
          <w:b/>
        </w:rPr>
        <w:t xml:space="preserve">çin </w:t>
      </w:r>
    </w:p>
    <w:p w:rsidR="0064265B" w:rsidRPr="00E50185" w:rsidRDefault="0064265B" w:rsidP="008C7895">
      <w:pPr>
        <w:pStyle w:val="AralkYok"/>
        <w:jc w:val="both"/>
        <w:rPr>
          <w:i/>
          <w:sz w:val="20"/>
          <w:szCs w:val="20"/>
        </w:rPr>
      </w:pPr>
      <w:r w:rsidRPr="00E50185">
        <w:rPr>
          <w:i/>
          <w:sz w:val="20"/>
          <w:szCs w:val="20"/>
        </w:rPr>
        <w:t>Av</w:t>
      </w:r>
      <w:r w:rsidR="00A73FE8" w:rsidRPr="00E50185">
        <w:rPr>
          <w:i/>
          <w:sz w:val="20"/>
          <w:szCs w:val="20"/>
        </w:rPr>
        <w:t>rupa Birliği Çerçeve Programlar</w:t>
      </w:r>
      <w:r w:rsidR="00D90D43">
        <w:rPr>
          <w:i/>
          <w:sz w:val="20"/>
          <w:szCs w:val="20"/>
        </w:rPr>
        <w:t>ı</w:t>
      </w:r>
      <w:r w:rsidR="008D2480" w:rsidRPr="00E50185">
        <w:rPr>
          <w:i/>
          <w:sz w:val="20"/>
          <w:szCs w:val="20"/>
        </w:rPr>
        <w:t xml:space="preserve">, </w:t>
      </w:r>
      <w:r w:rsidR="00A73FE8" w:rsidRPr="00E50185">
        <w:rPr>
          <w:i/>
          <w:sz w:val="20"/>
          <w:szCs w:val="20"/>
        </w:rPr>
        <w:t xml:space="preserve"> </w:t>
      </w:r>
      <w:r w:rsidR="00F567E8">
        <w:rPr>
          <w:i/>
          <w:sz w:val="20"/>
          <w:szCs w:val="20"/>
        </w:rPr>
        <w:t xml:space="preserve">Bilim, </w:t>
      </w:r>
      <w:r w:rsidR="00DD6CE2" w:rsidRPr="00E50185">
        <w:rPr>
          <w:i/>
          <w:sz w:val="20"/>
          <w:szCs w:val="20"/>
        </w:rPr>
        <w:t xml:space="preserve">Sanayi ve </w:t>
      </w:r>
      <w:r w:rsidR="00DC64E9" w:rsidRPr="00E50185">
        <w:rPr>
          <w:i/>
          <w:sz w:val="20"/>
          <w:szCs w:val="20"/>
        </w:rPr>
        <w:t>T</w:t>
      </w:r>
      <w:r w:rsidR="00F567E8">
        <w:rPr>
          <w:i/>
          <w:sz w:val="20"/>
          <w:szCs w:val="20"/>
        </w:rPr>
        <w:t>eknoloji</w:t>
      </w:r>
      <w:r w:rsidR="00DC64E9" w:rsidRPr="00E50185">
        <w:rPr>
          <w:i/>
          <w:sz w:val="20"/>
          <w:szCs w:val="20"/>
        </w:rPr>
        <w:t xml:space="preserve"> Bakanlığı</w:t>
      </w:r>
      <w:r w:rsidR="00DD6CE2" w:rsidRPr="00E50185">
        <w:rPr>
          <w:i/>
          <w:sz w:val="20"/>
          <w:szCs w:val="20"/>
        </w:rPr>
        <w:t xml:space="preserve"> </w:t>
      </w:r>
      <w:r w:rsidR="00C602DD" w:rsidRPr="00E50185">
        <w:rPr>
          <w:i/>
          <w:sz w:val="20"/>
          <w:szCs w:val="20"/>
        </w:rPr>
        <w:t>SANTEZ</w:t>
      </w:r>
      <w:r w:rsidR="008D2480" w:rsidRPr="00E50185">
        <w:rPr>
          <w:i/>
          <w:sz w:val="20"/>
          <w:szCs w:val="20"/>
        </w:rPr>
        <w:t xml:space="preserve">, </w:t>
      </w:r>
      <w:r w:rsidR="00C602DD" w:rsidRPr="00E50185">
        <w:rPr>
          <w:i/>
          <w:sz w:val="20"/>
          <w:szCs w:val="20"/>
        </w:rPr>
        <w:t xml:space="preserve"> TÜBİTAK </w:t>
      </w:r>
      <w:r w:rsidR="002D706A">
        <w:rPr>
          <w:i/>
          <w:sz w:val="20"/>
          <w:szCs w:val="20"/>
        </w:rPr>
        <w:t xml:space="preserve">1003 ve </w:t>
      </w:r>
      <w:r w:rsidR="00C602DD" w:rsidRPr="00E50185">
        <w:rPr>
          <w:i/>
          <w:sz w:val="20"/>
          <w:szCs w:val="20"/>
        </w:rPr>
        <w:t>1007, BOREN</w:t>
      </w:r>
      <w:r w:rsidR="008D2480" w:rsidRPr="00E50185">
        <w:rPr>
          <w:i/>
          <w:sz w:val="20"/>
          <w:szCs w:val="20"/>
        </w:rPr>
        <w:t xml:space="preserve"> veya </w:t>
      </w:r>
      <w:r w:rsidR="00A735AA" w:rsidRPr="00E50185">
        <w:rPr>
          <w:i/>
          <w:sz w:val="20"/>
          <w:szCs w:val="20"/>
        </w:rPr>
        <w:t xml:space="preserve">Savunma Bakanlığı </w:t>
      </w:r>
      <w:r w:rsidR="00C602DD" w:rsidRPr="00E50185">
        <w:rPr>
          <w:i/>
          <w:sz w:val="20"/>
          <w:szCs w:val="20"/>
        </w:rPr>
        <w:t xml:space="preserve">MÜKNET </w:t>
      </w:r>
      <w:r w:rsidRPr="00E50185">
        <w:rPr>
          <w:i/>
          <w:sz w:val="20"/>
          <w:szCs w:val="20"/>
        </w:rPr>
        <w:t>kapsamında kazanılan projeler</w:t>
      </w:r>
      <w:r w:rsidR="00527930" w:rsidRPr="00E50185">
        <w:rPr>
          <w:i/>
          <w:sz w:val="20"/>
          <w:szCs w:val="20"/>
        </w:rPr>
        <w:t xml:space="preserve">. </w:t>
      </w:r>
      <w:r w:rsidR="00D90D43">
        <w:rPr>
          <w:i/>
          <w:sz w:val="20"/>
          <w:szCs w:val="20"/>
        </w:rPr>
        <w:t xml:space="preserve">Bu ödül, </w:t>
      </w:r>
      <w:r w:rsidRPr="00E50185">
        <w:rPr>
          <w:i/>
          <w:sz w:val="20"/>
          <w:szCs w:val="20"/>
        </w:rPr>
        <w:t xml:space="preserve"> projeyi alan kişi veya gruba tevdi edilir</w:t>
      </w:r>
      <w:r w:rsidR="00A735AA" w:rsidRPr="00E50185">
        <w:rPr>
          <w:i/>
          <w:sz w:val="20"/>
          <w:szCs w:val="20"/>
        </w:rPr>
        <w:t>.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Projenin Adı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B0235B" w:rsidRPr="00E50185">
        <w:rPr>
          <w:b/>
        </w:rPr>
        <w:tab/>
      </w:r>
      <w:r w:rsidRPr="00E50185">
        <w:rPr>
          <w:b/>
        </w:rPr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Projenin Alındığı Yıl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B0235B" w:rsidRPr="00E50185">
        <w:rPr>
          <w:b/>
        </w:rPr>
        <w:tab/>
      </w:r>
      <w:r w:rsidRPr="00E50185">
        <w:rPr>
          <w:b/>
        </w:rPr>
        <w:t>: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  <w:szCs w:val="24"/>
        </w:rPr>
        <w:t>Alanı</w:t>
      </w:r>
      <w:r w:rsidRPr="00E50185">
        <w:rPr>
          <w:b/>
        </w:rPr>
        <w:t xml:space="preserve"> </w:t>
      </w:r>
      <w:r w:rsidR="00527930" w:rsidRPr="00E50185">
        <w:rPr>
          <w:i/>
          <w:sz w:val="18"/>
          <w:szCs w:val="18"/>
        </w:rPr>
        <w:t>(Fen, Sağlık,</w:t>
      </w:r>
      <w:r w:rsidRPr="00E50185">
        <w:rPr>
          <w:i/>
          <w:sz w:val="18"/>
          <w:szCs w:val="18"/>
        </w:rPr>
        <w:t xml:space="preserve"> Sosyal Bilimler</w:t>
      </w:r>
      <w:r w:rsidR="00527930" w:rsidRPr="00E50185">
        <w:rPr>
          <w:i/>
          <w:sz w:val="18"/>
          <w:szCs w:val="18"/>
        </w:rPr>
        <w:t>, Eğitim Bilimleri veya Güzel Sanatlar</w:t>
      </w:r>
      <w:r w:rsidRPr="00E50185">
        <w:rPr>
          <w:sz w:val="18"/>
          <w:szCs w:val="18"/>
        </w:rPr>
        <w:t>)</w:t>
      </w:r>
      <w:r w:rsidR="00B0235B" w:rsidRPr="00E50185">
        <w:rPr>
          <w:b/>
        </w:rPr>
        <w:tab/>
      </w:r>
      <w:r w:rsidR="00B0235B" w:rsidRPr="00E50185">
        <w:rPr>
          <w:b/>
        </w:rPr>
        <w:tab/>
      </w:r>
      <w:r w:rsidRPr="00E50185">
        <w:rPr>
          <w:b/>
        </w:rPr>
        <w:t>:</w:t>
      </w:r>
    </w:p>
    <w:p w:rsidR="0064265B" w:rsidRPr="00E50185" w:rsidRDefault="0064265B" w:rsidP="0064265B">
      <w:pPr>
        <w:pStyle w:val="AralkYok"/>
        <w:rPr>
          <w:sz w:val="12"/>
          <w:szCs w:val="12"/>
        </w:rPr>
      </w:pPr>
    </w:p>
    <w:p w:rsidR="00EC5C46" w:rsidRPr="00E50185" w:rsidRDefault="00EC5C46" w:rsidP="00EC5C46">
      <w:pPr>
        <w:pStyle w:val="AralkYok"/>
        <w:rPr>
          <w:b/>
        </w:rPr>
      </w:pPr>
    </w:p>
    <w:p w:rsidR="00EC5C46" w:rsidRPr="00E50185" w:rsidRDefault="00EC5C46" w:rsidP="00EC5C46">
      <w:pPr>
        <w:pStyle w:val="AralkYok"/>
        <w:rPr>
          <w:b/>
        </w:rPr>
      </w:pPr>
      <w:r w:rsidRPr="00E50185">
        <w:rPr>
          <w:b/>
        </w:rPr>
        <w:t xml:space="preserve">X. En İyi </w:t>
      </w:r>
      <w:r w:rsidR="005C455B" w:rsidRPr="00E50185">
        <w:rPr>
          <w:b/>
        </w:rPr>
        <w:t xml:space="preserve">BAP </w:t>
      </w:r>
      <w:r w:rsidRPr="00E50185">
        <w:rPr>
          <w:b/>
        </w:rPr>
        <w:t>Proje</w:t>
      </w:r>
      <w:r w:rsidR="005C455B" w:rsidRPr="00E50185">
        <w:rPr>
          <w:b/>
        </w:rPr>
        <w:t>si</w:t>
      </w:r>
      <w:r w:rsidRPr="00E50185">
        <w:rPr>
          <w:b/>
        </w:rPr>
        <w:t xml:space="preserve"> Kapsamındaki Müracaatlar için </w:t>
      </w:r>
    </w:p>
    <w:p w:rsidR="00EC5C46" w:rsidRPr="00E50185" w:rsidRDefault="005C455B" w:rsidP="008C7895">
      <w:pPr>
        <w:pStyle w:val="AralkYok"/>
        <w:jc w:val="both"/>
        <w:rPr>
          <w:i/>
          <w:sz w:val="20"/>
          <w:szCs w:val="20"/>
        </w:rPr>
      </w:pPr>
      <w:r w:rsidRPr="00E50185">
        <w:rPr>
          <w:i/>
          <w:sz w:val="20"/>
          <w:szCs w:val="20"/>
        </w:rPr>
        <w:t>Son üç yıl içinde</w:t>
      </w:r>
      <w:r w:rsidR="00AA0C61" w:rsidRPr="00E50185">
        <w:rPr>
          <w:i/>
          <w:sz w:val="20"/>
          <w:szCs w:val="20"/>
        </w:rPr>
        <w:t xml:space="preserve"> </w:t>
      </w:r>
      <w:r w:rsidR="00CD41E9" w:rsidRPr="00E50185">
        <w:rPr>
          <w:i/>
          <w:sz w:val="20"/>
          <w:szCs w:val="20"/>
        </w:rPr>
        <w:t>verilmiş</w:t>
      </w:r>
      <w:r w:rsidRPr="00E50185">
        <w:rPr>
          <w:i/>
          <w:sz w:val="20"/>
          <w:szCs w:val="20"/>
        </w:rPr>
        <w:t>,</w:t>
      </w:r>
      <w:r w:rsidR="00CD41E9" w:rsidRPr="00E50185">
        <w:rPr>
          <w:i/>
          <w:sz w:val="20"/>
          <w:szCs w:val="20"/>
        </w:rPr>
        <w:t xml:space="preserve"> devam eden veya </w:t>
      </w:r>
      <w:r w:rsidR="00EA0925" w:rsidRPr="00E50185">
        <w:rPr>
          <w:i/>
          <w:sz w:val="20"/>
          <w:szCs w:val="20"/>
        </w:rPr>
        <w:t xml:space="preserve">sonlandırılmış </w:t>
      </w:r>
      <w:r w:rsidR="00222ABC" w:rsidRPr="00E50185">
        <w:rPr>
          <w:i/>
          <w:sz w:val="20"/>
          <w:szCs w:val="20"/>
        </w:rPr>
        <w:t xml:space="preserve">kapsamlı araştırma projeleri </w:t>
      </w:r>
      <w:r w:rsidR="00EA0925" w:rsidRPr="00E50185">
        <w:rPr>
          <w:i/>
          <w:sz w:val="20"/>
          <w:szCs w:val="20"/>
        </w:rPr>
        <w:t xml:space="preserve">için </w:t>
      </w:r>
      <w:r w:rsidR="00984E57" w:rsidRPr="00E50185">
        <w:rPr>
          <w:i/>
          <w:sz w:val="20"/>
          <w:szCs w:val="20"/>
        </w:rPr>
        <w:t xml:space="preserve">BAP birimine müracaat edilir. </w:t>
      </w:r>
      <w:r w:rsidR="008A5777" w:rsidRPr="00E50185">
        <w:rPr>
          <w:i/>
          <w:sz w:val="20"/>
          <w:szCs w:val="20"/>
        </w:rPr>
        <w:t xml:space="preserve">Sağlık, Sosyal ve Fen </w:t>
      </w:r>
      <w:r w:rsidR="008C0E63" w:rsidRPr="00E50185">
        <w:rPr>
          <w:i/>
          <w:sz w:val="20"/>
          <w:szCs w:val="20"/>
        </w:rPr>
        <w:t>a</w:t>
      </w:r>
      <w:r w:rsidR="008A5777" w:rsidRPr="00E50185">
        <w:rPr>
          <w:i/>
          <w:sz w:val="20"/>
          <w:szCs w:val="20"/>
        </w:rPr>
        <w:t xml:space="preserve">lt </w:t>
      </w:r>
      <w:r w:rsidR="008C0E63" w:rsidRPr="00E50185">
        <w:rPr>
          <w:i/>
          <w:sz w:val="20"/>
          <w:szCs w:val="20"/>
        </w:rPr>
        <w:t>k</w:t>
      </w:r>
      <w:r w:rsidR="008A5777" w:rsidRPr="00E50185">
        <w:rPr>
          <w:i/>
          <w:sz w:val="20"/>
          <w:szCs w:val="20"/>
        </w:rPr>
        <w:t xml:space="preserve">omisyonları </w:t>
      </w:r>
      <w:r w:rsidR="008E137E" w:rsidRPr="00E50185">
        <w:rPr>
          <w:i/>
          <w:sz w:val="20"/>
          <w:szCs w:val="20"/>
        </w:rPr>
        <w:t xml:space="preserve">her bir alan için </w:t>
      </w:r>
      <w:r w:rsidR="008A5777" w:rsidRPr="00E50185">
        <w:rPr>
          <w:i/>
          <w:sz w:val="20"/>
          <w:szCs w:val="20"/>
        </w:rPr>
        <w:t>e</w:t>
      </w:r>
      <w:r w:rsidR="00F45025" w:rsidRPr="00E50185">
        <w:rPr>
          <w:i/>
          <w:sz w:val="20"/>
          <w:szCs w:val="20"/>
        </w:rPr>
        <w:t xml:space="preserve">n iyi üç projeyi ödül komisyonuna teklif eder. </w:t>
      </w:r>
      <w:r w:rsidR="008C0E63" w:rsidRPr="00E50185">
        <w:rPr>
          <w:i/>
          <w:sz w:val="20"/>
          <w:szCs w:val="20"/>
        </w:rPr>
        <w:t>Ödü</w:t>
      </w:r>
      <w:r w:rsidR="00D90D43">
        <w:rPr>
          <w:i/>
          <w:sz w:val="20"/>
          <w:szCs w:val="20"/>
        </w:rPr>
        <w:t>l</w:t>
      </w:r>
      <w:r w:rsidR="008C0E63" w:rsidRPr="00E50185">
        <w:rPr>
          <w:i/>
          <w:sz w:val="20"/>
          <w:szCs w:val="20"/>
        </w:rPr>
        <w:t xml:space="preserve">, </w:t>
      </w:r>
      <w:r w:rsidR="00B61048" w:rsidRPr="00E50185">
        <w:rPr>
          <w:i/>
          <w:sz w:val="20"/>
          <w:szCs w:val="20"/>
        </w:rPr>
        <w:t xml:space="preserve"> projede yer alan </w:t>
      </w:r>
      <w:r w:rsidR="008C0E63" w:rsidRPr="00E50185">
        <w:rPr>
          <w:i/>
          <w:sz w:val="20"/>
          <w:szCs w:val="20"/>
        </w:rPr>
        <w:t>p</w:t>
      </w:r>
      <w:r w:rsidR="00B61048" w:rsidRPr="00E50185">
        <w:rPr>
          <w:i/>
          <w:sz w:val="20"/>
          <w:szCs w:val="20"/>
        </w:rPr>
        <w:t xml:space="preserve">roje yürütücüsü ve </w:t>
      </w:r>
      <w:r w:rsidR="008C7895" w:rsidRPr="00E50185">
        <w:rPr>
          <w:i/>
          <w:sz w:val="20"/>
          <w:szCs w:val="20"/>
        </w:rPr>
        <w:t>araştırmacıl</w:t>
      </w:r>
      <w:r w:rsidR="004D796B" w:rsidRPr="00E50185">
        <w:rPr>
          <w:i/>
          <w:sz w:val="20"/>
          <w:szCs w:val="20"/>
        </w:rPr>
        <w:t>ara eşit olarak paylaştırılır.</w:t>
      </w:r>
    </w:p>
    <w:p w:rsidR="00EC5C46" w:rsidRPr="00E50185" w:rsidRDefault="00EC5C46" w:rsidP="00EC5C46">
      <w:pPr>
        <w:pStyle w:val="AralkYok"/>
        <w:rPr>
          <w:b/>
        </w:rPr>
      </w:pPr>
      <w:r w:rsidRPr="00E50185">
        <w:rPr>
          <w:b/>
        </w:rPr>
        <w:t>Projenin Adı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:</w:t>
      </w:r>
    </w:p>
    <w:p w:rsidR="00EC5C46" w:rsidRPr="00E50185" w:rsidRDefault="00B26D97" w:rsidP="00EC5C46">
      <w:pPr>
        <w:pStyle w:val="AralkYok"/>
        <w:rPr>
          <w:b/>
        </w:rPr>
      </w:pPr>
      <w:r w:rsidRPr="00E50185">
        <w:rPr>
          <w:b/>
        </w:rPr>
        <w:t>Proje No</w:t>
      </w:r>
      <w:r w:rsidRPr="00E50185">
        <w:rPr>
          <w:b/>
        </w:rPr>
        <w:tab/>
      </w:r>
      <w:r w:rsidRPr="00E50185">
        <w:rPr>
          <w:b/>
        </w:rPr>
        <w:tab/>
      </w:r>
      <w:r w:rsidR="00EC5C46" w:rsidRPr="00E50185">
        <w:rPr>
          <w:b/>
        </w:rPr>
        <w:tab/>
      </w:r>
      <w:r w:rsidR="00EC5C46" w:rsidRPr="00E50185">
        <w:rPr>
          <w:b/>
        </w:rPr>
        <w:tab/>
      </w:r>
      <w:r w:rsidR="00EC5C46" w:rsidRPr="00E50185">
        <w:rPr>
          <w:b/>
        </w:rPr>
        <w:tab/>
      </w:r>
      <w:r w:rsidR="00EC5C46" w:rsidRPr="00E50185">
        <w:rPr>
          <w:b/>
        </w:rPr>
        <w:tab/>
      </w:r>
      <w:r w:rsidR="00EC5C46" w:rsidRPr="00E50185">
        <w:rPr>
          <w:b/>
        </w:rPr>
        <w:tab/>
      </w:r>
      <w:r w:rsidR="00EC5C46" w:rsidRPr="00E50185">
        <w:rPr>
          <w:b/>
        </w:rPr>
        <w:tab/>
        <w:t>:</w:t>
      </w:r>
    </w:p>
    <w:p w:rsidR="00EC5C46" w:rsidRPr="00E50185" w:rsidRDefault="00B26D97" w:rsidP="00EC5C46">
      <w:pPr>
        <w:pStyle w:val="AralkYok"/>
        <w:rPr>
          <w:b/>
        </w:rPr>
      </w:pPr>
      <w:r w:rsidRPr="00E50185">
        <w:rPr>
          <w:b/>
          <w:szCs w:val="24"/>
        </w:rPr>
        <w:t>Proje Yürütücüsü ve Araştırmacılar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="00EC5C46" w:rsidRPr="00E50185">
        <w:rPr>
          <w:b/>
        </w:rPr>
        <w:tab/>
        <w:t>:</w:t>
      </w:r>
    </w:p>
    <w:p w:rsidR="00333734" w:rsidRPr="00E50185" w:rsidRDefault="00333734" w:rsidP="00AD18DE">
      <w:pPr>
        <w:pStyle w:val="AralkYok"/>
        <w:rPr>
          <w:b/>
          <w:szCs w:val="24"/>
        </w:rPr>
      </w:pPr>
    </w:p>
    <w:p w:rsidR="00DA67C6" w:rsidRPr="00E50185" w:rsidRDefault="00AD18DE" w:rsidP="00AD18DE">
      <w:pPr>
        <w:pStyle w:val="AralkYok"/>
        <w:rPr>
          <w:b/>
          <w:szCs w:val="24"/>
        </w:rPr>
      </w:pPr>
      <w:r w:rsidRPr="00E50185">
        <w:rPr>
          <w:b/>
          <w:szCs w:val="24"/>
        </w:rPr>
        <w:t xml:space="preserve">XI. Takdir Belgesi için </w:t>
      </w:r>
    </w:p>
    <w:p w:rsidR="00AD18DE" w:rsidRPr="00E50185" w:rsidRDefault="001623CB" w:rsidP="0064265B">
      <w:pPr>
        <w:pStyle w:val="AralkYok"/>
        <w:rPr>
          <w:sz w:val="20"/>
          <w:szCs w:val="20"/>
        </w:rPr>
      </w:pPr>
      <w:r w:rsidRPr="00E50185">
        <w:rPr>
          <w:i/>
          <w:sz w:val="20"/>
          <w:szCs w:val="20"/>
        </w:rPr>
        <w:t>Ulusal ve Ulusla</w:t>
      </w:r>
      <w:r w:rsidR="00D90D43">
        <w:rPr>
          <w:i/>
          <w:sz w:val="20"/>
          <w:szCs w:val="20"/>
        </w:rPr>
        <w:t>rarası çapta [</w:t>
      </w:r>
      <w:r w:rsidRPr="00E50185">
        <w:rPr>
          <w:i/>
          <w:sz w:val="20"/>
          <w:szCs w:val="20"/>
        </w:rPr>
        <w:t>Devlet Nişanları, TÜBİTAK (genç bilim insanı</w:t>
      </w:r>
      <w:r w:rsidR="00D90D43">
        <w:rPr>
          <w:i/>
          <w:sz w:val="20"/>
          <w:szCs w:val="20"/>
        </w:rPr>
        <w:t xml:space="preserve">, hizmet </w:t>
      </w:r>
      <w:proofErr w:type="spellStart"/>
      <w:r w:rsidR="00D90D43">
        <w:rPr>
          <w:i/>
          <w:sz w:val="20"/>
          <w:szCs w:val="20"/>
        </w:rPr>
        <w:t>vs</w:t>
      </w:r>
      <w:proofErr w:type="spellEnd"/>
      <w:r w:rsidR="00D90D43">
        <w:rPr>
          <w:i/>
          <w:sz w:val="20"/>
          <w:szCs w:val="20"/>
        </w:rPr>
        <w:t>), TÜBA ödülleri vb.]</w:t>
      </w:r>
      <w:r w:rsidRPr="00E50185">
        <w:rPr>
          <w:i/>
          <w:sz w:val="20"/>
          <w:szCs w:val="20"/>
        </w:rPr>
        <w:t xml:space="preserve">  üstün başarı ödülleri, varsa belgeleri ile birlikte sunulacaktır.</w:t>
      </w:r>
    </w:p>
    <w:p w:rsidR="00B845CB" w:rsidRPr="00E50185" w:rsidRDefault="00B845CB" w:rsidP="0064265B">
      <w:pPr>
        <w:pStyle w:val="AralkYok"/>
        <w:ind w:firstLine="851"/>
        <w:jc w:val="both"/>
        <w:rPr>
          <w:sz w:val="22"/>
        </w:rPr>
      </w:pPr>
    </w:p>
    <w:p w:rsidR="001266A5" w:rsidRDefault="001266A5" w:rsidP="00D90D43">
      <w:pPr>
        <w:pStyle w:val="AralkYok"/>
        <w:jc w:val="both"/>
        <w:rPr>
          <w:sz w:val="22"/>
        </w:rPr>
      </w:pPr>
    </w:p>
    <w:p w:rsidR="0064265B" w:rsidRPr="00E50185" w:rsidRDefault="0064265B" w:rsidP="0064265B">
      <w:pPr>
        <w:pStyle w:val="AralkYok"/>
        <w:ind w:firstLine="851"/>
        <w:jc w:val="both"/>
        <w:rPr>
          <w:sz w:val="22"/>
        </w:rPr>
      </w:pPr>
      <w:r w:rsidRPr="00E50185">
        <w:rPr>
          <w:sz w:val="22"/>
        </w:rPr>
        <w:t>Tüm alanlardaki müracaatlarda belirtilen maddel</w:t>
      </w:r>
      <w:r w:rsidR="003F5247">
        <w:rPr>
          <w:sz w:val="22"/>
        </w:rPr>
        <w:t>erin doğru ve ödül yılında yayım</w:t>
      </w:r>
      <w:r w:rsidRPr="00E50185">
        <w:rPr>
          <w:sz w:val="22"/>
        </w:rPr>
        <w:t>lanmış, kazanılmış, hak edilmiş ve/veya alınmış olduğunu beyan ederiz.</w:t>
      </w:r>
    </w:p>
    <w:p w:rsidR="0064265B" w:rsidRPr="00E50185" w:rsidRDefault="0064265B" w:rsidP="0064265B">
      <w:pPr>
        <w:pStyle w:val="AralkYok"/>
        <w:rPr>
          <w:sz w:val="20"/>
          <w:szCs w:val="20"/>
        </w:rPr>
      </w:pPr>
    </w:p>
    <w:p w:rsidR="0064265B" w:rsidRPr="00E50185" w:rsidRDefault="0064265B" w:rsidP="0064265B">
      <w:pPr>
        <w:pStyle w:val="AralkYok"/>
        <w:rPr>
          <w:sz w:val="20"/>
          <w:szCs w:val="20"/>
        </w:rPr>
      </w:pPr>
    </w:p>
    <w:p w:rsidR="0064265B" w:rsidRPr="00E50185" w:rsidRDefault="0064265B" w:rsidP="0064265B">
      <w:pPr>
        <w:pStyle w:val="AralkYok"/>
        <w:rPr>
          <w:sz w:val="20"/>
          <w:szCs w:val="20"/>
        </w:rPr>
      </w:pP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Adayın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Bölüm Başkanının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Dekan/Müdürün</w:t>
      </w: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Adı Soyadı-Unvanı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Adı Soyadı-Unvanı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Adı Soyadı-Unvanı</w:t>
      </w:r>
      <w:r w:rsidRPr="00E50185">
        <w:rPr>
          <w:b/>
        </w:rPr>
        <w:tab/>
      </w:r>
    </w:p>
    <w:p w:rsidR="0064265B" w:rsidRPr="00E50185" w:rsidRDefault="0064265B" w:rsidP="0064265B">
      <w:pPr>
        <w:pStyle w:val="AralkYok"/>
        <w:rPr>
          <w:b/>
        </w:rPr>
      </w:pPr>
    </w:p>
    <w:p w:rsidR="00D90D43" w:rsidRDefault="00D90D43" w:rsidP="0064265B">
      <w:pPr>
        <w:pStyle w:val="AralkYok"/>
        <w:rPr>
          <w:b/>
        </w:rPr>
      </w:pPr>
    </w:p>
    <w:p w:rsidR="0064265B" w:rsidRPr="00E50185" w:rsidRDefault="0064265B" w:rsidP="0064265B">
      <w:pPr>
        <w:pStyle w:val="AralkYok"/>
        <w:rPr>
          <w:b/>
        </w:rPr>
      </w:pPr>
      <w:r w:rsidRPr="00E50185">
        <w:rPr>
          <w:b/>
        </w:rPr>
        <w:t>Tarih/İmza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Tarih/İmza</w:t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</w:r>
      <w:r w:rsidRPr="00E50185">
        <w:rPr>
          <w:b/>
        </w:rPr>
        <w:tab/>
        <w:t>Tarih/İmza</w:t>
      </w:r>
      <w:r w:rsidRPr="00E50185">
        <w:rPr>
          <w:b/>
        </w:rPr>
        <w:tab/>
      </w:r>
    </w:p>
    <w:p w:rsidR="00F452E1" w:rsidRPr="00E50185" w:rsidRDefault="00F452E1" w:rsidP="00E7278D">
      <w:pPr>
        <w:pStyle w:val="AralkYok"/>
        <w:rPr>
          <w:b/>
        </w:rPr>
      </w:pPr>
    </w:p>
    <w:p w:rsidR="00ED25FA" w:rsidRPr="00E50185" w:rsidRDefault="00ED25FA" w:rsidP="00F452E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0185">
        <w:rPr>
          <w:rStyle w:val="Gl"/>
          <w:rFonts w:ascii="Times New Roman" w:hAnsi="Times New Roman"/>
          <w:sz w:val="24"/>
          <w:szCs w:val="24"/>
        </w:rPr>
        <w:lastRenderedPageBreak/>
        <w:t xml:space="preserve">ATATÜRK ÜNİVERSİTESİ </w:t>
      </w:r>
      <w:r w:rsidRPr="00E50185">
        <w:rPr>
          <w:rFonts w:ascii="Times New Roman" w:hAnsi="Times New Roman"/>
          <w:b/>
          <w:bCs/>
          <w:sz w:val="24"/>
          <w:szCs w:val="24"/>
        </w:rPr>
        <w:br/>
      </w:r>
      <w:r w:rsidRPr="00E50185">
        <w:rPr>
          <w:rStyle w:val="Gl"/>
          <w:rFonts w:ascii="Times New Roman" w:hAnsi="Times New Roman"/>
          <w:sz w:val="24"/>
          <w:szCs w:val="24"/>
        </w:rPr>
        <w:t>AKADEMİK PE</w:t>
      </w:r>
      <w:r w:rsidR="00F465A3" w:rsidRPr="00E50185">
        <w:rPr>
          <w:rStyle w:val="Gl"/>
          <w:rFonts w:ascii="Times New Roman" w:hAnsi="Times New Roman"/>
          <w:sz w:val="24"/>
          <w:szCs w:val="24"/>
        </w:rPr>
        <w:t>RSONEL BİLİMSEL TEŞVİK ÖDÜLLERİ</w:t>
      </w:r>
      <w:r w:rsidR="00165476" w:rsidRPr="00E50185">
        <w:rPr>
          <w:rStyle w:val="Gl"/>
          <w:rFonts w:ascii="Times New Roman" w:hAnsi="Times New Roman"/>
          <w:sz w:val="24"/>
          <w:szCs w:val="24"/>
        </w:rPr>
        <w:t xml:space="preserve"> </w:t>
      </w:r>
      <w:r w:rsidRPr="00E50185">
        <w:rPr>
          <w:rStyle w:val="Gl"/>
          <w:rFonts w:ascii="Times New Roman" w:hAnsi="Times New Roman"/>
          <w:sz w:val="24"/>
          <w:szCs w:val="24"/>
        </w:rPr>
        <w:t>UYGULAMA ESASLAR</w:t>
      </w:r>
      <w:r w:rsidR="00830B0A" w:rsidRPr="00E50185">
        <w:rPr>
          <w:rStyle w:val="Gl"/>
          <w:rFonts w:ascii="Times New Roman" w:hAnsi="Times New Roman"/>
          <w:sz w:val="24"/>
          <w:szCs w:val="24"/>
        </w:rPr>
        <w:t>I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</w:rPr>
      </w:pPr>
      <w:r w:rsidRPr="00E50185">
        <w:rPr>
          <w:rStyle w:val="Gl"/>
        </w:rPr>
        <w:t xml:space="preserve">Amaç 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  <w:b w:val="0"/>
        </w:rPr>
      </w:pPr>
      <w:r w:rsidRPr="00E50185">
        <w:rPr>
          <w:rStyle w:val="Gl"/>
        </w:rPr>
        <w:t xml:space="preserve">MADDE 1- </w:t>
      </w:r>
      <w:r w:rsidRPr="00E50185">
        <w:rPr>
          <w:rStyle w:val="Gl"/>
          <w:b w:val="0"/>
        </w:rPr>
        <w:t>Atatürk Üniversitesi mensubu bilim insanlarının fen, sağlık,  sosyal, eğitim bilimleri ve güzel sanatlar alanlarındaki seçkin araştırma, çalışma ve hizmetlerini değerlendirmek, üstün niteliklerini onayarak kamuoyuna duyurm</w:t>
      </w:r>
      <w:r w:rsidR="008C0E63" w:rsidRPr="00E50185">
        <w:rPr>
          <w:rStyle w:val="Gl"/>
          <w:b w:val="0"/>
        </w:rPr>
        <w:t>ak ve teşvik unsuru olmak üzere</w:t>
      </w:r>
      <w:r w:rsidRPr="00E50185">
        <w:rPr>
          <w:rStyle w:val="Gl"/>
          <w:b w:val="0"/>
        </w:rPr>
        <w:t xml:space="preserve"> Atatürk Üniversitesi tarafından her bir alan için bilimsel teşvik ödülleri verilmesi amaçlanmıştır. 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</w:rPr>
      </w:pP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</w:rPr>
      </w:pPr>
      <w:r w:rsidRPr="00E50185">
        <w:rPr>
          <w:rStyle w:val="Gl"/>
        </w:rPr>
        <w:t>Kapsam</w:t>
      </w:r>
    </w:p>
    <w:p w:rsidR="00ED25FA" w:rsidRPr="00E50185" w:rsidRDefault="00AF4D9F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  <w:b w:val="0"/>
        </w:rPr>
      </w:pPr>
      <w:r w:rsidRPr="00E50185">
        <w:rPr>
          <w:rStyle w:val="Gl"/>
        </w:rPr>
        <w:t xml:space="preserve">MADDE 2- </w:t>
      </w:r>
      <w:r w:rsidR="00ED25FA" w:rsidRPr="00E50185">
        <w:rPr>
          <w:rStyle w:val="Gl"/>
          <w:b w:val="0"/>
        </w:rPr>
        <w:t>Atatürk Üniversitesi bilimsel teşvik ödülleri, her yıl üretilen kitap,</w:t>
      </w:r>
      <w:r w:rsidR="00535465" w:rsidRPr="00E50185">
        <w:rPr>
          <w:rStyle w:val="Gl"/>
          <w:b w:val="0"/>
        </w:rPr>
        <w:t xml:space="preserve"> maka</w:t>
      </w:r>
      <w:r w:rsidR="006D6B4A" w:rsidRPr="00E50185">
        <w:rPr>
          <w:rStyle w:val="Gl"/>
          <w:b w:val="0"/>
        </w:rPr>
        <w:t>le, etkin makale,  patent, atıf,</w:t>
      </w:r>
      <w:r w:rsidR="00DB0B93">
        <w:rPr>
          <w:rStyle w:val="Gl"/>
          <w:b w:val="0"/>
        </w:rPr>
        <w:t xml:space="preserve"> proje, en iyi BAP</w:t>
      </w:r>
      <w:r w:rsidR="0028793A" w:rsidRPr="00E50185">
        <w:rPr>
          <w:rStyle w:val="Gl"/>
          <w:b w:val="0"/>
        </w:rPr>
        <w:t xml:space="preserve"> projesi ve en iyi doktora tezi </w:t>
      </w:r>
      <w:r w:rsidR="00ED25FA" w:rsidRPr="00E50185">
        <w:rPr>
          <w:rStyle w:val="Gl"/>
          <w:b w:val="0"/>
        </w:rPr>
        <w:t>dallarında bilimsel etkinlikleri yürüten akademik personele verilecek ödülleri kapsar.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bCs/>
        </w:rPr>
      </w:pP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2"/>
        <w:jc w:val="both"/>
        <w:rPr>
          <w:rStyle w:val="Gl"/>
        </w:rPr>
      </w:pPr>
      <w:r w:rsidRPr="00E50185">
        <w:rPr>
          <w:rStyle w:val="Gl"/>
        </w:rPr>
        <w:t>Dayanak</w:t>
      </w:r>
    </w:p>
    <w:p w:rsidR="00ED25FA" w:rsidRPr="00E50185" w:rsidRDefault="00AF4D9F" w:rsidP="00ED25FA">
      <w:pPr>
        <w:pStyle w:val="NormalWeb"/>
        <w:spacing w:before="0" w:beforeAutospacing="0" w:after="0" w:afterAutospacing="0" w:line="276" w:lineRule="auto"/>
        <w:ind w:firstLine="902"/>
        <w:jc w:val="both"/>
        <w:rPr>
          <w:rStyle w:val="Gl"/>
          <w:b w:val="0"/>
        </w:rPr>
      </w:pPr>
      <w:r w:rsidRPr="00E50185">
        <w:rPr>
          <w:rStyle w:val="Gl"/>
        </w:rPr>
        <w:t>MADDE 3-</w:t>
      </w:r>
      <w:r w:rsidR="00ED25FA" w:rsidRPr="00E50185">
        <w:rPr>
          <w:rStyle w:val="Gl"/>
          <w:b w:val="0"/>
        </w:rPr>
        <w:t xml:space="preserve"> 2547 sayılı Yükseköğretim Kanunu’nun </w:t>
      </w:r>
      <w:r w:rsidR="0048233F" w:rsidRPr="00E50185">
        <w:rPr>
          <w:rStyle w:val="Gl"/>
          <w:b w:val="0"/>
        </w:rPr>
        <w:t>23, 25</w:t>
      </w:r>
      <w:r w:rsidR="00FF02AA">
        <w:rPr>
          <w:rStyle w:val="Gl"/>
          <w:b w:val="0"/>
        </w:rPr>
        <w:t xml:space="preserve"> ve 26 </w:t>
      </w:r>
      <w:proofErr w:type="spellStart"/>
      <w:r w:rsidR="00FF02AA">
        <w:rPr>
          <w:rStyle w:val="Gl"/>
          <w:b w:val="0"/>
        </w:rPr>
        <w:t>ncı</w:t>
      </w:r>
      <w:proofErr w:type="spellEnd"/>
      <w:r w:rsidR="00ED25FA" w:rsidRPr="00E50185">
        <w:rPr>
          <w:rStyle w:val="Gl"/>
          <w:b w:val="0"/>
        </w:rPr>
        <w:t xml:space="preserve"> maddeleri doğrultusunda bilimsel kaliteyi artırmak amacıyla mevcut mevzuat hükümlerine dayanılarak hazırlanmıştır.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2"/>
        <w:jc w:val="both"/>
        <w:rPr>
          <w:rStyle w:val="Gl"/>
          <w:b w:val="0"/>
        </w:rPr>
      </w:pP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</w:rPr>
      </w:pPr>
      <w:r w:rsidRPr="00E50185">
        <w:rPr>
          <w:rStyle w:val="Gl"/>
        </w:rPr>
        <w:t>Tanımlar</w:t>
      </w:r>
    </w:p>
    <w:p w:rsidR="00ED25FA" w:rsidRPr="00E50185" w:rsidRDefault="00AF4D9F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  <w:b w:val="0"/>
        </w:rPr>
      </w:pPr>
      <w:r w:rsidRPr="00E50185">
        <w:rPr>
          <w:rStyle w:val="Gl"/>
        </w:rPr>
        <w:t>MADDE 4-</w:t>
      </w:r>
      <w:r w:rsidR="00ED25FA" w:rsidRPr="00E50185">
        <w:rPr>
          <w:rStyle w:val="Gl"/>
        </w:rPr>
        <w:t xml:space="preserve"> </w:t>
      </w:r>
      <w:r w:rsidR="00ED25FA" w:rsidRPr="00E50185">
        <w:rPr>
          <w:rStyle w:val="Gl"/>
          <w:b w:val="0"/>
        </w:rPr>
        <w:t>Bu uygulama esaslarında geçen;</w:t>
      </w:r>
    </w:p>
    <w:p w:rsidR="00ED25FA" w:rsidRPr="00E50185" w:rsidRDefault="00ED25FA" w:rsidP="00ED25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Style w:val="Gl"/>
          <w:rFonts w:ascii="Times New Roman" w:hAnsi="Times New Roman"/>
        </w:rPr>
        <w:t>a</w:t>
      </w:r>
      <w:r w:rsidRPr="00E50185">
        <w:rPr>
          <w:rStyle w:val="Gl"/>
          <w:rFonts w:ascii="Times New Roman" w:hAnsi="Times New Roman"/>
          <w:sz w:val="24"/>
          <w:szCs w:val="24"/>
        </w:rPr>
        <w:t xml:space="preserve">) </w:t>
      </w:r>
      <w:r w:rsidRPr="00E50185">
        <w:rPr>
          <w:rFonts w:ascii="Times New Roman" w:hAnsi="Times New Roman"/>
          <w:b/>
          <w:sz w:val="24"/>
          <w:szCs w:val="24"/>
        </w:rPr>
        <w:t>Makale teşvik ödülü:</w:t>
      </w:r>
      <w:r w:rsidRPr="00E50185">
        <w:rPr>
          <w:rFonts w:ascii="Times New Roman" w:hAnsi="Times New Roman"/>
          <w:sz w:val="24"/>
          <w:szCs w:val="24"/>
        </w:rPr>
        <w:t xml:space="preserve"> Her yıl için o yıl içinde yapılan makalelerin değerlendirilerek ödül komisyonu tarafından verilen ödülü, </w:t>
      </w:r>
    </w:p>
    <w:p w:rsidR="00ED25FA" w:rsidRPr="00E50185" w:rsidRDefault="00ED25FA" w:rsidP="007C1B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b/>
          <w:sz w:val="24"/>
          <w:szCs w:val="24"/>
        </w:rPr>
        <w:t xml:space="preserve">b) Kitap teşvik ödülü: </w:t>
      </w:r>
      <w:r w:rsidRPr="00E50185">
        <w:rPr>
          <w:rFonts w:ascii="Times New Roman" w:hAnsi="Times New Roman"/>
          <w:sz w:val="24"/>
          <w:szCs w:val="24"/>
        </w:rPr>
        <w:t>Her yıl için o yıl içinde yayınlanan telif ve tercüme kitap yazarlığı için ödül komisyonu tarafından verilen ödülü,</w:t>
      </w:r>
    </w:p>
    <w:p w:rsidR="00ED25FA" w:rsidRPr="00E50185" w:rsidRDefault="00ED25FA" w:rsidP="007C1B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b/>
          <w:sz w:val="24"/>
          <w:szCs w:val="24"/>
        </w:rPr>
        <w:t xml:space="preserve">c) Etkin makale teşvik ödülü: </w:t>
      </w:r>
      <w:r w:rsidRPr="00E50185">
        <w:rPr>
          <w:rFonts w:ascii="Times New Roman" w:hAnsi="Times New Roman"/>
          <w:sz w:val="24"/>
          <w:szCs w:val="24"/>
        </w:rPr>
        <w:t>Her yıl için</w:t>
      </w:r>
      <w:r w:rsidRPr="00E501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4D37" w:rsidRPr="00E50185">
        <w:rPr>
          <w:rFonts w:ascii="Times New Roman" w:hAnsi="Times New Roman"/>
          <w:sz w:val="24"/>
          <w:szCs w:val="24"/>
        </w:rPr>
        <w:t>i</w:t>
      </w:r>
      <w:r w:rsidRPr="00E50185">
        <w:rPr>
          <w:rFonts w:ascii="Times New Roman" w:hAnsi="Times New Roman"/>
          <w:sz w:val="24"/>
          <w:szCs w:val="24"/>
        </w:rPr>
        <w:t>mpakt</w:t>
      </w:r>
      <w:proofErr w:type="spellEnd"/>
      <w:r w:rsidRPr="00E50185">
        <w:rPr>
          <w:rFonts w:ascii="Times New Roman" w:hAnsi="Times New Roman"/>
          <w:sz w:val="24"/>
          <w:szCs w:val="24"/>
        </w:rPr>
        <w:t xml:space="preserve"> </w:t>
      </w:r>
      <w:r w:rsidR="00124FD7" w:rsidRPr="00E50185">
        <w:rPr>
          <w:rFonts w:ascii="Times New Roman" w:hAnsi="Times New Roman"/>
          <w:sz w:val="24"/>
          <w:szCs w:val="24"/>
        </w:rPr>
        <w:t>faktör</w:t>
      </w:r>
      <w:r w:rsidRPr="00E50185">
        <w:rPr>
          <w:rFonts w:ascii="Times New Roman" w:hAnsi="Times New Roman"/>
          <w:sz w:val="24"/>
          <w:szCs w:val="24"/>
        </w:rPr>
        <w:t>ü 6’d</w:t>
      </w:r>
      <w:r w:rsidR="00FF02AA">
        <w:rPr>
          <w:rFonts w:ascii="Times New Roman" w:hAnsi="Times New Roman"/>
          <w:sz w:val="24"/>
          <w:szCs w:val="24"/>
        </w:rPr>
        <w:t>an büyük olan dergilerdeki yayım</w:t>
      </w:r>
      <w:r w:rsidRPr="00E50185">
        <w:rPr>
          <w:rFonts w:ascii="Times New Roman" w:hAnsi="Times New Roman"/>
          <w:sz w:val="24"/>
          <w:szCs w:val="24"/>
        </w:rPr>
        <w:t>lanan makaleler için verilen ödülü,</w:t>
      </w:r>
    </w:p>
    <w:p w:rsidR="007C1BBE" w:rsidRPr="00E50185" w:rsidRDefault="00ED25FA" w:rsidP="006D6B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b/>
          <w:sz w:val="24"/>
          <w:szCs w:val="24"/>
        </w:rPr>
        <w:t xml:space="preserve">d) Patent ödülü: </w:t>
      </w:r>
      <w:r w:rsidRPr="00E50185">
        <w:rPr>
          <w:rFonts w:ascii="Times New Roman" w:hAnsi="Times New Roman"/>
          <w:sz w:val="24"/>
          <w:szCs w:val="24"/>
        </w:rPr>
        <w:t>Her yıl için o yıl içinde alınan patent için, ödül komisyonu tarafından verilmesi onaylanan ödülü,</w:t>
      </w:r>
    </w:p>
    <w:p w:rsidR="00ED25FA" w:rsidRPr="00E50185" w:rsidRDefault="006D6B4A" w:rsidP="007C1BBE">
      <w:pPr>
        <w:pStyle w:val="AralkYok"/>
        <w:spacing w:line="276" w:lineRule="auto"/>
        <w:ind w:firstLine="709"/>
        <w:jc w:val="both"/>
      </w:pPr>
      <w:r w:rsidRPr="00E50185">
        <w:rPr>
          <w:b/>
        </w:rPr>
        <w:t>e</w:t>
      </w:r>
      <w:r w:rsidR="00ED25FA" w:rsidRPr="00E50185">
        <w:rPr>
          <w:b/>
        </w:rPr>
        <w:t>)</w:t>
      </w:r>
      <w:r w:rsidR="00ED25FA" w:rsidRPr="00E50185">
        <w:t xml:space="preserve"> </w:t>
      </w:r>
      <w:r w:rsidR="00ED25FA" w:rsidRPr="00E50185">
        <w:rPr>
          <w:b/>
        </w:rPr>
        <w:t xml:space="preserve">Atıf ödülü: </w:t>
      </w:r>
      <w:r w:rsidR="00ED25FA" w:rsidRPr="00E50185">
        <w:t xml:space="preserve">Her yıl </w:t>
      </w:r>
      <w:r w:rsidR="00F34D37" w:rsidRPr="00E50185">
        <w:t>için</w:t>
      </w:r>
      <w:r w:rsidR="00F34D37" w:rsidRPr="00E50185">
        <w:rPr>
          <w:b/>
        </w:rPr>
        <w:t xml:space="preserve"> </w:t>
      </w:r>
      <w:r w:rsidR="00F34D37" w:rsidRPr="00E50185">
        <w:rPr>
          <w:i/>
        </w:rPr>
        <w:t>SCI</w:t>
      </w:r>
      <w:r w:rsidR="00ED25FA" w:rsidRPr="00E50185">
        <w:t>-</w:t>
      </w:r>
      <w:proofErr w:type="spellStart"/>
      <w:r w:rsidR="00ED25FA" w:rsidRPr="00E50185">
        <w:rPr>
          <w:bCs/>
          <w:sz w:val="23"/>
          <w:szCs w:val="23"/>
        </w:rPr>
        <w:t>Expanded</w:t>
      </w:r>
      <w:proofErr w:type="spellEnd"/>
      <w:r w:rsidR="00ED25FA" w:rsidRPr="00E50185">
        <w:t>, SSCI ve AHCI kapsamındaki dergilerde başka yazarlar tarafından yapılan atıflar için verilen ödülü,</w:t>
      </w:r>
    </w:p>
    <w:p w:rsidR="007C1BBE" w:rsidRPr="00E50185" w:rsidRDefault="007C1BBE" w:rsidP="007C1BBE">
      <w:pPr>
        <w:pStyle w:val="AralkYok"/>
        <w:spacing w:line="276" w:lineRule="auto"/>
        <w:ind w:firstLine="709"/>
        <w:jc w:val="both"/>
      </w:pPr>
    </w:p>
    <w:p w:rsidR="00ED25FA" w:rsidRPr="00E50185" w:rsidRDefault="006D6B4A" w:rsidP="007C1BBE">
      <w:pPr>
        <w:pStyle w:val="AralkYok"/>
        <w:spacing w:line="276" w:lineRule="auto"/>
        <w:ind w:firstLine="709"/>
        <w:jc w:val="both"/>
        <w:rPr>
          <w:szCs w:val="24"/>
        </w:rPr>
      </w:pPr>
      <w:r w:rsidRPr="00E50185">
        <w:rPr>
          <w:b/>
        </w:rPr>
        <w:t>f</w:t>
      </w:r>
      <w:r w:rsidR="00ED25FA" w:rsidRPr="00E50185">
        <w:rPr>
          <w:b/>
        </w:rPr>
        <w:t>)</w:t>
      </w:r>
      <w:r w:rsidR="00ED25FA" w:rsidRPr="00E50185">
        <w:t xml:space="preserve"> </w:t>
      </w:r>
      <w:r w:rsidR="00ED25FA" w:rsidRPr="00E50185">
        <w:rPr>
          <w:b/>
        </w:rPr>
        <w:t>Proje ödülü:</w:t>
      </w:r>
      <w:r w:rsidR="00ED25FA" w:rsidRPr="00E50185">
        <w:rPr>
          <w:i/>
        </w:rPr>
        <w:t xml:space="preserve"> </w:t>
      </w:r>
      <w:r w:rsidR="00ED25FA" w:rsidRPr="00E50185">
        <w:t>Avrupa Birliği Çerçeve Programlar</w:t>
      </w:r>
      <w:r w:rsidR="0048233F" w:rsidRPr="00E50185">
        <w:t xml:space="preserve">ı, SANTEZ, TÜBİTAK </w:t>
      </w:r>
      <w:r w:rsidR="00A023EE">
        <w:t xml:space="preserve">1003 ve </w:t>
      </w:r>
      <w:r w:rsidR="0048233F" w:rsidRPr="00E50185">
        <w:t xml:space="preserve">1007, BOREN </w:t>
      </w:r>
      <w:r w:rsidR="00ED25FA" w:rsidRPr="00E50185">
        <w:t>ve Savunma Bakanlığı MÜKNET kapsamında kazanılan projeyi alan kişi ve/veya gruba tevdi edilen ödülü</w:t>
      </w:r>
      <w:r w:rsidR="00ED25FA" w:rsidRPr="00E50185">
        <w:rPr>
          <w:szCs w:val="24"/>
        </w:rPr>
        <w:t xml:space="preserve">, </w:t>
      </w:r>
    </w:p>
    <w:p w:rsidR="0048233F" w:rsidRPr="00E50185" w:rsidRDefault="0048233F" w:rsidP="007C1BBE">
      <w:pPr>
        <w:pStyle w:val="AralkYok"/>
        <w:spacing w:line="276" w:lineRule="auto"/>
        <w:ind w:firstLine="709"/>
        <w:jc w:val="both"/>
        <w:rPr>
          <w:szCs w:val="24"/>
        </w:rPr>
      </w:pPr>
    </w:p>
    <w:p w:rsidR="005E409E" w:rsidRPr="008A1AC8" w:rsidRDefault="006D6B4A" w:rsidP="00A745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b/>
          <w:sz w:val="24"/>
          <w:szCs w:val="24"/>
        </w:rPr>
        <w:t>g</w:t>
      </w:r>
      <w:r w:rsidR="00ED25FA" w:rsidRPr="00E50185">
        <w:rPr>
          <w:rFonts w:ascii="Times New Roman" w:hAnsi="Times New Roman"/>
          <w:b/>
          <w:sz w:val="24"/>
          <w:szCs w:val="24"/>
        </w:rPr>
        <w:t xml:space="preserve">) </w:t>
      </w:r>
      <w:r w:rsidR="00766660" w:rsidRPr="00E50185">
        <w:rPr>
          <w:rFonts w:ascii="Times New Roman" w:hAnsi="Times New Roman"/>
          <w:b/>
          <w:sz w:val="24"/>
          <w:szCs w:val="24"/>
        </w:rPr>
        <w:t xml:space="preserve">En </w:t>
      </w:r>
      <w:r w:rsidR="00D649AA">
        <w:rPr>
          <w:rFonts w:ascii="Times New Roman" w:hAnsi="Times New Roman"/>
          <w:b/>
          <w:sz w:val="24"/>
          <w:szCs w:val="24"/>
        </w:rPr>
        <w:t xml:space="preserve">iyi </w:t>
      </w:r>
      <w:r w:rsidR="00766660" w:rsidRPr="00E50185">
        <w:rPr>
          <w:rFonts w:ascii="Times New Roman" w:hAnsi="Times New Roman"/>
          <w:b/>
          <w:sz w:val="24"/>
          <w:szCs w:val="24"/>
        </w:rPr>
        <w:t>BAP</w:t>
      </w:r>
      <w:r w:rsidR="00A74523" w:rsidRPr="00E50185">
        <w:rPr>
          <w:rFonts w:ascii="Times New Roman" w:hAnsi="Times New Roman"/>
          <w:b/>
          <w:sz w:val="24"/>
          <w:szCs w:val="24"/>
        </w:rPr>
        <w:t xml:space="preserve"> projesi </w:t>
      </w:r>
      <w:r w:rsidR="005E409E" w:rsidRPr="00E50185">
        <w:rPr>
          <w:rFonts w:ascii="Times New Roman" w:hAnsi="Times New Roman"/>
          <w:b/>
          <w:sz w:val="24"/>
          <w:szCs w:val="24"/>
        </w:rPr>
        <w:t>ö</w:t>
      </w:r>
      <w:r w:rsidR="00A74523" w:rsidRPr="00E50185">
        <w:rPr>
          <w:rFonts w:ascii="Times New Roman" w:hAnsi="Times New Roman"/>
          <w:b/>
          <w:sz w:val="24"/>
          <w:szCs w:val="24"/>
        </w:rPr>
        <w:t>dülü:</w:t>
      </w:r>
      <w:r w:rsidR="008A1AC8">
        <w:rPr>
          <w:rFonts w:ascii="Times New Roman" w:hAnsi="Times New Roman"/>
          <w:b/>
          <w:sz w:val="24"/>
          <w:szCs w:val="24"/>
        </w:rPr>
        <w:t xml:space="preserve"> </w:t>
      </w:r>
      <w:r w:rsidR="008A1AC8" w:rsidRPr="008A1AC8">
        <w:rPr>
          <w:rFonts w:ascii="Times New Roman" w:hAnsi="Times New Roman"/>
          <w:sz w:val="24"/>
          <w:szCs w:val="24"/>
        </w:rPr>
        <w:t>Son üç yıl içinde verilmiş, devam eden veya sonlandırılmış kapsamlı araştırma projeleri için</w:t>
      </w:r>
      <w:r w:rsidR="008A1AC8">
        <w:rPr>
          <w:rFonts w:ascii="Times New Roman" w:hAnsi="Times New Roman"/>
          <w:sz w:val="24"/>
          <w:szCs w:val="24"/>
        </w:rPr>
        <w:t xml:space="preserve">; </w:t>
      </w:r>
      <w:r w:rsidR="008A1AC8" w:rsidRPr="008A1AC8">
        <w:rPr>
          <w:rFonts w:ascii="Times New Roman" w:hAnsi="Times New Roman"/>
          <w:sz w:val="24"/>
          <w:szCs w:val="24"/>
        </w:rPr>
        <w:t xml:space="preserve"> </w:t>
      </w:r>
      <w:r w:rsidR="00DD3351">
        <w:rPr>
          <w:rFonts w:ascii="Times New Roman" w:hAnsi="Times New Roman"/>
          <w:sz w:val="24"/>
          <w:szCs w:val="24"/>
        </w:rPr>
        <w:t>sağlık, sosyal ve f</w:t>
      </w:r>
      <w:r w:rsidR="008A1AC8" w:rsidRPr="008A1AC8">
        <w:rPr>
          <w:rFonts w:ascii="Times New Roman" w:hAnsi="Times New Roman"/>
          <w:sz w:val="24"/>
          <w:szCs w:val="24"/>
        </w:rPr>
        <w:t xml:space="preserve">en </w:t>
      </w:r>
      <w:r w:rsidR="008A1AC8">
        <w:rPr>
          <w:rFonts w:ascii="Times New Roman" w:hAnsi="Times New Roman"/>
          <w:sz w:val="24"/>
          <w:szCs w:val="24"/>
        </w:rPr>
        <w:t xml:space="preserve">alanlarında </w:t>
      </w:r>
      <w:r w:rsidR="008A1AC8" w:rsidRPr="008A1AC8">
        <w:rPr>
          <w:rFonts w:ascii="Times New Roman" w:hAnsi="Times New Roman"/>
          <w:sz w:val="24"/>
          <w:szCs w:val="24"/>
        </w:rPr>
        <w:t xml:space="preserve">her </w:t>
      </w:r>
      <w:r w:rsidR="008A1AC8">
        <w:rPr>
          <w:rFonts w:ascii="Times New Roman" w:hAnsi="Times New Roman"/>
          <w:sz w:val="24"/>
          <w:szCs w:val="24"/>
        </w:rPr>
        <w:t xml:space="preserve">bir alan için verilen en iyi BAP projesi ödülünü, </w:t>
      </w:r>
    </w:p>
    <w:p w:rsidR="00DD3351" w:rsidRPr="008A1AC8" w:rsidRDefault="00A74523" w:rsidP="00DD33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b/>
          <w:sz w:val="24"/>
          <w:szCs w:val="24"/>
        </w:rPr>
        <w:tab/>
        <w:t>h) En iyi doktora tezi ödülü:</w:t>
      </w:r>
      <w:r w:rsidR="008A1AC8">
        <w:rPr>
          <w:rFonts w:ascii="Times New Roman" w:hAnsi="Times New Roman"/>
          <w:b/>
          <w:sz w:val="24"/>
          <w:szCs w:val="24"/>
        </w:rPr>
        <w:t xml:space="preserve"> </w:t>
      </w:r>
      <w:r w:rsidR="00DD3351" w:rsidRPr="00DD3351">
        <w:rPr>
          <w:rFonts w:ascii="Times New Roman" w:hAnsi="Times New Roman"/>
          <w:sz w:val="24"/>
          <w:szCs w:val="24"/>
        </w:rPr>
        <w:t>Son iki yıl içinde sonuçlanmış ve başarılı bulunmuş, sağlık, sos</w:t>
      </w:r>
      <w:r w:rsidR="00DD3351">
        <w:rPr>
          <w:rFonts w:ascii="Times New Roman" w:hAnsi="Times New Roman"/>
          <w:sz w:val="24"/>
          <w:szCs w:val="24"/>
        </w:rPr>
        <w:t>yal, fen ve eğitim alanlarında</w:t>
      </w:r>
      <w:r w:rsidR="00DD3351" w:rsidRPr="00DD3351">
        <w:rPr>
          <w:rFonts w:ascii="Times New Roman" w:hAnsi="Times New Roman"/>
          <w:sz w:val="24"/>
          <w:szCs w:val="24"/>
        </w:rPr>
        <w:t xml:space="preserve"> </w:t>
      </w:r>
      <w:r w:rsidR="00DD3351" w:rsidRPr="008A1AC8">
        <w:rPr>
          <w:rFonts w:ascii="Times New Roman" w:hAnsi="Times New Roman"/>
          <w:sz w:val="24"/>
          <w:szCs w:val="24"/>
        </w:rPr>
        <w:t xml:space="preserve">her </w:t>
      </w:r>
      <w:r w:rsidR="00DD3351">
        <w:rPr>
          <w:rFonts w:ascii="Times New Roman" w:hAnsi="Times New Roman"/>
          <w:sz w:val="24"/>
          <w:szCs w:val="24"/>
        </w:rPr>
        <w:t xml:space="preserve">bir alan için verilen en iyi </w:t>
      </w:r>
      <w:r w:rsidR="00DD3351" w:rsidRPr="00DD3351">
        <w:rPr>
          <w:rFonts w:ascii="Times New Roman" w:hAnsi="Times New Roman"/>
          <w:sz w:val="24"/>
          <w:szCs w:val="24"/>
        </w:rPr>
        <w:t>doktora</w:t>
      </w:r>
      <w:r w:rsidR="00DD3351">
        <w:rPr>
          <w:rFonts w:ascii="Times New Roman" w:hAnsi="Times New Roman"/>
          <w:sz w:val="24"/>
          <w:szCs w:val="24"/>
        </w:rPr>
        <w:t>/tıpta uzmanlık tezi</w:t>
      </w:r>
      <w:r w:rsidR="00DD3351" w:rsidRPr="00DD3351">
        <w:rPr>
          <w:rFonts w:ascii="Times New Roman" w:hAnsi="Times New Roman"/>
          <w:sz w:val="24"/>
          <w:szCs w:val="24"/>
        </w:rPr>
        <w:t xml:space="preserve"> </w:t>
      </w:r>
      <w:r w:rsidR="00DD3351">
        <w:rPr>
          <w:rFonts w:ascii="Times New Roman" w:hAnsi="Times New Roman"/>
          <w:sz w:val="24"/>
          <w:szCs w:val="24"/>
        </w:rPr>
        <w:t xml:space="preserve">ödülünü, </w:t>
      </w:r>
    </w:p>
    <w:p w:rsidR="00090BB7" w:rsidRPr="00E50185" w:rsidRDefault="000F2B86" w:rsidP="00DD33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0185">
        <w:rPr>
          <w:rFonts w:ascii="Times New Roman" w:hAnsi="Times New Roman"/>
          <w:b/>
          <w:sz w:val="24"/>
          <w:szCs w:val="24"/>
        </w:rPr>
        <w:t>ı</w:t>
      </w:r>
      <w:r w:rsidR="005E409E" w:rsidRPr="00E50185">
        <w:rPr>
          <w:rFonts w:ascii="Times New Roman" w:hAnsi="Times New Roman"/>
          <w:b/>
          <w:sz w:val="24"/>
          <w:szCs w:val="24"/>
        </w:rPr>
        <w:t xml:space="preserve">) </w:t>
      </w:r>
      <w:r w:rsidR="009B556E" w:rsidRPr="00E50185">
        <w:rPr>
          <w:rFonts w:ascii="Times New Roman" w:hAnsi="Times New Roman"/>
          <w:b/>
          <w:sz w:val="24"/>
          <w:szCs w:val="24"/>
        </w:rPr>
        <w:t xml:space="preserve">Ödül: </w:t>
      </w:r>
      <w:r w:rsidR="009B556E" w:rsidRPr="00E50185">
        <w:rPr>
          <w:rFonts w:ascii="Times New Roman" w:hAnsi="Times New Roman"/>
          <w:sz w:val="24"/>
          <w:szCs w:val="24"/>
        </w:rPr>
        <w:t>Yukarıda</w:t>
      </w:r>
      <w:r w:rsidR="00ED25FA" w:rsidRPr="00E50185">
        <w:rPr>
          <w:rFonts w:ascii="Times New Roman" w:hAnsi="Times New Roman"/>
          <w:sz w:val="24"/>
          <w:szCs w:val="24"/>
        </w:rPr>
        <w:t xml:space="preserve"> sıralanan ödülleri</w:t>
      </w:r>
      <w:r w:rsidR="00ED25FA" w:rsidRPr="00E50185">
        <w:rPr>
          <w:rFonts w:ascii="Times New Roman" w:hAnsi="Times New Roman"/>
          <w:b/>
          <w:sz w:val="24"/>
          <w:szCs w:val="24"/>
        </w:rPr>
        <w:t>,</w:t>
      </w:r>
    </w:p>
    <w:p w:rsidR="00165476" w:rsidRPr="00E50185" w:rsidRDefault="000F2B86" w:rsidP="006D6B4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0185">
        <w:rPr>
          <w:rFonts w:ascii="Times New Roman" w:hAnsi="Times New Roman"/>
          <w:b/>
        </w:rPr>
        <w:t>i</w:t>
      </w:r>
      <w:r w:rsidR="006D6B4A" w:rsidRPr="00E50185">
        <w:rPr>
          <w:rFonts w:ascii="Times New Roman" w:hAnsi="Times New Roman"/>
          <w:b/>
        </w:rPr>
        <w:t>)</w:t>
      </w:r>
      <w:r w:rsidR="0048233F" w:rsidRPr="00E50185">
        <w:rPr>
          <w:rFonts w:ascii="Times New Roman" w:hAnsi="Times New Roman"/>
          <w:b/>
        </w:rPr>
        <w:t xml:space="preserve"> </w:t>
      </w:r>
      <w:r w:rsidR="00ED25FA" w:rsidRPr="00E50185">
        <w:rPr>
          <w:rFonts w:ascii="Times New Roman" w:hAnsi="Times New Roman"/>
          <w:b/>
          <w:sz w:val="24"/>
          <w:szCs w:val="24"/>
        </w:rPr>
        <w:t xml:space="preserve">Ödül Komisyonu:  </w:t>
      </w:r>
      <w:r w:rsidR="00ED25FA" w:rsidRPr="00E50185">
        <w:rPr>
          <w:rFonts w:ascii="Times New Roman" w:hAnsi="Times New Roman"/>
          <w:sz w:val="24"/>
          <w:szCs w:val="24"/>
        </w:rPr>
        <w:t xml:space="preserve">Rektör tarafından görevlendirilen bir Rektör Yardımcısı başkanlığında Fen, Sosyal, Sağlık ve </w:t>
      </w:r>
      <w:r w:rsidR="00834CA0" w:rsidRPr="00E50185">
        <w:rPr>
          <w:rFonts w:ascii="Times New Roman" w:hAnsi="Times New Roman"/>
          <w:sz w:val="24"/>
          <w:szCs w:val="24"/>
        </w:rPr>
        <w:t>Eğitim bilimleri</w:t>
      </w:r>
      <w:r w:rsidR="00ED25FA" w:rsidRPr="00E50185">
        <w:rPr>
          <w:rFonts w:ascii="Times New Roman" w:hAnsi="Times New Roman"/>
          <w:sz w:val="24"/>
          <w:szCs w:val="24"/>
        </w:rPr>
        <w:t xml:space="preserve"> dallarını temsil</w:t>
      </w:r>
      <w:r w:rsidR="00FF02AA">
        <w:rPr>
          <w:rFonts w:ascii="Times New Roman" w:hAnsi="Times New Roman"/>
          <w:sz w:val="24"/>
          <w:szCs w:val="24"/>
        </w:rPr>
        <w:t xml:space="preserve"> eden profesörlerden oluşan on</w:t>
      </w:r>
      <w:r w:rsidR="00ED25FA" w:rsidRPr="00E50185">
        <w:rPr>
          <w:rFonts w:ascii="Times New Roman" w:hAnsi="Times New Roman"/>
          <w:sz w:val="24"/>
          <w:szCs w:val="24"/>
        </w:rPr>
        <w:t xml:space="preserve"> kişilik komisyonu, </w:t>
      </w:r>
    </w:p>
    <w:p w:rsidR="00C06BB1" w:rsidRPr="00E50185" w:rsidRDefault="00C06BB1" w:rsidP="006D6B4A">
      <w:pPr>
        <w:ind w:firstLine="708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proofErr w:type="gramStart"/>
      <w:r w:rsidRPr="00E50185">
        <w:rPr>
          <w:rStyle w:val="Gl"/>
          <w:rFonts w:ascii="Times New Roman" w:hAnsi="Times New Roman"/>
          <w:b w:val="0"/>
          <w:sz w:val="24"/>
          <w:szCs w:val="24"/>
        </w:rPr>
        <w:t>ifade</w:t>
      </w:r>
      <w:proofErr w:type="gramEnd"/>
      <w:r w:rsidRPr="00E50185">
        <w:rPr>
          <w:rStyle w:val="Gl"/>
          <w:rFonts w:ascii="Times New Roman" w:hAnsi="Times New Roman"/>
          <w:b w:val="0"/>
          <w:sz w:val="24"/>
          <w:szCs w:val="24"/>
        </w:rPr>
        <w:t xml:space="preserve"> eder.</w:t>
      </w:r>
    </w:p>
    <w:p w:rsidR="006D6B4A" w:rsidRPr="00E50185" w:rsidRDefault="006D6B4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</w:rPr>
      </w:pPr>
    </w:p>
    <w:p w:rsidR="006D6B4A" w:rsidRPr="00E50185" w:rsidRDefault="006D6B4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</w:rPr>
      </w:pPr>
    </w:p>
    <w:p w:rsidR="006D6B4A" w:rsidRPr="00E50185" w:rsidRDefault="006D6B4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</w:rPr>
      </w:pP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  <w:rPr>
          <w:rStyle w:val="Gl"/>
        </w:rPr>
      </w:pPr>
      <w:r w:rsidRPr="00E50185">
        <w:rPr>
          <w:rStyle w:val="Gl"/>
        </w:rPr>
        <w:t>Başvuru esasları ve süresi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</w:pPr>
      <w:r w:rsidRPr="00E50185">
        <w:rPr>
          <w:rStyle w:val="Gl"/>
        </w:rPr>
        <w:t xml:space="preserve">MADDE 5- </w:t>
      </w:r>
      <w:r w:rsidR="00AF4D9F" w:rsidRPr="00E50185">
        <w:t>(1)</w:t>
      </w:r>
      <w:r w:rsidR="0048233F" w:rsidRPr="00E50185">
        <w:t xml:space="preserve"> </w:t>
      </w:r>
      <w:r w:rsidRPr="00E50185">
        <w:t xml:space="preserve">Ödüller için adaylar bizzat başvuruda bulunmalıdır. Başvurular adayın mensup olduğu birim aracılığıyla Rektörlüğe iletilir. 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E50185">
        <w:t>(2)</w:t>
      </w:r>
      <w:r w:rsidR="00834CA0" w:rsidRPr="00E50185">
        <w:t xml:space="preserve"> </w:t>
      </w:r>
      <w:r w:rsidR="00021CFE" w:rsidRPr="00E50185">
        <w:t>Başvurular</w:t>
      </w:r>
      <w:r w:rsidR="0048233F" w:rsidRPr="00E50185">
        <w:t>,</w:t>
      </w:r>
      <w:r w:rsidR="00021CFE" w:rsidRPr="00E50185">
        <w:t xml:space="preserve"> ödül verilen yılın </w:t>
      </w:r>
      <w:r w:rsidRPr="00E50185">
        <w:t>Şubat ayı sonuna kadar yapılır.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E50185">
        <w:t>(3)</w:t>
      </w:r>
      <w:r w:rsidR="00834CA0" w:rsidRPr="00E50185">
        <w:t xml:space="preserve"> </w:t>
      </w:r>
      <w:r w:rsidRPr="00E50185">
        <w:t>Ödüllere aday olan bilim insanının yaptığı bilimsel aktivitelerin Atatürk Üniversitesi adresli olması zorunludur.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E50185">
        <w:t>(4) Aynı dönem içinde bir kişi ya da grup birden fazla türde ödüle başvurabilir.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Gl"/>
          <w:b w:val="0"/>
        </w:rPr>
      </w:pPr>
      <w:r w:rsidRPr="00E50185">
        <w:t>(5)</w:t>
      </w:r>
      <w:r w:rsidRPr="00E50185">
        <w:rPr>
          <w:b/>
        </w:rPr>
        <w:t xml:space="preserve"> </w:t>
      </w:r>
      <w:r w:rsidR="00565D0F" w:rsidRPr="00E50185">
        <w:t xml:space="preserve">Atıf </w:t>
      </w:r>
      <w:r w:rsidRPr="00E50185">
        <w:t>ödülü alanların üç yıl süreyle müracaatları dikkate alınmaz.</w:t>
      </w:r>
      <w:r w:rsidRPr="00E50185">
        <w:rPr>
          <w:rStyle w:val="Gl"/>
          <w:b w:val="0"/>
        </w:rPr>
        <w:t xml:space="preserve">  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Gl"/>
          <w:b w:val="0"/>
        </w:rPr>
      </w:pPr>
      <w:r w:rsidRPr="00E50185">
        <w:rPr>
          <w:rStyle w:val="Gl"/>
          <w:b w:val="0"/>
        </w:rPr>
        <w:t>(6) Son üç yıl içinde disiplin cezası almış olanlar ödül başvurusunda bulunamazlar.</w:t>
      </w:r>
    </w:p>
    <w:p w:rsidR="00EB4102" w:rsidRPr="00E50185" w:rsidRDefault="00EB4102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Gl"/>
          <w:b w:val="0"/>
        </w:rPr>
      </w:pPr>
      <w:r w:rsidRPr="00E50185">
        <w:rPr>
          <w:rStyle w:val="Gl"/>
          <w:b w:val="0"/>
        </w:rPr>
        <w:t>(7)</w:t>
      </w:r>
      <w:r w:rsidR="0048233F" w:rsidRPr="00E50185">
        <w:rPr>
          <w:rStyle w:val="Gl"/>
          <w:b w:val="0"/>
        </w:rPr>
        <w:t xml:space="preserve"> </w:t>
      </w:r>
      <w:r w:rsidR="0048233F" w:rsidRPr="00E50185">
        <w:t>D</w:t>
      </w:r>
      <w:r w:rsidR="00BA4291" w:rsidRPr="00E50185">
        <w:t xml:space="preserve">aha önce </w:t>
      </w:r>
      <w:r w:rsidR="0048233F" w:rsidRPr="00E50185">
        <w:t xml:space="preserve">kendi dergilerinde </w:t>
      </w:r>
      <w:r w:rsidR="00141F42">
        <w:t>yayım</w:t>
      </w:r>
      <w:r w:rsidR="00BA4291" w:rsidRPr="00E50185">
        <w:t>lanan makalelere atıf yapılmasını şart koşan</w:t>
      </w:r>
      <w:r w:rsidR="003A2CF9" w:rsidRPr="00E50185">
        <w:t xml:space="preserve"> dergilerdeki makaleler </w:t>
      </w:r>
      <w:r w:rsidR="00E91E8F" w:rsidRPr="00E50185">
        <w:t>hiç</w:t>
      </w:r>
      <w:r w:rsidR="006108D3">
        <w:t>bir dalda dikkate alınmaz</w:t>
      </w:r>
      <w:r w:rsidR="00E91E8F" w:rsidRPr="00E50185">
        <w:t>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Gl"/>
        </w:rPr>
      </w:pP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Gl"/>
        </w:rPr>
      </w:pPr>
      <w:r w:rsidRPr="00E50185">
        <w:rPr>
          <w:rStyle w:val="Gl"/>
        </w:rPr>
        <w:t xml:space="preserve">Değerlendirme      </w:t>
      </w:r>
    </w:p>
    <w:p w:rsidR="00E87C86" w:rsidRPr="00081C07" w:rsidRDefault="00ED25FA" w:rsidP="00E87C86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E50185">
        <w:t xml:space="preserve"> </w:t>
      </w:r>
      <w:r w:rsidRPr="00E50185">
        <w:rPr>
          <w:rStyle w:val="Gl"/>
        </w:rPr>
        <w:t>MADDE 6</w:t>
      </w:r>
      <w:r w:rsidRPr="00E50185">
        <w:t>- (1)</w:t>
      </w:r>
      <w:r w:rsidR="00734C6A" w:rsidRPr="00E50185">
        <w:t xml:space="preserve"> </w:t>
      </w:r>
      <w:r w:rsidRPr="00E50185">
        <w:t>Makale dalındaki Fen ve Sağlık Bilimleri alanında SCI-</w:t>
      </w:r>
      <w:proofErr w:type="spellStart"/>
      <w:r w:rsidRPr="00E50185">
        <w:t>Expanded</w:t>
      </w:r>
      <w:proofErr w:type="spellEnd"/>
      <w:r w:rsidRPr="00E50185">
        <w:t>,</w:t>
      </w:r>
      <w:r w:rsidR="00571FC9" w:rsidRPr="00E50185">
        <w:t xml:space="preserve"> </w:t>
      </w:r>
      <w:r w:rsidRPr="00E50185">
        <w:t xml:space="preserve">SSCI ve AHCI kapsamındaki dergilerde, Sosyal Bilimler alanında ise bunlara </w:t>
      </w:r>
      <w:r w:rsidR="00734C6A" w:rsidRPr="00E50185">
        <w:t>ilaveten ulusal</w:t>
      </w:r>
      <w:r w:rsidR="00D758AB" w:rsidRPr="00E50185">
        <w:t xml:space="preserve"> ve uluslar</w:t>
      </w:r>
      <w:r w:rsidRPr="00E50185">
        <w:t>arası veri taban</w:t>
      </w:r>
      <w:r w:rsidR="00755F58">
        <w:t>larında taranan dergilerde yayım</w:t>
      </w:r>
      <w:r w:rsidRPr="00E50185">
        <w:t>lanan makaleler (</w:t>
      </w:r>
      <w:proofErr w:type="spellStart"/>
      <w:r w:rsidRPr="00E50185">
        <w:t>Article</w:t>
      </w:r>
      <w:proofErr w:type="spellEnd"/>
      <w:r w:rsidRPr="00E50185">
        <w:t xml:space="preserve">) dikkate alınır. Makale dalında ödüllerin değerlendirilmesi için </w:t>
      </w:r>
      <w:r w:rsidR="007D0898" w:rsidRPr="007D0898">
        <w:t>24.12.2013 tarihli Üniversite Senato Toplantısı</w:t>
      </w:r>
      <w:r w:rsidR="00081C07">
        <w:t>’</w:t>
      </w:r>
      <w:r w:rsidR="007D0898" w:rsidRPr="007D0898">
        <w:t xml:space="preserve">nda kabul edilen </w:t>
      </w:r>
      <w:r w:rsidRPr="00E50185">
        <w:t xml:space="preserve">“Atatürk Üniversitesi Öğretim Üyeliği Kadrolarına Başvuru İçin Gerekli Koşullar ve Uygulama </w:t>
      </w:r>
      <w:proofErr w:type="spellStart"/>
      <w:r w:rsidRPr="00E50185">
        <w:t>Esasları”na</w:t>
      </w:r>
      <w:proofErr w:type="spellEnd"/>
      <w:r w:rsidRPr="00E50185">
        <w:t xml:space="preserve"> göre puanlama yapılır. </w:t>
      </w:r>
      <w:r w:rsidR="00E87C86" w:rsidRPr="00081C07">
        <w:rPr>
          <w:color w:val="000000" w:themeColor="text1"/>
        </w:rPr>
        <w:t xml:space="preserve">Bu puanlar TÜBİTAK’ın her yıl belirlediği UBYT Programındaki puanlar dikkate alınarak </w:t>
      </w:r>
      <w:r w:rsidR="00533EC4">
        <w:rPr>
          <w:color w:val="000000" w:themeColor="text1"/>
        </w:rPr>
        <w:t>Tablo</w:t>
      </w:r>
      <w:r w:rsidR="00081C07">
        <w:rPr>
          <w:color w:val="000000" w:themeColor="text1"/>
        </w:rPr>
        <w:t xml:space="preserve"> 1’deki </w:t>
      </w:r>
      <w:r w:rsidR="00E87C86" w:rsidRPr="00081C07">
        <w:rPr>
          <w:color w:val="000000" w:themeColor="text1"/>
        </w:rPr>
        <w:t xml:space="preserve"> katsayılarla çarpılır. UBYT puanlama listesinde yer almayan ancak SCI</w:t>
      </w:r>
      <w:r w:rsidR="001B6EC7" w:rsidRPr="00081C07">
        <w:rPr>
          <w:color w:val="000000" w:themeColor="text1"/>
        </w:rPr>
        <w:t>-</w:t>
      </w:r>
      <w:proofErr w:type="spellStart"/>
      <w:r w:rsidR="001B6EC7" w:rsidRPr="00081C07">
        <w:rPr>
          <w:color w:val="000000" w:themeColor="text1"/>
        </w:rPr>
        <w:t>Expanded</w:t>
      </w:r>
      <w:proofErr w:type="spellEnd"/>
      <w:r w:rsidR="00E87C86" w:rsidRPr="00081C07">
        <w:rPr>
          <w:color w:val="000000" w:themeColor="text1"/>
        </w:rPr>
        <w:t xml:space="preserve">, SSCI ve AHCI kapsamındaki dergilerde yer alan makaleler için </w:t>
      </w:r>
      <w:r w:rsidR="00BA7FCE" w:rsidRPr="00081C07">
        <w:rPr>
          <w:color w:val="000000" w:themeColor="text1"/>
        </w:rPr>
        <w:t>1 (</w:t>
      </w:r>
      <w:r w:rsidR="00E87C86" w:rsidRPr="00081C07">
        <w:rPr>
          <w:color w:val="000000" w:themeColor="text1"/>
        </w:rPr>
        <w:t>bir</w:t>
      </w:r>
      <w:r w:rsidR="00BA7FCE" w:rsidRPr="00081C07">
        <w:rPr>
          <w:color w:val="000000" w:themeColor="text1"/>
        </w:rPr>
        <w:t>)</w:t>
      </w:r>
      <w:r w:rsidR="00E87C86" w:rsidRPr="00081C07">
        <w:rPr>
          <w:color w:val="000000" w:themeColor="text1"/>
        </w:rPr>
        <w:t xml:space="preserve"> kat sayısı ile çarpılır. </w:t>
      </w:r>
    </w:p>
    <w:p w:rsidR="00E87C86" w:rsidRDefault="00E87C86" w:rsidP="00E87C86">
      <w:pPr>
        <w:pStyle w:val="Default"/>
        <w:ind w:firstLine="709"/>
        <w:jc w:val="both"/>
      </w:pPr>
    </w:p>
    <w:p w:rsidR="00E87C86" w:rsidRDefault="00E87C86" w:rsidP="00E87C86">
      <w:pPr>
        <w:pStyle w:val="Default"/>
        <w:ind w:firstLine="709"/>
        <w:jc w:val="both"/>
      </w:pPr>
    </w:p>
    <w:p w:rsidR="00E87C86" w:rsidRPr="00F8108B" w:rsidRDefault="00E87C86" w:rsidP="00E87C86">
      <w:pPr>
        <w:pStyle w:val="Default"/>
        <w:ind w:firstLine="709"/>
        <w:jc w:val="both"/>
        <w:rPr>
          <w:color w:val="auto"/>
        </w:rPr>
      </w:pPr>
      <w:r w:rsidRPr="00F8108B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Pr="00FD35F2">
        <w:rPr>
          <w:b/>
          <w:color w:val="auto"/>
        </w:rPr>
        <w:t>Tablo 1.</w:t>
      </w:r>
      <w:r w:rsidRPr="00F8108B">
        <w:rPr>
          <w:color w:val="auto"/>
        </w:rPr>
        <w:t xml:space="preserve"> TÜBİTAK UBYT puanlarına göre kullanılacak olan çarpanlar.</w:t>
      </w:r>
    </w:p>
    <w:p w:rsidR="00E87C86" w:rsidRPr="00F8108B" w:rsidRDefault="00E87C86" w:rsidP="00E87C86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1701"/>
        <w:gridCol w:w="1701"/>
      </w:tblGrid>
      <w:tr w:rsidR="00E87C86" w:rsidRPr="00F8108B" w:rsidTr="00BD660F">
        <w:trPr>
          <w:jc w:val="center"/>
        </w:trPr>
        <w:tc>
          <w:tcPr>
            <w:tcW w:w="4837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TÜBİTAK UBYT Puanları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SCI-</w:t>
            </w:r>
            <w:proofErr w:type="spellStart"/>
            <w:r w:rsidR="00E816CD">
              <w:rPr>
                <w:color w:val="auto"/>
              </w:rPr>
              <w:t>Expanded</w:t>
            </w:r>
            <w:proofErr w:type="spellEnd"/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SSCI ve AHCI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0-10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1.00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2.00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11-20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1.25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2.50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21-30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1.50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3.00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31-40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1.75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3.50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41-50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2.00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4.00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51-60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2.25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4.50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61-70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2.50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5.00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71-80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2.75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5.50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81-90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3.00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6.00</w:t>
            </w:r>
          </w:p>
        </w:tc>
      </w:tr>
      <w:tr w:rsidR="00E87C86" w:rsidRPr="00F8108B" w:rsidTr="00BD660F">
        <w:trPr>
          <w:jc w:val="center"/>
        </w:trPr>
        <w:tc>
          <w:tcPr>
            <w:tcW w:w="4837" w:type="dxa"/>
            <w:vAlign w:val="center"/>
          </w:tcPr>
          <w:p w:rsidR="00E87C86" w:rsidRPr="00F8108B" w:rsidRDefault="00E87C86" w:rsidP="00BD660F">
            <w:pPr>
              <w:pStyle w:val="Default"/>
              <w:ind w:right="415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91-100</w:t>
            </w:r>
          </w:p>
        </w:tc>
        <w:tc>
          <w:tcPr>
            <w:tcW w:w="1701" w:type="dxa"/>
            <w:vAlign w:val="center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 w:rsidRPr="00F8108B">
              <w:rPr>
                <w:color w:val="auto"/>
              </w:rPr>
              <w:t>4.00</w:t>
            </w:r>
          </w:p>
        </w:tc>
        <w:tc>
          <w:tcPr>
            <w:tcW w:w="1701" w:type="dxa"/>
          </w:tcPr>
          <w:p w:rsidR="00E87C86" w:rsidRPr="00F8108B" w:rsidRDefault="00E87C86" w:rsidP="00BD66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</w:t>
            </w:r>
          </w:p>
        </w:tc>
      </w:tr>
    </w:tbl>
    <w:p w:rsidR="00E87C86" w:rsidRPr="00F8108B" w:rsidRDefault="00E87C86" w:rsidP="00E87C86">
      <w:pPr>
        <w:pStyle w:val="Default"/>
        <w:ind w:firstLine="709"/>
        <w:jc w:val="both"/>
        <w:rPr>
          <w:color w:val="auto"/>
        </w:rPr>
      </w:pPr>
    </w:p>
    <w:p w:rsidR="00E87C86" w:rsidRDefault="00E87C86" w:rsidP="00FD5E30">
      <w:pPr>
        <w:pStyle w:val="NormalWeb"/>
        <w:spacing w:before="0" w:beforeAutospacing="0" w:after="0" w:afterAutospacing="0" w:line="276" w:lineRule="auto"/>
        <w:jc w:val="both"/>
      </w:pPr>
    </w:p>
    <w:p w:rsidR="00ED25FA" w:rsidRPr="00E87C86" w:rsidRDefault="00E87C86" w:rsidP="00E87C86">
      <w:pPr>
        <w:pStyle w:val="NormalWeb"/>
        <w:spacing w:before="0" w:beforeAutospacing="0" w:after="0" w:afterAutospacing="0" w:line="276" w:lineRule="auto"/>
        <w:ind w:firstLine="708"/>
        <w:jc w:val="both"/>
        <w:rPr>
          <w:b/>
          <w:color w:val="FF0000"/>
        </w:rPr>
      </w:pPr>
      <w:r w:rsidRPr="00081C07">
        <w:rPr>
          <w:color w:val="000000" w:themeColor="text1"/>
        </w:rPr>
        <w:t xml:space="preserve">Toplam puan hesaplanır. </w:t>
      </w:r>
      <w:r w:rsidR="000017BA" w:rsidRPr="00081C07">
        <w:rPr>
          <w:color w:val="000000" w:themeColor="text1"/>
        </w:rPr>
        <w:t xml:space="preserve">Makale dalındaki müracaatlarda tüm alanlarda </w:t>
      </w:r>
      <w:r w:rsidRPr="00081C07">
        <w:rPr>
          <w:color w:val="000000" w:themeColor="text1"/>
        </w:rPr>
        <w:t>UBYT puanı 1</w:t>
      </w:r>
      <w:r w:rsidR="00DE48F6" w:rsidRPr="00081C07">
        <w:rPr>
          <w:color w:val="000000" w:themeColor="text1"/>
        </w:rPr>
        <w:t>(bir)</w:t>
      </w:r>
      <w:r w:rsidRPr="00081C07">
        <w:rPr>
          <w:color w:val="000000" w:themeColor="text1"/>
        </w:rPr>
        <w:t xml:space="preserve"> olan</w:t>
      </w:r>
      <w:r w:rsidR="00FD73D1" w:rsidRPr="00081C07">
        <w:rPr>
          <w:color w:val="000000" w:themeColor="text1"/>
        </w:rPr>
        <w:t xml:space="preserve"> aynı dergide yayım</w:t>
      </w:r>
      <w:r w:rsidR="00C7400C" w:rsidRPr="00081C07">
        <w:rPr>
          <w:color w:val="000000" w:themeColor="text1"/>
        </w:rPr>
        <w:t>lanan m</w:t>
      </w:r>
      <w:r w:rsidR="00D758AB" w:rsidRPr="00081C07">
        <w:rPr>
          <w:color w:val="000000" w:themeColor="text1"/>
        </w:rPr>
        <w:t xml:space="preserve">akalelerden en fazla ikisi </w:t>
      </w:r>
      <w:r w:rsidR="000017BA" w:rsidRPr="00081C07">
        <w:rPr>
          <w:color w:val="000000" w:themeColor="text1"/>
        </w:rPr>
        <w:t>dikkate alınır.</w:t>
      </w:r>
      <w:r w:rsidR="000017BA" w:rsidRPr="00E50185">
        <w:t xml:space="preserve"> </w:t>
      </w:r>
      <w:r w:rsidR="00ED25FA" w:rsidRPr="00E50185">
        <w:t xml:space="preserve">Başvurular Fen, Sağlık, Sosyal ve Eğitim Bilimleri ile Güzel Sanatlar olmak üzere </w:t>
      </w:r>
      <w:r w:rsidR="00D13FB2" w:rsidRPr="00E50185">
        <w:t>beş kategoride</w:t>
      </w:r>
      <w:r w:rsidR="00ED25FA" w:rsidRPr="00E50185">
        <w:t xml:space="preserve"> ayrı ayrı sıralamaya tabi tutulur.</w:t>
      </w:r>
      <w:r w:rsidR="00D758AB" w:rsidRPr="00E50185">
        <w:t xml:space="preserve"> </w:t>
      </w:r>
      <w:r w:rsidR="00ED25FA" w:rsidRPr="00E50185">
        <w:t xml:space="preserve"> En yüksek puandan başlayarak ilk üç sıraya girenler için ödül verilir.</w:t>
      </w:r>
    </w:p>
    <w:p w:rsidR="00571FC9" w:rsidRPr="00E50185" w:rsidRDefault="00571FC9" w:rsidP="00ED25FA">
      <w:pPr>
        <w:pStyle w:val="NormalWeb"/>
        <w:spacing w:before="0" w:beforeAutospacing="0" w:after="0" w:afterAutospacing="0" w:line="276" w:lineRule="auto"/>
        <w:ind w:firstLine="708"/>
        <w:jc w:val="both"/>
      </w:pPr>
    </w:p>
    <w:p w:rsidR="00ED25FA" w:rsidRPr="00E50185" w:rsidRDefault="00ED25FA" w:rsidP="00ED25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</w:rPr>
        <w:t>(2</w:t>
      </w:r>
      <w:r w:rsidRPr="00E50185">
        <w:rPr>
          <w:rFonts w:ascii="Times New Roman" w:hAnsi="Times New Roman"/>
          <w:sz w:val="24"/>
          <w:szCs w:val="24"/>
        </w:rPr>
        <w:t>) Kitap dalındaki başvurular, ödül komisyonu ve/veya oluşturulacak alt komisyon tarafından değerlendirilir ve onaylananlar için takdir edilen ödül verilir.</w:t>
      </w:r>
    </w:p>
    <w:p w:rsidR="00ED25FA" w:rsidRPr="00E50185" w:rsidRDefault="00ED25FA" w:rsidP="002901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sz w:val="24"/>
          <w:szCs w:val="24"/>
        </w:rPr>
        <w:t xml:space="preserve">(3) Etkin makale ödülü, patent ödülü, </w:t>
      </w:r>
      <w:r w:rsidR="001A0824" w:rsidRPr="00E50185">
        <w:rPr>
          <w:rFonts w:ascii="Times New Roman" w:hAnsi="Times New Roman"/>
          <w:sz w:val="24"/>
          <w:szCs w:val="24"/>
        </w:rPr>
        <w:t xml:space="preserve">atıf ödülü, </w:t>
      </w:r>
      <w:r w:rsidRPr="00E50185">
        <w:rPr>
          <w:rFonts w:ascii="Times New Roman" w:hAnsi="Times New Roman"/>
          <w:sz w:val="24"/>
          <w:szCs w:val="24"/>
        </w:rPr>
        <w:t>proje ödülü</w:t>
      </w:r>
      <w:r w:rsidR="00B309EC">
        <w:rPr>
          <w:rFonts w:ascii="Times New Roman" w:hAnsi="Times New Roman"/>
          <w:sz w:val="24"/>
          <w:szCs w:val="24"/>
        </w:rPr>
        <w:t>, en iyi BAP</w:t>
      </w:r>
      <w:r w:rsidR="001A0824" w:rsidRPr="00E50185">
        <w:rPr>
          <w:rFonts w:ascii="Times New Roman" w:hAnsi="Times New Roman"/>
          <w:sz w:val="24"/>
          <w:szCs w:val="24"/>
        </w:rPr>
        <w:t xml:space="preserve"> projesi ödülü, en iyi doktora tezi ödülü</w:t>
      </w:r>
      <w:r w:rsidRPr="00E50185">
        <w:rPr>
          <w:rFonts w:ascii="Times New Roman" w:hAnsi="Times New Roman"/>
          <w:sz w:val="24"/>
          <w:szCs w:val="24"/>
        </w:rPr>
        <w:t xml:space="preserve"> başvuruları ödül komisyonu tarafından değerlendirilir ve onaylananlar için takdir </w:t>
      </w:r>
      <w:r w:rsidRPr="00E50185">
        <w:rPr>
          <w:rFonts w:ascii="Times New Roman" w:hAnsi="Times New Roman"/>
          <w:sz w:val="24"/>
          <w:szCs w:val="24"/>
        </w:rPr>
        <w:lastRenderedPageBreak/>
        <w:t>edilen ödül verilir.</w:t>
      </w:r>
      <w:r w:rsidR="002C2E16">
        <w:rPr>
          <w:rFonts w:ascii="Times New Roman" w:hAnsi="Times New Roman"/>
          <w:sz w:val="24"/>
          <w:szCs w:val="24"/>
        </w:rPr>
        <w:t xml:space="preserve"> Etkin makale ödülü, </w:t>
      </w:r>
      <w:r w:rsidR="007B4025">
        <w:rPr>
          <w:rFonts w:ascii="Times New Roman" w:hAnsi="Times New Roman"/>
          <w:sz w:val="24"/>
          <w:szCs w:val="24"/>
        </w:rPr>
        <w:t xml:space="preserve">proje </w:t>
      </w:r>
      <w:r w:rsidR="007B4025" w:rsidRPr="002C2E16">
        <w:rPr>
          <w:rFonts w:ascii="Times New Roman" w:hAnsi="Times New Roman"/>
          <w:sz w:val="24"/>
          <w:szCs w:val="24"/>
        </w:rPr>
        <w:t>ödülü</w:t>
      </w:r>
      <w:r w:rsidR="002C2E16">
        <w:rPr>
          <w:rFonts w:ascii="Times New Roman" w:hAnsi="Times New Roman"/>
          <w:sz w:val="24"/>
          <w:szCs w:val="24"/>
        </w:rPr>
        <w:t xml:space="preserve"> ve p</w:t>
      </w:r>
      <w:r w:rsidR="002C2E16" w:rsidRPr="002C2E16">
        <w:rPr>
          <w:rFonts w:ascii="Times New Roman" w:hAnsi="Times New Roman"/>
          <w:sz w:val="24"/>
          <w:szCs w:val="24"/>
        </w:rPr>
        <w:t xml:space="preserve">atent </w:t>
      </w:r>
      <w:r w:rsidR="007B4025" w:rsidRPr="002C2E16">
        <w:rPr>
          <w:rFonts w:ascii="Times New Roman" w:hAnsi="Times New Roman"/>
          <w:sz w:val="24"/>
          <w:szCs w:val="24"/>
        </w:rPr>
        <w:t xml:space="preserve">ödülü </w:t>
      </w:r>
      <w:r w:rsidR="007B4025">
        <w:rPr>
          <w:rFonts w:ascii="Times New Roman" w:hAnsi="Times New Roman"/>
          <w:sz w:val="24"/>
          <w:szCs w:val="24"/>
        </w:rPr>
        <w:t>bu</w:t>
      </w:r>
      <w:r w:rsidR="002C2E16">
        <w:rPr>
          <w:rFonts w:ascii="Times New Roman" w:hAnsi="Times New Roman"/>
          <w:sz w:val="24"/>
          <w:szCs w:val="24"/>
        </w:rPr>
        <w:t xml:space="preserve"> </w:t>
      </w:r>
      <w:r w:rsidR="007B4025">
        <w:rPr>
          <w:rFonts w:ascii="Times New Roman" w:hAnsi="Times New Roman"/>
          <w:sz w:val="24"/>
          <w:szCs w:val="24"/>
        </w:rPr>
        <w:t xml:space="preserve">ödülleri </w:t>
      </w:r>
      <w:r w:rsidR="007B4025" w:rsidRPr="002C2E16">
        <w:rPr>
          <w:rFonts w:ascii="Times New Roman" w:hAnsi="Times New Roman"/>
          <w:sz w:val="24"/>
          <w:szCs w:val="24"/>
        </w:rPr>
        <w:t>alan</w:t>
      </w:r>
      <w:r w:rsidR="002C2E16" w:rsidRPr="002C2E16">
        <w:rPr>
          <w:rFonts w:ascii="Times New Roman" w:hAnsi="Times New Roman"/>
          <w:sz w:val="24"/>
          <w:szCs w:val="24"/>
        </w:rPr>
        <w:t xml:space="preserve"> kişi veya gruba tevdi edilir.</w:t>
      </w:r>
      <w:r w:rsidR="002C2E16" w:rsidRPr="002C2E16">
        <w:rPr>
          <w:rFonts w:ascii="Times New Roman" w:hAnsi="Times New Roman"/>
          <w:sz w:val="24"/>
          <w:szCs w:val="24"/>
        </w:rPr>
        <w:tab/>
      </w:r>
      <w:r w:rsidR="002C2E16" w:rsidRPr="002C2E16">
        <w:rPr>
          <w:rFonts w:ascii="Times New Roman" w:hAnsi="Times New Roman"/>
          <w:sz w:val="24"/>
          <w:szCs w:val="24"/>
        </w:rPr>
        <w:tab/>
      </w:r>
      <w:r w:rsidR="002C2E16" w:rsidRPr="002C2E16">
        <w:rPr>
          <w:rFonts w:ascii="Times New Roman" w:hAnsi="Times New Roman"/>
          <w:sz w:val="24"/>
          <w:szCs w:val="24"/>
        </w:rPr>
        <w:tab/>
      </w:r>
    </w:p>
    <w:p w:rsidR="00462E1C" w:rsidRPr="00E50185" w:rsidRDefault="00462E1C" w:rsidP="00462E1C">
      <w:pPr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sz w:val="24"/>
          <w:szCs w:val="24"/>
        </w:rPr>
        <w:tab/>
        <w:t>(4) Ödül dallarında</w:t>
      </w:r>
      <w:r w:rsidR="00EC0AA1" w:rsidRPr="00E50185">
        <w:rPr>
          <w:rFonts w:ascii="Times New Roman" w:hAnsi="Times New Roman"/>
          <w:sz w:val="24"/>
          <w:szCs w:val="24"/>
        </w:rPr>
        <w:t xml:space="preserve">n; </w:t>
      </w:r>
      <w:r w:rsidR="00535465" w:rsidRPr="00E50185">
        <w:rPr>
          <w:rFonts w:ascii="Times New Roman" w:hAnsi="Times New Roman"/>
          <w:sz w:val="24"/>
          <w:szCs w:val="24"/>
        </w:rPr>
        <w:t xml:space="preserve"> makale, etkin makale ve atıf </w:t>
      </w:r>
      <w:r w:rsidRPr="00E50185">
        <w:rPr>
          <w:rFonts w:ascii="Times New Roman" w:hAnsi="Times New Roman"/>
          <w:sz w:val="24"/>
          <w:szCs w:val="24"/>
        </w:rPr>
        <w:t>ödül dallarında bir tek daldan ödül verilebilir. Aday</w:t>
      </w:r>
      <w:r w:rsidR="00D758AB" w:rsidRPr="00E50185">
        <w:rPr>
          <w:rFonts w:ascii="Times New Roman" w:hAnsi="Times New Roman"/>
          <w:sz w:val="24"/>
          <w:szCs w:val="24"/>
        </w:rPr>
        <w:t>,</w:t>
      </w:r>
      <w:r w:rsidRPr="00E50185">
        <w:rPr>
          <w:rFonts w:ascii="Times New Roman" w:hAnsi="Times New Roman"/>
          <w:sz w:val="24"/>
          <w:szCs w:val="24"/>
        </w:rPr>
        <w:t xml:space="preserve"> bu dallardan iki vey</w:t>
      </w:r>
      <w:r w:rsidR="00BF1276" w:rsidRPr="00E50185">
        <w:rPr>
          <w:rFonts w:ascii="Times New Roman" w:hAnsi="Times New Roman"/>
          <w:sz w:val="24"/>
          <w:szCs w:val="24"/>
        </w:rPr>
        <w:t>a daha fazla daldan ödül alabiliyor</w:t>
      </w:r>
      <w:r w:rsidRPr="00E50185">
        <w:rPr>
          <w:rFonts w:ascii="Times New Roman" w:hAnsi="Times New Roman"/>
          <w:sz w:val="24"/>
          <w:szCs w:val="24"/>
        </w:rPr>
        <w:t xml:space="preserve"> ise sadece daha yüksek dereceli</w:t>
      </w:r>
      <w:r w:rsidR="00B309EC">
        <w:rPr>
          <w:rFonts w:ascii="Times New Roman" w:hAnsi="Times New Roman"/>
          <w:sz w:val="24"/>
          <w:szCs w:val="24"/>
        </w:rPr>
        <w:t xml:space="preserve"> olduğu daldan ödül verilir</w:t>
      </w:r>
      <w:r w:rsidR="00D758AB" w:rsidRPr="00E50185">
        <w:rPr>
          <w:rFonts w:ascii="Times New Roman" w:hAnsi="Times New Roman"/>
          <w:sz w:val="24"/>
          <w:szCs w:val="24"/>
        </w:rPr>
        <w:t>;</w:t>
      </w:r>
      <w:r w:rsidRPr="00E50185">
        <w:rPr>
          <w:rFonts w:ascii="Times New Roman" w:hAnsi="Times New Roman"/>
          <w:sz w:val="24"/>
          <w:szCs w:val="24"/>
        </w:rPr>
        <w:t xml:space="preserve"> derecelerinin eşit olması halinde yönergedeki sıra </w:t>
      </w:r>
      <w:r w:rsidR="00535465" w:rsidRPr="00E50185">
        <w:rPr>
          <w:rFonts w:ascii="Times New Roman" w:hAnsi="Times New Roman"/>
          <w:sz w:val="24"/>
          <w:szCs w:val="24"/>
        </w:rPr>
        <w:t xml:space="preserve">(makale, etkin makale ve </w:t>
      </w:r>
      <w:r w:rsidR="00124FD7" w:rsidRPr="00E50185">
        <w:rPr>
          <w:rFonts w:ascii="Times New Roman" w:hAnsi="Times New Roman"/>
          <w:sz w:val="24"/>
          <w:szCs w:val="24"/>
        </w:rPr>
        <w:t xml:space="preserve">atıf) </w:t>
      </w:r>
      <w:r w:rsidRPr="00E50185">
        <w:rPr>
          <w:rFonts w:ascii="Times New Roman" w:hAnsi="Times New Roman"/>
          <w:sz w:val="24"/>
          <w:szCs w:val="24"/>
        </w:rPr>
        <w:t xml:space="preserve">esas alınacaktır. </w:t>
      </w:r>
    </w:p>
    <w:p w:rsidR="00D24CC6" w:rsidRPr="00E50185" w:rsidRDefault="00D24CC6" w:rsidP="00D24C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sz w:val="24"/>
          <w:szCs w:val="24"/>
        </w:rPr>
        <w:t>(5) Patent dalında aynı içerikli patent veya patentlerden daha önceki yıllardan ödül alınmış ise ayrıc</w:t>
      </w:r>
      <w:r w:rsidR="00D758AB" w:rsidRPr="00E50185">
        <w:rPr>
          <w:rFonts w:ascii="Times New Roman" w:hAnsi="Times New Roman"/>
          <w:sz w:val="24"/>
          <w:szCs w:val="24"/>
        </w:rPr>
        <w:t>a</w:t>
      </w:r>
      <w:r w:rsidRPr="00E50185">
        <w:rPr>
          <w:rFonts w:ascii="Times New Roman" w:hAnsi="Times New Roman"/>
          <w:sz w:val="24"/>
          <w:szCs w:val="24"/>
        </w:rPr>
        <w:t xml:space="preserve"> ödül verilmeyecektir.</w:t>
      </w:r>
    </w:p>
    <w:p w:rsidR="00D12402" w:rsidRPr="00E50185" w:rsidRDefault="00D41E12" w:rsidP="006D6B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sz w:val="24"/>
          <w:szCs w:val="24"/>
        </w:rPr>
        <w:t>(6) Atıf dalında başvurularda atıf sayısı</w:t>
      </w:r>
      <w:r w:rsidR="00BF1276" w:rsidRPr="00E50185">
        <w:rPr>
          <w:rFonts w:ascii="Times New Roman" w:hAnsi="Times New Roman"/>
          <w:sz w:val="24"/>
          <w:szCs w:val="24"/>
        </w:rPr>
        <w:t xml:space="preserve"> alt sınırları</w:t>
      </w:r>
      <w:r w:rsidRPr="00E50185">
        <w:rPr>
          <w:rFonts w:ascii="Times New Roman" w:hAnsi="Times New Roman"/>
          <w:sz w:val="24"/>
          <w:szCs w:val="24"/>
        </w:rPr>
        <w:t xml:space="preserve"> Fen ve Sağlık Bilimleri için 75</w:t>
      </w:r>
      <w:r w:rsidR="00D758AB" w:rsidRPr="00E50185">
        <w:rPr>
          <w:rFonts w:ascii="Times New Roman" w:hAnsi="Times New Roman"/>
          <w:sz w:val="24"/>
          <w:szCs w:val="24"/>
        </w:rPr>
        <w:t>,</w:t>
      </w:r>
      <w:r w:rsidRPr="00E50185">
        <w:rPr>
          <w:rFonts w:ascii="Times New Roman" w:hAnsi="Times New Roman"/>
          <w:sz w:val="24"/>
          <w:szCs w:val="24"/>
        </w:rPr>
        <w:t xml:space="preserve"> diğer alanlar için 25</w:t>
      </w:r>
      <w:r w:rsidR="00BF1276" w:rsidRPr="00E50185">
        <w:rPr>
          <w:rFonts w:ascii="Times New Roman" w:hAnsi="Times New Roman"/>
          <w:sz w:val="24"/>
          <w:szCs w:val="24"/>
        </w:rPr>
        <w:t>’tir.</w:t>
      </w:r>
      <w:r w:rsidRPr="00E50185">
        <w:rPr>
          <w:rFonts w:ascii="Times New Roman" w:hAnsi="Times New Roman"/>
          <w:sz w:val="24"/>
          <w:szCs w:val="24"/>
        </w:rPr>
        <w:t xml:space="preserve"> </w:t>
      </w:r>
    </w:p>
    <w:p w:rsidR="006A3497" w:rsidRDefault="00DA0EF1" w:rsidP="006A34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sz w:val="24"/>
          <w:szCs w:val="24"/>
        </w:rPr>
        <w:t>(7) Ulusal ve Uluslararası çapta</w:t>
      </w:r>
      <w:r w:rsidR="00D12402" w:rsidRPr="00E50185">
        <w:rPr>
          <w:rFonts w:ascii="Times New Roman" w:hAnsi="Times New Roman"/>
          <w:sz w:val="24"/>
          <w:szCs w:val="24"/>
        </w:rPr>
        <w:t xml:space="preserve"> </w:t>
      </w:r>
      <w:r w:rsidRPr="00E50185">
        <w:rPr>
          <w:rFonts w:ascii="Times New Roman" w:hAnsi="Times New Roman"/>
          <w:sz w:val="24"/>
          <w:szCs w:val="24"/>
        </w:rPr>
        <w:t>(Devlet Nişanları, TÜBİTAK, TÜBA Ödülleri vb.</w:t>
      </w:r>
      <w:r w:rsidR="00D72EA6" w:rsidRPr="00E50185">
        <w:rPr>
          <w:rFonts w:ascii="Times New Roman" w:hAnsi="Times New Roman"/>
          <w:sz w:val="24"/>
          <w:szCs w:val="24"/>
        </w:rPr>
        <w:t xml:space="preserve">)  üstün başarı ödülleri gibi ödüllerin bir önceki </w:t>
      </w:r>
      <w:r w:rsidR="00D758AB" w:rsidRPr="00E50185">
        <w:rPr>
          <w:rFonts w:ascii="Times New Roman" w:hAnsi="Times New Roman"/>
          <w:sz w:val="24"/>
          <w:szCs w:val="24"/>
        </w:rPr>
        <w:t>yıl içerisinde alınması halinde</w:t>
      </w:r>
      <w:r w:rsidR="00D72EA6" w:rsidRPr="00E50185">
        <w:rPr>
          <w:rFonts w:ascii="Times New Roman" w:hAnsi="Times New Roman"/>
          <w:sz w:val="24"/>
          <w:szCs w:val="24"/>
        </w:rPr>
        <w:t xml:space="preserve"> </w:t>
      </w:r>
      <w:r w:rsidRPr="00E50185">
        <w:rPr>
          <w:rFonts w:ascii="Times New Roman" w:hAnsi="Times New Roman"/>
          <w:sz w:val="24"/>
          <w:szCs w:val="24"/>
        </w:rPr>
        <w:t xml:space="preserve">komisyon değerlendirilmesine tabi tutularak ilan edilip </w:t>
      </w:r>
      <w:r w:rsidR="0061725A">
        <w:rPr>
          <w:rFonts w:ascii="Times New Roman" w:hAnsi="Times New Roman"/>
          <w:sz w:val="24"/>
          <w:szCs w:val="24"/>
        </w:rPr>
        <w:t xml:space="preserve">başvuran ilgili kişiye </w:t>
      </w:r>
      <w:r w:rsidRPr="00E50185">
        <w:rPr>
          <w:rFonts w:ascii="Times New Roman" w:hAnsi="Times New Roman"/>
          <w:sz w:val="24"/>
          <w:szCs w:val="24"/>
        </w:rPr>
        <w:t xml:space="preserve">ödül töreni günü </w:t>
      </w:r>
      <w:r w:rsidR="002D693B" w:rsidRPr="00E50185">
        <w:rPr>
          <w:rFonts w:ascii="Times New Roman" w:hAnsi="Times New Roman"/>
          <w:sz w:val="24"/>
          <w:szCs w:val="24"/>
        </w:rPr>
        <w:t>T</w:t>
      </w:r>
      <w:r w:rsidRPr="00E50185">
        <w:rPr>
          <w:rStyle w:val="Balk2Char"/>
          <w:rFonts w:eastAsia="Calibri"/>
          <w:b w:val="0"/>
          <w:i w:val="0"/>
          <w:sz w:val="24"/>
          <w:szCs w:val="24"/>
        </w:rPr>
        <w:t>akdir</w:t>
      </w:r>
      <w:r w:rsidR="002D693B" w:rsidRPr="00E50185">
        <w:rPr>
          <w:rStyle w:val="Balk2Char"/>
          <w:rFonts w:eastAsia="Calibri"/>
          <w:b w:val="0"/>
          <w:i w:val="0"/>
          <w:sz w:val="24"/>
          <w:szCs w:val="24"/>
        </w:rPr>
        <w:t xml:space="preserve"> B</w:t>
      </w:r>
      <w:r w:rsidRPr="00E50185">
        <w:rPr>
          <w:rStyle w:val="Balk2Char"/>
          <w:rFonts w:eastAsia="Calibri"/>
          <w:b w:val="0"/>
          <w:i w:val="0"/>
          <w:sz w:val="24"/>
          <w:szCs w:val="24"/>
        </w:rPr>
        <w:t>elgesi</w:t>
      </w:r>
      <w:r w:rsidR="00081C07">
        <w:rPr>
          <w:rFonts w:ascii="Times New Roman" w:hAnsi="Times New Roman"/>
          <w:sz w:val="24"/>
          <w:szCs w:val="24"/>
        </w:rPr>
        <w:t xml:space="preserve"> verilir.</w:t>
      </w:r>
    </w:p>
    <w:p w:rsidR="00B309EC" w:rsidRDefault="00B309EC" w:rsidP="006D6B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 w:rsidR="00B523D8">
        <w:rPr>
          <w:rFonts w:ascii="Times New Roman" w:hAnsi="Times New Roman"/>
          <w:sz w:val="24"/>
          <w:szCs w:val="24"/>
        </w:rPr>
        <w:t xml:space="preserve"> En iyi doktora tezi dalında; </w:t>
      </w:r>
      <w:r w:rsidR="00932C10">
        <w:rPr>
          <w:rFonts w:ascii="Times New Roman" w:hAnsi="Times New Roman"/>
          <w:sz w:val="24"/>
          <w:szCs w:val="24"/>
        </w:rPr>
        <w:t>Sağlık, Sosyal, Fen ve E</w:t>
      </w:r>
      <w:r w:rsidR="00B523D8" w:rsidRPr="00B523D8">
        <w:rPr>
          <w:rFonts w:ascii="Times New Roman" w:hAnsi="Times New Roman"/>
          <w:sz w:val="24"/>
          <w:szCs w:val="24"/>
        </w:rPr>
        <w:t xml:space="preserve">ğitim alanlarındaki doktora tezleri için </w:t>
      </w:r>
      <w:r w:rsidR="00B523D8">
        <w:rPr>
          <w:rFonts w:ascii="Times New Roman" w:hAnsi="Times New Roman"/>
          <w:sz w:val="24"/>
          <w:szCs w:val="24"/>
        </w:rPr>
        <w:t>s</w:t>
      </w:r>
      <w:r w:rsidR="00B523D8" w:rsidRPr="00B523D8">
        <w:rPr>
          <w:rFonts w:ascii="Times New Roman" w:hAnsi="Times New Roman"/>
          <w:sz w:val="24"/>
          <w:szCs w:val="24"/>
        </w:rPr>
        <w:t>on iki yıl içinde sonuçlanmış ve başarılı bulunmuş</w:t>
      </w:r>
      <w:r w:rsidR="00B523D8">
        <w:rPr>
          <w:rFonts w:ascii="Times New Roman" w:hAnsi="Times New Roman"/>
          <w:sz w:val="24"/>
          <w:szCs w:val="24"/>
        </w:rPr>
        <w:t xml:space="preserve"> başvurular ilgili birimlere yapılır. </w:t>
      </w:r>
      <w:r w:rsidR="00B523D8" w:rsidRPr="00B523D8">
        <w:rPr>
          <w:rFonts w:ascii="Times New Roman" w:hAnsi="Times New Roman"/>
          <w:sz w:val="24"/>
          <w:szCs w:val="24"/>
        </w:rPr>
        <w:t xml:space="preserve">Atatürk İlkeleri ve </w:t>
      </w:r>
      <w:r w:rsidR="007B4025" w:rsidRPr="00B523D8">
        <w:rPr>
          <w:rFonts w:ascii="Times New Roman" w:hAnsi="Times New Roman"/>
          <w:sz w:val="24"/>
          <w:szCs w:val="24"/>
        </w:rPr>
        <w:t>İnkılâp</w:t>
      </w:r>
      <w:r w:rsidR="00B523D8" w:rsidRPr="00B523D8">
        <w:rPr>
          <w:rFonts w:ascii="Times New Roman" w:hAnsi="Times New Roman"/>
          <w:sz w:val="24"/>
          <w:szCs w:val="24"/>
        </w:rPr>
        <w:t xml:space="preserve"> Tarihi Enstitüsünde yapılan doktora tezleri için müracaatla</w:t>
      </w:r>
      <w:r w:rsidR="00B523D8">
        <w:rPr>
          <w:rFonts w:ascii="Times New Roman" w:hAnsi="Times New Roman"/>
          <w:sz w:val="24"/>
          <w:szCs w:val="24"/>
        </w:rPr>
        <w:t>r Sosyal Bilimler Enstitüsüne, Tıpta U</w:t>
      </w:r>
      <w:r w:rsidR="00B523D8" w:rsidRPr="00B523D8">
        <w:rPr>
          <w:rFonts w:ascii="Times New Roman" w:hAnsi="Times New Roman"/>
          <w:sz w:val="24"/>
          <w:szCs w:val="24"/>
        </w:rPr>
        <w:t xml:space="preserve">zmanlık tezleri için müracaatlar Tıp Fakültesi Dekanlığına yapılır.  İlgili birimler, kendi bünyelerinde kurulmuş bulunan komisyonların oluşturacakları </w:t>
      </w:r>
      <w:proofErr w:type="gramStart"/>
      <w:r w:rsidR="00B523D8" w:rsidRPr="00B523D8">
        <w:rPr>
          <w:rFonts w:ascii="Times New Roman" w:hAnsi="Times New Roman"/>
          <w:sz w:val="24"/>
          <w:szCs w:val="24"/>
        </w:rPr>
        <w:t>kriterlere</w:t>
      </w:r>
      <w:proofErr w:type="gramEnd"/>
      <w:r w:rsidR="00B523D8" w:rsidRPr="00B523D8">
        <w:rPr>
          <w:rFonts w:ascii="Times New Roman" w:hAnsi="Times New Roman"/>
          <w:sz w:val="24"/>
          <w:szCs w:val="24"/>
        </w:rPr>
        <w:t xml:space="preserve"> göre belirlenen en iyi üçer tezi ödül komisyonuna sunar. Her bir alan için en iyi tez,  bu üç tez arasından ödül komisyonu tarafından tespit edilir.</w:t>
      </w:r>
      <w:r w:rsidR="004D48CA">
        <w:rPr>
          <w:rFonts w:ascii="Times New Roman" w:hAnsi="Times New Roman"/>
          <w:sz w:val="24"/>
          <w:szCs w:val="24"/>
        </w:rPr>
        <w:t xml:space="preserve"> </w:t>
      </w:r>
      <w:r w:rsidR="004D48CA" w:rsidRPr="004D48CA">
        <w:rPr>
          <w:rFonts w:ascii="Times New Roman" w:hAnsi="Times New Roman"/>
          <w:sz w:val="24"/>
          <w:szCs w:val="24"/>
        </w:rPr>
        <w:t xml:space="preserve">Ödül, öğrenci ile Üniversitemiz mensubu danışman ve varsa ikinci danışman arasında paylaştırılır. Tezin Üniversitemiz Enstitülerine </w:t>
      </w:r>
      <w:r w:rsidR="00081C07">
        <w:rPr>
          <w:rFonts w:ascii="Times New Roman" w:hAnsi="Times New Roman"/>
          <w:sz w:val="24"/>
          <w:szCs w:val="24"/>
        </w:rPr>
        <w:t xml:space="preserve">veya tıpta uzmanlık tezleri için Tıp Fakültesine </w:t>
      </w:r>
      <w:r w:rsidR="004D48CA" w:rsidRPr="004D48CA">
        <w:rPr>
          <w:rFonts w:ascii="Times New Roman" w:hAnsi="Times New Roman"/>
          <w:sz w:val="24"/>
          <w:szCs w:val="24"/>
        </w:rPr>
        <w:t>bağlı olarak Atatürk Üniversitesi menşeli olması gerekir.</w:t>
      </w:r>
      <w:r w:rsidR="004D48CA" w:rsidRPr="004D48CA">
        <w:rPr>
          <w:rFonts w:ascii="Times New Roman" w:hAnsi="Times New Roman"/>
          <w:sz w:val="24"/>
          <w:szCs w:val="24"/>
        </w:rPr>
        <w:tab/>
      </w:r>
    </w:p>
    <w:p w:rsidR="006D6B4A" w:rsidRPr="00E50185" w:rsidRDefault="00B523D8" w:rsidP="006D6B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4E6B">
        <w:rPr>
          <w:rFonts w:ascii="Times New Roman" w:hAnsi="Times New Roman"/>
          <w:sz w:val="24"/>
          <w:szCs w:val="24"/>
        </w:rPr>
        <w:t>(9)</w:t>
      </w:r>
      <w:r w:rsidR="00274E6B" w:rsidRPr="00274E6B">
        <w:rPr>
          <w:rFonts w:ascii="Times New Roman" w:hAnsi="Times New Roman"/>
          <w:sz w:val="24"/>
          <w:szCs w:val="24"/>
        </w:rPr>
        <w:t xml:space="preserve"> En iyi BAP projesi </w:t>
      </w:r>
      <w:r w:rsidR="00274E6B">
        <w:rPr>
          <w:rFonts w:ascii="Times New Roman" w:hAnsi="Times New Roman"/>
          <w:sz w:val="24"/>
          <w:szCs w:val="24"/>
        </w:rPr>
        <w:t>dalında; sağlık, sosyal ve f</w:t>
      </w:r>
      <w:r w:rsidR="00274E6B" w:rsidRPr="00274E6B">
        <w:rPr>
          <w:rFonts w:ascii="Times New Roman" w:hAnsi="Times New Roman"/>
          <w:sz w:val="24"/>
          <w:szCs w:val="24"/>
        </w:rPr>
        <w:t xml:space="preserve">en </w:t>
      </w:r>
      <w:r w:rsidR="00274E6B">
        <w:rPr>
          <w:rFonts w:ascii="Times New Roman" w:hAnsi="Times New Roman"/>
          <w:sz w:val="24"/>
          <w:szCs w:val="24"/>
        </w:rPr>
        <w:t xml:space="preserve">alanlarında </w:t>
      </w:r>
      <w:r w:rsidR="004D48CA">
        <w:rPr>
          <w:rFonts w:ascii="Times New Roman" w:hAnsi="Times New Roman"/>
          <w:sz w:val="24"/>
          <w:szCs w:val="24"/>
        </w:rPr>
        <w:t>s</w:t>
      </w:r>
      <w:r w:rsidR="00274E6B" w:rsidRPr="00274E6B">
        <w:rPr>
          <w:rFonts w:ascii="Times New Roman" w:hAnsi="Times New Roman"/>
          <w:sz w:val="24"/>
          <w:szCs w:val="24"/>
        </w:rPr>
        <w:t xml:space="preserve">on üç yıl içinde verilmiş, devam eden veya sonlandırılmış kapsamlı araştırma projeleri için BAP birimine müracaat edilir. </w:t>
      </w:r>
      <w:r w:rsidR="004D48CA" w:rsidRPr="004D48CA">
        <w:rPr>
          <w:rFonts w:ascii="Times New Roman" w:hAnsi="Times New Roman"/>
          <w:sz w:val="24"/>
          <w:szCs w:val="24"/>
        </w:rPr>
        <w:t>Sağlık, Sosyal ve Fen alt komisyonları her bir alan için en iyi üç projeyi ödül komisyonuna teklif eder. Ödül,  projede yer alan proje yürütücüsü ve araştırmacılara eşit olarak paylaştırılır.</w:t>
      </w:r>
    </w:p>
    <w:p w:rsidR="004D48CA" w:rsidRDefault="004D48CA" w:rsidP="00ED25F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25FA" w:rsidRPr="00E50185" w:rsidRDefault="00ED25FA" w:rsidP="00ED25F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0185">
        <w:rPr>
          <w:rFonts w:ascii="Times New Roman" w:hAnsi="Times New Roman"/>
          <w:b/>
          <w:sz w:val="24"/>
          <w:szCs w:val="24"/>
        </w:rPr>
        <w:t xml:space="preserve">Ödül Türleri, Miktarları ve Kaynakları </w:t>
      </w:r>
    </w:p>
    <w:p w:rsidR="00ED25FA" w:rsidRPr="00E50185" w:rsidRDefault="00ED25FA" w:rsidP="00ED25FA">
      <w:pPr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sz w:val="24"/>
          <w:szCs w:val="24"/>
        </w:rPr>
        <w:t xml:space="preserve">         </w:t>
      </w:r>
      <w:r w:rsidRPr="00E50185">
        <w:rPr>
          <w:rFonts w:ascii="Times New Roman" w:hAnsi="Times New Roman"/>
          <w:b/>
          <w:sz w:val="24"/>
          <w:szCs w:val="24"/>
        </w:rPr>
        <w:t>MADDE 7-</w:t>
      </w:r>
      <w:r w:rsidRPr="00E50185">
        <w:rPr>
          <w:rFonts w:ascii="Times New Roman" w:hAnsi="Times New Roman"/>
          <w:sz w:val="24"/>
          <w:szCs w:val="24"/>
        </w:rPr>
        <w:t xml:space="preserve"> (1)</w:t>
      </w:r>
      <w:r w:rsidR="001623CB" w:rsidRPr="00E50185">
        <w:rPr>
          <w:rFonts w:ascii="Times New Roman" w:hAnsi="Times New Roman"/>
          <w:sz w:val="24"/>
          <w:szCs w:val="24"/>
        </w:rPr>
        <w:t xml:space="preserve"> </w:t>
      </w:r>
      <w:r w:rsidRPr="00E50185">
        <w:rPr>
          <w:rFonts w:ascii="Times New Roman" w:hAnsi="Times New Roman"/>
          <w:sz w:val="24"/>
          <w:szCs w:val="24"/>
        </w:rPr>
        <w:t xml:space="preserve">Ödül kazanan bilim adamlarına, ödül komisyonunun önerisi doğrultusunda bütçe ve mevzuat imkanlarına göre ayni ve nakdi ödüller veya </w:t>
      </w:r>
      <w:proofErr w:type="gramStart"/>
      <w:r w:rsidRPr="00E50185">
        <w:rPr>
          <w:rFonts w:ascii="Times New Roman" w:hAnsi="Times New Roman"/>
          <w:sz w:val="24"/>
          <w:szCs w:val="24"/>
        </w:rPr>
        <w:t>plaket</w:t>
      </w:r>
      <w:proofErr w:type="gramEnd"/>
      <w:r w:rsidRPr="00E50185">
        <w:rPr>
          <w:rFonts w:ascii="Times New Roman" w:hAnsi="Times New Roman"/>
          <w:sz w:val="24"/>
          <w:szCs w:val="24"/>
        </w:rPr>
        <w:t>, berat ve benzeri belgeler ver</w:t>
      </w:r>
      <w:r w:rsidR="001623CB" w:rsidRPr="00E50185">
        <w:rPr>
          <w:rFonts w:ascii="Times New Roman" w:hAnsi="Times New Roman"/>
          <w:sz w:val="24"/>
          <w:szCs w:val="24"/>
        </w:rPr>
        <w:t>il</w:t>
      </w:r>
      <w:r w:rsidRPr="00E50185">
        <w:rPr>
          <w:rFonts w:ascii="Times New Roman" w:hAnsi="Times New Roman"/>
          <w:sz w:val="24"/>
          <w:szCs w:val="24"/>
        </w:rPr>
        <w:t>ebilir.</w:t>
      </w:r>
    </w:p>
    <w:p w:rsidR="00ED25FA" w:rsidRPr="00E50185" w:rsidRDefault="00ED25FA" w:rsidP="00ED25FA">
      <w:pPr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sz w:val="24"/>
          <w:szCs w:val="24"/>
        </w:rPr>
        <w:tab/>
        <w:t>(2) Makale dalında nakd</w:t>
      </w:r>
      <w:r w:rsidR="001623CB" w:rsidRPr="00E50185">
        <w:rPr>
          <w:rFonts w:ascii="Times New Roman" w:hAnsi="Times New Roman"/>
          <w:sz w:val="24"/>
          <w:szCs w:val="24"/>
        </w:rPr>
        <w:t>i ödüle karar verilmesi halinde</w:t>
      </w:r>
      <w:r w:rsidRPr="00E50185">
        <w:rPr>
          <w:rFonts w:ascii="Times New Roman" w:hAnsi="Times New Roman"/>
          <w:sz w:val="24"/>
          <w:szCs w:val="24"/>
        </w:rPr>
        <w:t xml:space="preserve"> birinciler için 4A, ikinciler için 2A, üçüncüler için 1A tutarında ödül verilir. A tutarı her yıl ödül komisyonunca belirlenir.</w:t>
      </w:r>
    </w:p>
    <w:p w:rsidR="00D34FF9" w:rsidRPr="00E50185" w:rsidRDefault="00ED25FA" w:rsidP="00ED25FA">
      <w:pPr>
        <w:jc w:val="both"/>
        <w:rPr>
          <w:rFonts w:ascii="Times New Roman" w:hAnsi="Times New Roman"/>
          <w:sz w:val="24"/>
          <w:szCs w:val="24"/>
        </w:rPr>
      </w:pPr>
      <w:r w:rsidRPr="00E50185">
        <w:rPr>
          <w:rFonts w:ascii="Times New Roman" w:hAnsi="Times New Roman"/>
          <w:sz w:val="24"/>
          <w:szCs w:val="24"/>
        </w:rPr>
        <w:tab/>
        <w:t xml:space="preserve">(3) Diğer ödüllerin türleri ve miktarları, bilimsel etkinliğin niteliği dikkate alınarak ödül komisyonu tarafından takdir edilir. </w:t>
      </w:r>
      <w:r w:rsidR="00D34FF9" w:rsidRPr="00E50185">
        <w:rPr>
          <w:rFonts w:ascii="Times New Roman" w:hAnsi="Times New Roman"/>
        </w:rPr>
        <w:tab/>
      </w:r>
      <w:r w:rsidR="00D34FF9" w:rsidRPr="00E50185">
        <w:rPr>
          <w:rFonts w:ascii="Times New Roman" w:hAnsi="Times New Roman"/>
        </w:rPr>
        <w:tab/>
      </w:r>
      <w:r w:rsidR="00D34FF9" w:rsidRPr="00E50185">
        <w:rPr>
          <w:rFonts w:ascii="Times New Roman" w:hAnsi="Times New Roman"/>
        </w:rPr>
        <w:tab/>
      </w:r>
      <w:r w:rsidR="00D34FF9" w:rsidRPr="00E50185">
        <w:rPr>
          <w:rFonts w:ascii="Times New Roman" w:hAnsi="Times New Roman"/>
        </w:rPr>
        <w:tab/>
      </w:r>
      <w:r w:rsidR="00D34FF9" w:rsidRPr="00E50185">
        <w:rPr>
          <w:rFonts w:ascii="Times New Roman" w:hAnsi="Times New Roman"/>
        </w:rPr>
        <w:tab/>
      </w:r>
      <w:r w:rsidR="00D34FF9" w:rsidRPr="00E50185">
        <w:rPr>
          <w:rFonts w:ascii="Times New Roman" w:hAnsi="Times New Roman"/>
        </w:rPr>
        <w:tab/>
      </w:r>
      <w:r w:rsidR="00D34FF9" w:rsidRPr="00E50185">
        <w:rPr>
          <w:rFonts w:ascii="Times New Roman" w:hAnsi="Times New Roman"/>
        </w:rPr>
        <w:tab/>
      </w:r>
      <w:r w:rsidR="00D34FF9" w:rsidRPr="00E50185">
        <w:rPr>
          <w:rFonts w:ascii="Times New Roman" w:hAnsi="Times New Roman"/>
        </w:rPr>
        <w:tab/>
      </w:r>
    </w:p>
    <w:p w:rsidR="00ED25FA" w:rsidRPr="00E50185" w:rsidRDefault="00ED25FA" w:rsidP="00ED25FA">
      <w:pPr>
        <w:jc w:val="both"/>
        <w:rPr>
          <w:rFonts w:ascii="Times New Roman" w:hAnsi="Times New Roman"/>
          <w:b/>
          <w:sz w:val="24"/>
          <w:szCs w:val="24"/>
        </w:rPr>
      </w:pPr>
      <w:r w:rsidRPr="00E50185">
        <w:rPr>
          <w:rFonts w:ascii="Times New Roman" w:hAnsi="Times New Roman"/>
          <w:b/>
        </w:rPr>
        <w:t xml:space="preserve">         </w:t>
      </w:r>
      <w:r w:rsidRPr="00E50185">
        <w:rPr>
          <w:rFonts w:ascii="Times New Roman" w:hAnsi="Times New Roman"/>
          <w:b/>
        </w:rPr>
        <w:tab/>
      </w:r>
      <w:r w:rsidRPr="00E50185">
        <w:rPr>
          <w:rFonts w:ascii="Times New Roman" w:hAnsi="Times New Roman"/>
          <w:b/>
          <w:sz w:val="24"/>
          <w:szCs w:val="24"/>
        </w:rPr>
        <w:t>Çeşitli Hükümler</w:t>
      </w:r>
    </w:p>
    <w:p w:rsidR="00EB4102" w:rsidRPr="00E50185" w:rsidRDefault="00ED25FA" w:rsidP="00EB4102">
      <w:pPr>
        <w:ind w:firstLine="708"/>
        <w:jc w:val="both"/>
        <w:rPr>
          <w:rFonts w:ascii="Times New Roman" w:hAnsi="Times New Roman"/>
        </w:rPr>
      </w:pPr>
      <w:r w:rsidRPr="00E50185">
        <w:rPr>
          <w:rStyle w:val="Gl"/>
          <w:rFonts w:ascii="Times New Roman" w:hAnsi="Times New Roman"/>
          <w:sz w:val="24"/>
          <w:szCs w:val="24"/>
        </w:rPr>
        <w:t>MADDE 8-</w:t>
      </w:r>
      <w:r w:rsidR="00A33873" w:rsidRPr="00E50185">
        <w:rPr>
          <w:rFonts w:ascii="Times New Roman" w:hAnsi="Times New Roman"/>
          <w:sz w:val="24"/>
          <w:szCs w:val="24"/>
        </w:rPr>
        <w:t xml:space="preserve"> </w:t>
      </w:r>
      <w:r w:rsidRPr="00E50185">
        <w:rPr>
          <w:rFonts w:ascii="Times New Roman" w:hAnsi="Times New Roman"/>
          <w:sz w:val="24"/>
          <w:szCs w:val="24"/>
        </w:rPr>
        <w:t>Ödül komisyonunda görevli öğretim üyeleri, aday oldukları takdirde başvurdukları daldaki değerlendirme toplantısına katılamazlar</w:t>
      </w:r>
      <w:r w:rsidRPr="00E50185">
        <w:rPr>
          <w:rFonts w:ascii="Times New Roman" w:hAnsi="Times New Roman"/>
        </w:rPr>
        <w:t>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E50185">
        <w:rPr>
          <w:b/>
        </w:rPr>
        <w:t>Hüküm bulunmayan haller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E50185">
        <w:rPr>
          <w:b/>
        </w:rPr>
        <w:t xml:space="preserve">MADDE 9- </w:t>
      </w:r>
      <w:r w:rsidRPr="00E50185">
        <w:t>Bu uygulama esasla</w:t>
      </w:r>
      <w:r w:rsidR="001623CB" w:rsidRPr="00E50185">
        <w:t>rında hüküm bulunmayan hallerde</w:t>
      </w:r>
      <w:r w:rsidRPr="00E50185">
        <w:t xml:space="preserve"> ilgili mevzuat hükümlerine aykırı olmamak şartı ile karar almaya Ödül Komisyonu yetkilidir.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</w:pP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E50185">
        <w:rPr>
          <w:b/>
        </w:rPr>
        <w:lastRenderedPageBreak/>
        <w:t>Yürürlük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E50185">
        <w:rPr>
          <w:b/>
        </w:rPr>
        <w:t>MADDE 10-</w:t>
      </w:r>
      <w:r w:rsidRPr="00E50185">
        <w:t xml:space="preserve"> Bu uygulama esasları Atatürk Üniversitesi Yönetim </w:t>
      </w:r>
      <w:r w:rsidR="00123F0E" w:rsidRPr="00E50185">
        <w:t>Kurulu’nda kabul</w:t>
      </w:r>
      <w:r w:rsidRPr="00E50185">
        <w:t xml:space="preserve"> edildikten sonra uygulanmak üzere yürürlüğe girer.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900"/>
        <w:jc w:val="both"/>
      </w:pP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E50185">
        <w:rPr>
          <w:b/>
        </w:rPr>
        <w:t>Yürütme</w:t>
      </w:r>
    </w:p>
    <w:p w:rsidR="00ED25FA" w:rsidRPr="00E50185" w:rsidRDefault="00ED25FA" w:rsidP="00ED25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E50185">
        <w:rPr>
          <w:b/>
        </w:rPr>
        <w:t>MADDE 11 -</w:t>
      </w:r>
      <w:r w:rsidRPr="00E50185">
        <w:t xml:space="preserve"> Bu uygulama esasları hükümlerini Atatürk Üniversitesi Rektörü yürütür. </w:t>
      </w:r>
    </w:p>
    <w:p w:rsidR="0064265B" w:rsidRPr="00E50185" w:rsidRDefault="0064265B" w:rsidP="0064265B">
      <w:pPr>
        <w:pStyle w:val="AralkYok"/>
        <w:rPr>
          <w:b/>
        </w:rPr>
      </w:pPr>
    </w:p>
    <w:p w:rsidR="0064265B" w:rsidRPr="00E50185" w:rsidRDefault="0064265B" w:rsidP="0064265B">
      <w:pPr>
        <w:pStyle w:val="AralkYok"/>
        <w:rPr>
          <w:b/>
        </w:rPr>
      </w:pPr>
    </w:p>
    <w:p w:rsidR="00ED25FA" w:rsidRPr="00E50185" w:rsidRDefault="00ED25FA" w:rsidP="0064265B">
      <w:pPr>
        <w:pStyle w:val="AralkYok"/>
        <w:rPr>
          <w:b/>
        </w:rPr>
      </w:pPr>
    </w:p>
    <w:p w:rsidR="00ED25FA" w:rsidRPr="00E50185" w:rsidRDefault="00ED25FA" w:rsidP="0064265B">
      <w:pPr>
        <w:pStyle w:val="AralkYok"/>
        <w:rPr>
          <w:b/>
        </w:rPr>
      </w:pPr>
    </w:p>
    <w:p w:rsidR="00235E15" w:rsidRPr="00E50185" w:rsidRDefault="00235E15">
      <w:pPr>
        <w:spacing w:after="0" w:line="240" w:lineRule="auto"/>
        <w:rPr>
          <w:rFonts w:ascii="Times New Roman" w:hAnsi="Times New Roman"/>
          <w:b/>
          <w:sz w:val="24"/>
        </w:rPr>
      </w:pPr>
      <w:r w:rsidRPr="00E50185">
        <w:rPr>
          <w:b/>
        </w:rPr>
        <w:br w:type="page"/>
      </w:r>
    </w:p>
    <w:p w:rsidR="00235E15" w:rsidRPr="00E50185" w:rsidRDefault="00235E15" w:rsidP="00235E15">
      <w:pPr>
        <w:spacing w:after="0" w:line="240" w:lineRule="auto"/>
        <w:jc w:val="center"/>
        <w:rPr>
          <w:rFonts w:ascii="Palatino Linotype" w:eastAsia="Times New Roman" w:hAnsi="Palatino Linotype"/>
          <w:b/>
          <w:sz w:val="20"/>
          <w:szCs w:val="20"/>
          <w:lang w:val="en-GB"/>
        </w:rPr>
      </w:pPr>
    </w:p>
    <w:p w:rsidR="00235E15" w:rsidRPr="00E50185" w:rsidRDefault="00235E15" w:rsidP="00235E15">
      <w:pPr>
        <w:spacing w:after="0" w:line="240" w:lineRule="auto"/>
        <w:jc w:val="center"/>
        <w:rPr>
          <w:rFonts w:ascii="Palatino Linotype" w:eastAsia="Times New Roman" w:hAnsi="Palatino Linotype"/>
          <w:b/>
          <w:sz w:val="20"/>
          <w:szCs w:val="20"/>
          <w:lang w:val="en-GB"/>
        </w:rPr>
      </w:pPr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>TEZ ÖDÜLÜ BAŞVURU FORMU</w:t>
      </w:r>
    </w:p>
    <w:p w:rsidR="00235E15" w:rsidRPr="00E50185" w:rsidRDefault="00235E15" w:rsidP="00235E15">
      <w:pPr>
        <w:spacing w:after="0" w:line="240" w:lineRule="auto"/>
        <w:jc w:val="center"/>
        <w:rPr>
          <w:rFonts w:ascii="Palatino Linotype" w:eastAsia="Times New Roman" w:hAnsi="Palatino Linotype"/>
          <w:b/>
          <w:sz w:val="20"/>
          <w:szCs w:val="20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0185" w:rsidRPr="00E50185" w:rsidTr="00BD27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</w:pPr>
            <w:r w:rsidRPr="00E50185">
              <w:rPr>
                <w:rFonts w:ascii="Palatino Linotype" w:hAnsi="Palatino Linotype"/>
                <w:b/>
              </w:rPr>
              <w:t>Kayıtlı Olduğu Anabilim Dalı</w:t>
            </w:r>
            <w:r w:rsidRPr="00E50185">
              <w:rPr>
                <w:rFonts w:ascii="Palatino Linotype" w:hAnsi="Palatino Linotype"/>
                <w:b/>
              </w:rPr>
              <w:tab/>
              <w:t>:</w:t>
            </w:r>
          </w:p>
        </w:tc>
      </w:tr>
      <w:tr w:rsidR="00E50185" w:rsidRPr="00E50185" w:rsidTr="00BD27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Öğrencinin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Adı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Soyadı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             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  <w:t>:</w:t>
            </w:r>
          </w:p>
        </w:tc>
      </w:tr>
      <w:tr w:rsidR="00E50185" w:rsidRPr="00E50185" w:rsidTr="00BD27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Tez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Danışmanının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Adı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Soyadı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  <w:t>:</w:t>
            </w:r>
          </w:p>
        </w:tc>
      </w:tr>
      <w:tr w:rsidR="00E50185" w:rsidRPr="00E50185" w:rsidTr="00BD27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Derecesi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  <w:t>:</w:t>
            </w:r>
          </w:p>
        </w:tc>
      </w:tr>
      <w:tr w:rsidR="00E50185" w:rsidRPr="00E50185" w:rsidTr="00BD27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</w:pPr>
            <w:r w:rsidRPr="00E50185">
              <w:rPr>
                <w:rFonts w:ascii="Palatino Linotype" w:eastAsia="Times New Roman" w:hAnsi="Palatino Linotype"/>
                <w:b/>
                <w:sz w:val="36"/>
                <w:szCs w:val="20"/>
                <w:lang w:val="en-GB"/>
              </w:rPr>
              <w:t>□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Doktora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36"/>
                <w:szCs w:val="36"/>
                <w:lang w:val="en-GB"/>
              </w:rPr>
              <w:t>□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Tıpta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Uzmanlık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36"/>
                <w:szCs w:val="36"/>
                <w:lang w:val="en-GB"/>
              </w:rPr>
              <w:t>□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Sanatta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Yeterlik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</w:p>
        </w:tc>
      </w:tr>
      <w:tr w:rsidR="00E50185" w:rsidRPr="00E50185" w:rsidTr="00BD27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Bitirme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Yılı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  <w:t xml:space="preserve"> 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  <w:t>:</w:t>
            </w:r>
          </w:p>
        </w:tc>
      </w:tr>
      <w:tr w:rsidR="00E50185" w:rsidRPr="00E50185" w:rsidTr="00BD27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Tez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Savunma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>Tarihi</w:t>
            </w:r>
            <w:proofErr w:type="spellEnd"/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 xml:space="preserve"> 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  <w:t xml:space="preserve"> </w:t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/>
                <w:b/>
                <w:sz w:val="20"/>
                <w:szCs w:val="20"/>
                <w:lang w:val="en-GB"/>
              </w:rPr>
              <w:tab/>
              <w:t>:</w:t>
            </w:r>
          </w:p>
        </w:tc>
      </w:tr>
    </w:tbl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sz w:val="18"/>
          <w:szCs w:val="18"/>
          <w:lang w:val="en-GB"/>
        </w:rPr>
      </w:pPr>
    </w:p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50185" w:rsidRPr="00E50185" w:rsidTr="004D48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>Türkçe</w:t>
            </w:r>
            <w:proofErr w:type="spellEnd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>Tez</w:t>
            </w:r>
            <w:proofErr w:type="spellEnd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>Başlığı</w:t>
            </w:r>
            <w:proofErr w:type="spellEnd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>:</w:t>
            </w: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</w:p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</w:p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</w:p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</w:p>
        </w:tc>
      </w:tr>
      <w:tr w:rsidR="00E50185" w:rsidRPr="00E50185" w:rsidTr="004D48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>İngilizce</w:t>
            </w:r>
            <w:proofErr w:type="spellEnd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>Tez</w:t>
            </w:r>
            <w:proofErr w:type="spellEnd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>Başlığı</w:t>
            </w:r>
            <w:proofErr w:type="spellEnd"/>
            <w:r w:rsidRPr="00E50185">
              <w:rPr>
                <w:rFonts w:ascii="Palatino Linotype" w:eastAsia="Times New Roman" w:hAnsi="Palatino Linotype"/>
                <w:i/>
                <w:sz w:val="20"/>
                <w:szCs w:val="20"/>
                <w:lang w:val="en-GB"/>
              </w:rPr>
              <w:t>:</w:t>
            </w: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</w:p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</w:p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</w:p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18"/>
                <w:szCs w:val="18"/>
                <w:lang w:val="en-GB"/>
              </w:rPr>
            </w:pPr>
          </w:p>
        </w:tc>
      </w:tr>
      <w:tr w:rsidR="00E50185" w:rsidRPr="00E50185" w:rsidTr="004D48C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</w:p>
        </w:tc>
      </w:tr>
      <w:tr w:rsidR="00E50185" w:rsidRPr="00E50185" w:rsidTr="004D48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Tez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hangi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kategori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için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öneriliyor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? </w:t>
            </w: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(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Birden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fazla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seçenek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işaretlenebilir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.)*</w:t>
            </w:r>
          </w:p>
        </w:tc>
      </w:tr>
      <w:tr w:rsidR="00E50185" w:rsidRPr="00E50185" w:rsidTr="004D48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5" w:rsidRPr="00E50185" w:rsidRDefault="00235E15" w:rsidP="00BD27FD">
            <w:pPr>
              <w:spacing w:after="0" w:line="240" w:lineRule="auto"/>
              <w:ind w:left="360"/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</w:pP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□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Ülkenin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ekonomik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sosyal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,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kültürel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sağlık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yönünden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gelişimine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ve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d</w:t>
            </w:r>
            <w:r w:rsidR="006E70EB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üşünce</w:t>
            </w:r>
            <w:proofErr w:type="spellEnd"/>
            <w:r w:rsidR="006E70EB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70EB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dünyasına</w:t>
            </w:r>
            <w:proofErr w:type="spellEnd"/>
            <w:r w:rsidR="006E70EB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70EB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katkı</w:t>
            </w:r>
            <w:proofErr w:type="spellEnd"/>
            <w:r w:rsidR="006E70EB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70EB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sağl</w:t>
            </w:r>
            <w:r w:rsidR="004D48CA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ayan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ab/>
            </w:r>
          </w:p>
          <w:p w:rsidR="00235E15" w:rsidRPr="00E50185" w:rsidRDefault="00235E15" w:rsidP="00BD27FD">
            <w:pPr>
              <w:spacing w:after="0" w:line="240" w:lineRule="auto"/>
              <w:ind w:left="360"/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</w:pP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□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Teoriyi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uygulama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ile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bütünleştiren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ab/>
            </w:r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ab/>
            </w:r>
          </w:p>
          <w:p w:rsidR="00235E15" w:rsidRPr="00E50185" w:rsidRDefault="00235E15" w:rsidP="00BD27FD">
            <w:pPr>
              <w:spacing w:after="0" w:line="240" w:lineRule="auto"/>
              <w:ind w:left="708" w:hanging="348"/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</w:pP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□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Temel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bilimler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ile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mühendislik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ve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sağlık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alanlarında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yurtdışı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yayın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, patent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ve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faydalı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model </w:t>
            </w:r>
            <w:proofErr w:type="spellStart"/>
            <w:r w:rsidR="00E50185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potansiyeli</w:t>
            </w:r>
            <w:proofErr w:type="spellEnd"/>
            <w:r w:rsidR="00E50185"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olan</w:t>
            </w:r>
            <w:proofErr w:type="spellEnd"/>
          </w:p>
        </w:tc>
      </w:tr>
    </w:tbl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n-GB"/>
        </w:rPr>
      </w:pPr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(*) </w:t>
      </w:r>
      <w:proofErr w:type="spellStart"/>
      <w:proofErr w:type="gram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Seçilen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kategorinin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gerekçesi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bir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sayfayı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geçmeyecek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şekilde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açıklanmalı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ve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bu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 xml:space="preserve"> forma </w:t>
      </w:r>
      <w:proofErr w:type="spellStart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eklenmelidir</w:t>
      </w:r>
      <w:proofErr w:type="spellEnd"/>
      <w:r w:rsidRPr="00E50185">
        <w:rPr>
          <w:rFonts w:ascii="Palatino Linotype" w:eastAsia="Times New Roman" w:hAnsi="Palatino Linotype" w:cs="Arial"/>
          <w:sz w:val="20"/>
          <w:szCs w:val="20"/>
          <w:lang w:val="en-GB"/>
        </w:rPr>
        <w:t>.</w:t>
      </w:r>
      <w:proofErr w:type="gramEnd"/>
    </w:p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>Tezden</w:t>
            </w:r>
            <w:proofErr w:type="spellEnd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>kaynaklanan</w:t>
            </w:r>
            <w:proofErr w:type="spellEnd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>yayınlar</w:t>
            </w:r>
            <w:proofErr w:type="spellEnd"/>
          </w:p>
        </w:tc>
      </w:tr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6E70EB">
            <w:pPr>
              <w:spacing w:after="0" w:line="240" w:lineRule="auto"/>
              <w:ind w:left="360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</w:pP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□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İndekslere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giren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uluslararası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dergilerde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.....</w:t>
            </w:r>
            <w:proofErr w:type="gram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adet</w:t>
            </w:r>
            <w:proofErr w:type="spellEnd"/>
            <w:proofErr w:type="gram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yayın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yapıldı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.**</w:t>
            </w:r>
          </w:p>
          <w:p w:rsidR="00235E15" w:rsidRPr="00E50185" w:rsidRDefault="00235E15" w:rsidP="006E70EB">
            <w:pPr>
              <w:spacing w:after="0" w:line="240" w:lineRule="auto"/>
              <w:ind w:left="360"/>
              <w:jc w:val="both"/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</w:pP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□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Uluslararası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konferanslarda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.....</w:t>
            </w:r>
            <w:proofErr w:type="gram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adet</w:t>
            </w:r>
            <w:proofErr w:type="spellEnd"/>
            <w:proofErr w:type="gram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bildiri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sunuldu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en-GB"/>
              </w:rPr>
              <w:t>.**</w:t>
            </w:r>
          </w:p>
          <w:p w:rsidR="00235E15" w:rsidRPr="00E50185" w:rsidRDefault="00235E15" w:rsidP="006E70EB">
            <w:pPr>
              <w:spacing w:after="0" w:line="240" w:lineRule="auto"/>
              <w:ind w:left="360"/>
              <w:jc w:val="both"/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</w:pP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□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Ulusal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konferanslarda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.....</w:t>
            </w:r>
            <w:proofErr w:type="gram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adet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bildiri</w:t>
            </w:r>
            <w:proofErr w:type="spell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sunuldu</w:t>
            </w:r>
            <w:proofErr w:type="spellEnd"/>
            <w:proofErr w:type="gramStart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.*</w:t>
            </w:r>
            <w:proofErr w:type="gramEnd"/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*</w:t>
            </w:r>
          </w:p>
          <w:p w:rsidR="00235E15" w:rsidRPr="00E50185" w:rsidRDefault="00235E15" w:rsidP="006E70EB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</w:pPr>
            <w:r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      □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>İndekslere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>giren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>uluslararası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>dergi</w:t>
            </w:r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>lere</w:t>
            </w:r>
            <w:proofErr w:type="spellEnd"/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 xml:space="preserve"> ….... </w:t>
            </w:r>
            <w:proofErr w:type="spellStart"/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>adet</w:t>
            </w:r>
            <w:proofErr w:type="spellEnd"/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>başvuru</w:t>
            </w:r>
            <w:proofErr w:type="spellEnd"/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>yapıldı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de-DE"/>
              </w:rPr>
              <w:t xml:space="preserve"> </w:t>
            </w:r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(</w:t>
            </w:r>
            <w:proofErr w:type="spellStart"/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d</w:t>
            </w:r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ergilerin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açık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adını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yazınız</w:t>
            </w:r>
            <w:proofErr w:type="spellEnd"/>
            <w:r w:rsidRPr="00E50185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)</w:t>
            </w:r>
            <w:r w:rsidR="00B42B89"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  <w:t>.</w:t>
            </w:r>
          </w:p>
          <w:p w:rsidR="00235E15" w:rsidRPr="00E50185" w:rsidRDefault="00B42B89" w:rsidP="006E70EB">
            <w:pPr>
              <w:spacing w:after="0" w:line="240" w:lineRule="auto"/>
              <w:ind w:left="360"/>
              <w:jc w:val="both"/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□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Sosyal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bilimler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ve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Güzel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Sanatlar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Eğitimi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Bilimleri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alanlarınd</w:t>
            </w:r>
            <w:r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a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taranan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hakemli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dergilerde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   …</w:t>
            </w:r>
            <w:proofErr w:type="gram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..</w:t>
            </w:r>
            <w:proofErr w:type="spellStart"/>
            <w:proofErr w:type="gram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adet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yayın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yapıldı</w:t>
            </w:r>
            <w:proofErr w:type="spellEnd"/>
            <w:r w:rsidR="00235E15" w:rsidRPr="00E50185">
              <w:rPr>
                <w:rFonts w:ascii="Palatino Linotype" w:eastAsia="Times New Roman" w:hAnsi="Palatino Linotype"/>
                <w:sz w:val="20"/>
                <w:szCs w:val="20"/>
                <w:lang w:val="de-DE"/>
              </w:rPr>
              <w:t>.</w:t>
            </w:r>
          </w:p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</w:pPr>
          </w:p>
        </w:tc>
      </w:tr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/>
              </w:rPr>
            </w:pPr>
            <w:proofErr w:type="spellStart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>Tezden</w:t>
            </w:r>
            <w:proofErr w:type="spellEnd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>kaynaklanan</w:t>
            </w:r>
            <w:proofErr w:type="spellEnd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>yayınların</w:t>
            </w:r>
            <w:proofErr w:type="spellEnd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0185"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  <w:t>listesi</w:t>
            </w:r>
            <w:proofErr w:type="spellEnd"/>
          </w:p>
        </w:tc>
      </w:tr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</w:pPr>
          </w:p>
        </w:tc>
      </w:tr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</w:pPr>
          </w:p>
        </w:tc>
      </w:tr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</w:pPr>
          </w:p>
        </w:tc>
      </w:tr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</w:pPr>
          </w:p>
        </w:tc>
      </w:tr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</w:pPr>
          </w:p>
        </w:tc>
      </w:tr>
      <w:tr w:rsidR="00E50185" w:rsidRPr="00E50185" w:rsidTr="00BD27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5" w:rsidRPr="00E50185" w:rsidRDefault="00235E15" w:rsidP="00BD27F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val="en-GB"/>
              </w:rPr>
            </w:pPr>
          </w:p>
        </w:tc>
      </w:tr>
    </w:tbl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val="en-GB"/>
        </w:rPr>
      </w:pPr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 xml:space="preserve">(**) </w:t>
      </w:r>
      <w:proofErr w:type="spellStart"/>
      <w:proofErr w:type="gramStart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Yayın</w:t>
      </w:r>
      <w:proofErr w:type="spellEnd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/</w:t>
      </w:r>
      <w:proofErr w:type="spellStart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bildiri</w:t>
      </w:r>
      <w:proofErr w:type="spellEnd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ile</w:t>
      </w:r>
      <w:proofErr w:type="spellEnd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ilgili</w:t>
      </w:r>
      <w:proofErr w:type="spellEnd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belgeleri</w:t>
      </w:r>
      <w:proofErr w:type="spellEnd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başvurunuza</w:t>
      </w:r>
      <w:proofErr w:type="spellEnd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ekleyiniz</w:t>
      </w:r>
      <w:proofErr w:type="spellEnd"/>
      <w:r w:rsidRPr="00E50185">
        <w:rPr>
          <w:rFonts w:ascii="Palatino Linotype" w:eastAsia="Times New Roman" w:hAnsi="Palatino Linotype"/>
          <w:sz w:val="20"/>
          <w:szCs w:val="20"/>
          <w:lang w:val="en-GB"/>
        </w:rPr>
        <w:t>.</w:t>
      </w:r>
      <w:proofErr w:type="gramEnd"/>
    </w:p>
    <w:p w:rsidR="00235E15" w:rsidRPr="00E50185" w:rsidRDefault="00E70AD5" w:rsidP="00235E15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val="en-GB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149860</wp:posOffset>
                </wp:positionV>
                <wp:extent cx="6762750" cy="9525"/>
                <wp:effectExtent l="0" t="0" r="19050" b="2857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11.8pt" to="514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"/>
            </w:pict>
          </mc:Fallback>
        </mc:AlternateContent>
      </w:r>
    </w:p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val="en-GB"/>
        </w:rPr>
      </w:pPr>
      <w:proofErr w:type="spellStart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>Başvuruyu</w:t>
      </w:r>
      <w:proofErr w:type="spellEnd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>yapanın</w:t>
      </w:r>
      <w:proofErr w:type="spellEnd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>adı</w:t>
      </w:r>
      <w:proofErr w:type="spellEnd"/>
      <w:proofErr w:type="gramStart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 xml:space="preserve">,  </w:t>
      </w:r>
      <w:proofErr w:type="spellStart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>soyadı</w:t>
      </w:r>
      <w:proofErr w:type="spellEnd"/>
      <w:proofErr w:type="gramEnd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 xml:space="preserve">: </w:t>
      </w:r>
    </w:p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b/>
          <w:sz w:val="16"/>
          <w:szCs w:val="16"/>
          <w:lang w:val="en-GB"/>
        </w:rPr>
      </w:pPr>
    </w:p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val="en-GB"/>
        </w:rPr>
      </w:pPr>
      <w:proofErr w:type="spellStart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>Tarih</w:t>
      </w:r>
      <w:proofErr w:type="spellEnd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 xml:space="preserve">: ……/………/20….. </w:t>
      </w:r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ab/>
      </w:r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ab/>
      </w:r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ab/>
        <w:t xml:space="preserve"> </w:t>
      </w:r>
      <w:proofErr w:type="spellStart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>İmza</w:t>
      </w:r>
      <w:proofErr w:type="spellEnd"/>
      <w:r w:rsidRPr="00E50185">
        <w:rPr>
          <w:rFonts w:ascii="Palatino Linotype" w:eastAsia="Times New Roman" w:hAnsi="Palatino Linotype"/>
          <w:b/>
          <w:sz w:val="20"/>
          <w:szCs w:val="20"/>
          <w:lang w:val="en-GB"/>
        </w:rPr>
        <w:t>:</w:t>
      </w:r>
    </w:p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b/>
          <w:i/>
          <w:sz w:val="18"/>
          <w:szCs w:val="18"/>
          <w:lang w:val="de-DE"/>
        </w:rPr>
      </w:pPr>
    </w:p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b/>
          <w:i/>
          <w:sz w:val="18"/>
          <w:szCs w:val="18"/>
          <w:lang w:val="de-DE"/>
        </w:rPr>
      </w:pPr>
      <w:r w:rsidRPr="00E50185">
        <w:rPr>
          <w:rFonts w:ascii="Palatino Linotype" w:eastAsia="Times New Roman" w:hAnsi="Palatino Linotype"/>
          <w:b/>
          <w:i/>
          <w:sz w:val="18"/>
          <w:szCs w:val="18"/>
          <w:lang w:val="de-DE"/>
        </w:rPr>
        <w:t xml:space="preserve">Ekler: </w:t>
      </w:r>
      <w:r w:rsidRPr="00E50185">
        <w:rPr>
          <w:rFonts w:ascii="Palatino Linotype" w:eastAsia="Times New Roman" w:hAnsi="Palatino Linotype"/>
          <w:b/>
          <w:i/>
          <w:sz w:val="18"/>
          <w:szCs w:val="18"/>
          <w:lang w:val="de-DE"/>
        </w:rPr>
        <w:tab/>
        <w:t xml:space="preserve">1.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Bir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adet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tez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kopyası</w:t>
      </w:r>
      <w:proofErr w:type="spellEnd"/>
    </w:p>
    <w:p w:rsidR="00235E15" w:rsidRPr="00E50185" w:rsidRDefault="00235E15" w:rsidP="00235E15">
      <w:pPr>
        <w:spacing w:after="0" w:line="240" w:lineRule="auto"/>
        <w:ind w:firstLine="720"/>
        <w:rPr>
          <w:rFonts w:ascii="Palatino Linotype" w:eastAsia="Times New Roman" w:hAnsi="Palatino Linotype"/>
          <w:i/>
          <w:sz w:val="18"/>
          <w:szCs w:val="18"/>
          <w:lang w:val="de-DE"/>
        </w:rPr>
      </w:pPr>
      <w:r w:rsidRPr="00E50185">
        <w:rPr>
          <w:rFonts w:ascii="Palatino Linotype" w:eastAsia="Times New Roman" w:hAnsi="Palatino Linotype"/>
          <w:b/>
          <w:i/>
          <w:sz w:val="18"/>
          <w:szCs w:val="18"/>
          <w:lang w:val="de-DE"/>
        </w:rPr>
        <w:t xml:space="preserve">2.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Gerekçe</w:t>
      </w:r>
      <w:proofErr w:type="spellEnd"/>
      <w:r w:rsidR="004D48CA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r w:rsidR="00B42B89">
        <w:rPr>
          <w:rFonts w:ascii="Palatino Linotype" w:eastAsia="Times New Roman" w:hAnsi="Palatino Linotype"/>
          <w:i/>
          <w:sz w:val="18"/>
          <w:szCs w:val="18"/>
          <w:lang w:val="de-DE"/>
        </w:rPr>
        <w:t>(</w:t>
      </w:r>
      <w:proofErr w:type="spellStart"/>
      <w:r w:rsidR="00B42B89">
        <w:rPr>
          <w:rFonts w:ascii="Palatino Linotype" w:eastAsia="Times New Roman" w:hAnsi="Palatino Linotype"/>
          <w:i/>
          <w:sz w:val="18"/>
          <w:szCs w:val="18"/>
          <w:lang w:val="de-DE"/>
        </w:rPr>
        <w:t>g</w:t>
      </w:r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erekçe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yazısı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tez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dan</w:t>
      </w:r>
      <w:r w:rsidR="00B42B89">
        <w:rPr>
          <w:rFonts w:ascii="Palatino Linotype" w:eastAsia="Times New Roman" w:hAnsi="Palatino Linotype"/>
          <w:i/>
          <w:sz w:val="18"/>
          <w:szCs w:val="18"/>
          <w:lang w:val="de-DE"/>
        </w:rPr>
        <w:t>ışmanı</w:t>
      </w:r>
      <w:proofErr w:type="spellEnd"/>
      <w:r w:rsidR="00B42B89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="00B42B89">
        <w:rPr>
          <w:rFonts w:ascii="Palatino Linotype" w:eastAsia="Times New Roman" w:hAnsi="Palatino Linotype"/>
          <w:i/>
          <w:sz w:val="18"/>
          <w:szCs w:val="18"/>
          <w:lang w:val="de-DE"/>
        </w:rPr>
        <w:t>tarafından</w:t>
      </w:r>
      <w:proofErr w:type="spellEnd"/>
      <w:r w:rsidR="00B42B89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="00B42B89">
        <w:rPr>
          <w:rFonts w:ascii="Palatino Linotype" w:eastAsia="Times New Roman" w:hAnsi="Palatino Linotype"/>
          <w:i/>
          <w:sz w:val="18"/>
          <w:szCs w:val="18"/>
          <w:lang w:val="de-DE"/>
        </w:rPr>
        <w:t>yazılmalıdır</w:t>
      </w:r>
      <w:proofErr w:type="spellEnd"/>
      <w:r w:rsidR="00B42B89">
        <w:rPr>
          <w:rFonts w:ascii="Palatino Linotype" w:eastAsia="Times New Roman" w:hAnsi="Palatino Linotype"/>
          <w:i/>
          <w:sz w:val="18"/>
          <w:szCs w:val="18"/>
          <w:lang w:val="de-DE"/>
        </w:rPr>
        <w:t>)</w:t>
      </w:r>
    </w:p>
    <w:p w:rsidR="00235E15" w:rsidRPr="00E50185" w:rsidRDefault="00235E15" w:rsidP="00235E15">
      <w:pPr>
        <w:spacing w:after="0" w:line="240" w:lineRule="auto"/>
        <w:rPr>
          <w:rFonts w:ascii="Palatino Linotype" w:eastAsia="Times New Roman" w:hAnsi="Palatino Linotype"/>
          <w:i/>
          <w:sz w:val="18"/>
          <w:szCs w:val="18"/>
          <w:lang w:val="de-DE"/>
        </w:rPr>
      </w:pPr>
      <w:r w:rsidRPr="00E50185">
        <w:rPr>
          <w:rFonts w:ascii="Palatino Linotype" w:eastAsia="Times New Roman" w:hAnsi="Palatino Linotype"/>
          <w:b/>
          <w:i/>
          <w:sz w:val="18"/>
          <w:szCs w:val="18"/>
          <w:lang w:val="de-DE"/>
        </w:rPr>
        <w:tab/>
        <w:t xml:space="preserve">3.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Varsa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,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tezden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kaynaklanan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yayınlar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/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bildiriler</w:t>
      </w:r>
      <w:proofErr w:type="spellEnd"/>
    </w:p>
    <w:p w:rsidR="00235E15" w:rsidRPr="00E50185" w:rsidRDefault="00235E15" w:rsidP="00235E15">
      <w:pPr>
        <w:spacing w:after="0" w:line="240" w:lineRule="auto"/>
        <w:rPr>
          <w:rFonts w:ascii="Arial" w:eastAsia="Times New Roman" w:hAnsi="Arial"/>
          <w:i/>
          <w:sz w:val="18"/>
          <w:szCs w:val="18"/>
          <w:lang w:val="de-DE"/>
        </w:rPr>
      </w:pPr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              </w:t>
      </w:r>
      <w:r w:rsidRPr="00B42B89">
        <w:rPr>
          <w:rFonts w:ascii="Palatino Linotype" w:eastAsia="Times New Roman" w:hAnsi="Palatino Linotype"/>
          <w:b/>
          <w:i/>
          <w:sz w:val="18"/>
          <w:szCs w:val="18"/>
          <w:lang w:val="de-DE"/>
        </w:rPr>
        <w:t>4.</w:t>
      </w:r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Öğrencinin</w:t>
      </w:r>
      <w:proofErr w:type="spellEnd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 xml:space="preserve"> </w:t>
      </w:r>
      <w:proofErr w:type="spellStart"/>
      <w:r w:rsidRPr="00E50185">
        <w:rPr>
          <w:rFonts w:ascii="Palatino Linotype" w:eastAsia="Times New Roman" w:hAnsi="Palatino Linotype"/>
          <w:i/>
          <w:sz w:val="18"/>
          <w:szCs w:val="18"/>
          <w:lang w:val="de-DE"/>
        </w:rPr>
        <w:t>özgeçmiş</w:t>
      </w:r>
      <w:r w:rsidR="004D48CA">
        <w:rPr>
          <w:rFonts w:ascii="Palatino Linotype" w:eastAsia="Times New Roman" w:hAnsi="Palatino Linotype"/>
          <w:i/>
          <w:sz w:val="18"/>
          <w:szCs w:val="18"/>
          <w:lang w:val="de-DE"/>
        </w:rPr>
        <w:t>i</w:t>
      </w:r>
      <w:proofErr w:type="spellEnd"/>
    </w:p>
    <w:p w:rsidR="00ED25FA" w:rsidRPr="00E50185" w:rsidRDefault="00ED25FA" w:rsidP="0064265B">
      <w:pPr>
        <w:pStyle w:val="AralkYok"/>
        <w:rPr>
          <w:b/>
        </w:rPr>
      </w:pPr>
    </w:p>
    <w:p w:rsidR="0064265B" w:rsidRPr="00E50185" w:rsidRDefault="0064265B" w:rsidP="005E6E63">
      <w:pPr>
        <w:pStyle w:val="AralkYok"/>
        <w:rPr>
          <w:b/>
        </w:rPr>
      </w:pPr>
    </w:p>
    <w:p w:rsidR="006E03AD" w:rsidRPr="00E50185" w:rsidRDefault="006E03AD" w:rsidP="00571FC9">
      <w:pPr>
        <w:pStyle w:val="AralkYok"/>
      </w:pPr>
    </w:p>
    <w:sectPr w:rsidR="006E03AD" w:rsidRPr="00E50185" w:rsidSect="00CE11A6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20"/>
    <w:multiLevelType w:val="hybridMultilevel"/>
    <w:tmpl w:val="9C1444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0FE"/>
    <w:multiLevelType w:val="hybridMultilevel"/>
    <w:tmpl w:val="B9847A44"/>
    <w:lvl w:ilvl="0" w:tplc="3B0C9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6B55"/>
    <w:multiLevelType w:val="hybridMultilevel"/>
    <w:tmpl w:val="E55228BE"/>
    <w:lvl w:ilvl="0" w:tplc="FA14980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D420E"/>
    <w:multiLevelType w:val="hybridMultilevel"/>
    <w:tmpl w:val="C4604F56"/>
    <w:lvl w:ilvl="0" w:tplc="0FF46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047"/>
    <w:multiLevelType w:val="hybridMultilevel"/>
    <w:tmpl w:val="DF0C5838"/>
    <w:lvl w:ilvl="0" w:tplc="989AB0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0E02DCB"/>
    <w:multiLevelType w:val="hybridMultilevel"/>
    <w:tmpl w:val="C0609910"/>
    <w:lvl w:ilvl="0" w:tplc="DEC84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8F4"/>
    <w:multiLevelType w:val="hybridMultilevel"/>
    <w:tmpl w:val="7F64BA3A"/>
    <w:lvl w:ilvl="0" w:tplc="07B2935A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5FAF"/>
    <w:multiLevelType w:val="hybridMultilevel"/>
    <w:tmpl w:val="59D4729C"/>
    <w:lvl w:ilvl="0" w:tplc="B50E7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6E6"/>
    <w:multiLevelType w:val="hybridMultilevel"/>
    <w:tmpl w:val="60C6EE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B547F"/>
    <w:multiLevelType w:val="hybridMultilevel"/>
    <w:tmpl w:val="AE3CA27A"/>
    <w:lvl w:ilvl="0" w:tplc="E00E2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E5AD1"/>
    <w:multiLevelType w:val="hybridMultilevel"/>
    <w:tmpl w:val="51A0B906"/>
    <w:lvl w:ilvl="0" w:tplc="041F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52CA1"/>
    <w:multiLevelType w:val="hybridMultilevel"/>
    <w:tmpl w:val="8AD8079E"/>
    <w:lvl w:ilvl="0" w:tplc="79B8F1D2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B89273E"/>
    <w:multiLevelType w:val="hybridMultilevel"/>
    <w:tmpl w:val="732AADE2"/>
    <w:lvl w:ilvl="0" w:tplc="B41E998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9447BC"/>
    <w:multiLevelType w:val="hybridMultilevel"/>
    <w:tmpl w:val="9E5CC2BE"/>
    <w:lvl w:ilvl="0" w:tplc="6B36728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F6"/>
    <w:rsid w:val="000017BA"/>
    <w:rsid w:val="000068F0"/>
    <w:rsid w:val="0001531B"/>
    <w:rsid w:val="000174F4"/>
    <w:rsid w:val="00021C29"/>
    <w:rsid w:val="00021CFE"/>
    <w:rsid w:val="0002246E"/>
    <w:rsid w:val="00022A12"/>
    <w:rsid w:val="00022F48"/>
    <w:rsid w:val="00025ADD"/>
    <w:rsid w:val="00027FE7"/>
    <w:rsid w:val="00031EF3"/>
    <w:rsid w:val="000346D4"/>
    <w:rsid w:val="00035CC4"/>
    <w:rsid w:val="00043CC3"/>
    <w:rsid w:val="00055518"/>
    <w:rsid w:val="00060C4F"/>
    <w:rsid w:val="0006350B"/>
    <w:rsid w:val="00066DEA"/>
    <w:rsid w:val="0007257B"/>
    <w:rsid w:val="000744A6"/>
    <w:rsid w:val="00081C07"/>
    <w:rsid w:val="00084022"/>
    <w:rsid w:val="00085166"/>
    <w:rsid w:val="00085AA8"/>
    <w:rsid w:val="00086F5C"/>
    <w:rsid w:val="0008738B"/>
    <w:rsid w:val="0009059C"/>
    <w:rsid w:val="00090BB7"/>
    <w:rsid w:val="0009147C"/>
    <w:rsid w:val="000A1584"/>
    <w:rsid w:val="000A4E48"/>
    <w:rsid w:val="000B3876"/>
    <w:rsid w:val="000C19BA"/>
    <w:rsid w:val="000D0891"/>
    <w:rsid w:val="000D24B3"/>
    <w:rsid w:val="000E0A3E"/>
    <w:rsid w:val="000E33E9"/>
    <w:rsid w:val="000E40B8"/>
    <w:rsid w:val="000E5E96"/>
    <w:rsid w:val="000E7E6F"/>
    <w:rsid w:val="000F2A12"/>
    <w:rsid w:val="000F2B86"/>
    <w:rsid w:val="000F6A01"/>
    <w:rsid w:val="00102302"/>
    <w:rsid w:val="0010683B"/>
    <w:rsid w:val="00106BE1"/>
    <w:rsid w:val="00107B67"/>
    <w:rsid w:val="00110829"/>
    <w:rsid w:val="00112A86"/>
    <w:rsid w:val="001132F6"/>
    <w:rsid w:val="00123F0E"/>
    <w:rsid w:val="00124FD7"/>
    <w:rsid w:val="0012508D"/>
    <w:rsid w:val="001266A5"/>
    <w:rsid w:val="001324DB"/>
    <w:rsid w:val="00141F42"/>
    <w:rsid w:val="00143113"/>
    <w:rsid w:val="001504CB"/>
    <w:rsid w:val="0015617A"/>
    <w:rsid w:val="001623CB"/>
    <w:rsid w:val="00163371"/>
    <w:rsid w:val="00163878"/>
    <w:rsid w:val="00165476"/>
    <w:rsid w:val="001815C8"/>
    <w:rsid w:val="001826E2"/>
    <w:rsid w:val="0019203F"/>
    <w:rsid w:val="00196559"/>
    <w:rsid w:val="001A0824"/>
    <w:rsid w:val="001A1E25"/>
    <w:rsid w:val="001A2D85"/>
    <w:rsid w:val="001B0830"/>
    <w:rsid w:val="001B4674"/>
    <w:rsid w:val="001B4A9F"/>
    <w:rsid w:val="001B6EC7"/>
    <w:rsid w:val="001C73E9"/>
    <w:rsid w:val="001C78E4"/>
    <w:rsid w:val="001D36B5"/>
    <w:rsid w:val="001D67F9"/>
    <w:rsid w:val="001E22FE"/>
    <w:rsid w:val="001E7E8A"/>
    <w:rsid w:val="001F4541"/>
    <w:rsid w:val="00207346"/>
    <w:rsid w:val="00207ED1"/>
    <w:rsid w:val="002200DD"/>
    <w:rsid w:val="00222ABC"/>
    <w:rsid w:val="002230E5"/>
    <w:rsid w:val="00224B71"/>
    <w:rsid w:val="00235E15"/>
    <w:rsid w:val="00241C2A"/>
    <w:rsid w:val="00241E2E"/>
    <w:rsid w:val="0024726F"/>
    <w:rsid w:val="00255D58"/>
    <w:rsid w:val="0025707C"/>
    <w:rsid w:val="00260AE7"/>
    <w:rsid w:val="00264558"/>
    <w:rsid w:val="00266C9A"/>
    <w:rsid w:val="00274E6B"/>
    <w:rsid w:val="00282802"/>
    <w:rsid w:val="0028793A"/>
    <w:rsid w:val="00287BE4"/>
    <w:rsid w:val="00290187"/>
    <w:rsid w:val="00291366"/>
    <w:rsid w:val="00294A26"/>
    <w:rsid w:val="002978A7"/>
    <w:rsid w:val="002B7EB6"/>
    <w:rsid w:val="002C256B"/>
    <w:rsid w:val="002C2E16"/>
    <w:rsid w:val="002C4556"/>
    <w:rsid w:val="002C729E"/>
    <w:rsid w:val="002D0467"/>
    <w:rsid w:val="002D693B"/>
    <w:rsid w:val="002D706A"/>
    <w:rsid w:val="002E00FD"/>
    <w:rsid w:val="002E0718"/>
    <w:rsid w:val="002E6419"/>
    <w:rsid w:val="002F177E"/>
    <w:rsid w:val="002F3C3A"/>
    <w:rsid w:val="002F525C"/>
    <w:rsid w:val="00303B62"/>
    <w:rsid w:val="00306D34"/>
    <w:rsid w:val="00314D53"/>
    <w:rsid w:val="003161EC"/>
    <w:rsid w:val="00333734"/>
    <w:rsid w:val="00343CE8"/>
    <w:rsid w:val="00345082"/>
    <w:rsid w:val="003630EF"/>
    <w:rsid w:val="00363FB5"/>
    <w:rsid w:val="00370B0E"/>
    <w:rsid w:val="00373B9D"/>
    <w:rsid w:val="00376D02"/>
    <w:rsid w:val="003905EA"/>
    <w:rsid w:val="003A0754"/>
    <w:rsid w:val="003A1524"/>
    <w:rsid w:val="003A1644"/>
    <w:rsid w:val="003A1731"/>
    <w:rsid w:val="003A2CF9"/>
    <w:rsid w:val="003B53D4"/>
    <w:rsid w:val="003B70D1"/>
    <w:rsid w:val="003C059D"/>
    <w:rsid w:val="003C57B2"/>
    <w:rsid w:val="003C5DD0"/>
    <w:rsid w:val="003C7843"/>
    <w:rsid w:val="003D5991"/>
    <w:rsid w:val="003D79B3"/>
    <w:rsid w:val="003E4CEF"/>
    <w:rsid w:val="003E6891"/>
    <w:rsid w:val="003E76E0"/>
    <w:rsid w:val="003F1E2B"/>
    <w:rsid w:val="003F48D8"/>
    <w:rsid w:val="003F4A65"/>
    <w:rsid w:val="003F5247"/>
    <w:rsid w:val="004009B9"/>
    <w:rsid w:val="00403361"/>
    <w:rsid w:val="00404D84"/>
    <w:rsid w:val="0040512A"/>
    <w:rsid w:val="004170C9"/>
    <w:rsid w:val="00417C73"/>
    <w:rsid w:val="0042284F"/>
    <w:rsid w:val="0042685A"/>
    <w:rsid w:val="004422A0"/>
    <w:rsid w:val="004439EC"/>
    <w:rsid w:val="00446036"/>
    <w:rsid w:val="004601EA"/>
    <w:rsid w:val="00460A55"/>
    <w:rsid w:val="004610F6"/>
    <w:rsid w:val="00462E1C"/>
    <w:rsid w:val="00466DBA"/>
    <w:rsid w:val="004677A8"/>
    <w:rsid w:val="00467BE0"/>
    <w:rsid w:val="00476E08"/>
    <w:rsid w:val="0048233F"/>
    <w:rsid w:val="00485C5D"/>
    <w:rsid w:val="004876F4"/>
    <w:rsid w:val="0049114F"/>
    <w:rsid w:val="004944DB"/>
    <w:rsid w:val="004A01FE"/>
    <w:rsid w:val="004A0683"/>
    <w:rsid w:val="004A649C"/>
    <w:rsid w:val="004B22B3"/>
    <w:rsid w:val="004B5F10"/>
    <w:rsid w:val="004C39BA"/>
    <w:rsid w:val="004C630E"/>
    <w:rsid w:val="004D0469"/>
    <w:rsid w:val="004D48CA"/>
    <w:rsid w:val="004D796B"/>
    <w:rsid w:val="004E2B05"/>
    <w:rsid w:val="004E5FC3"/>
    <w:rsid w:val="004E7580"/>
    <w:rsid w:val="004E7DCF"/>
    <w:rsid w:val="004F4C39"/>
    <w:rsid w:val="004F767F"/>
    <w:rsid w:val="005008C7"/>
    <w:rsid w:val="00501E9E"/>
    <w:rsid w:val="005031FA"/>
    <w:rsid w:val="005039A4"/>
    <w:rsid w:val="00503D81"/>
    <w:rsid w:val="005050CE"/>
    <w:rsid w:val="00507746"/>
    <w:rsid w:val="00515FB9"/>
    <w:rsid w:val="00526F24"/>
    <w:rsid w:val="00527930"/>
    <w:rsid w:val="00527DB3"/>
    <w:rsid w:val="00530B37"/>
    <w:rsid w:val="00533EC4"/>
    <w:rsid w:val="00535350"/>
    <w:rsid w:val="00535465"/>
    <w:rsid w:val="00557D3C"/>
    <w:rsid w:val="00565D0F"/>
    <w:rsid w:val="0056696C"/>
    <w:rsid w:val="00571FC9"/>
    <w:rsid w:val="00577B92"/>
    <w:rsid w:val="00580AB5"/>
    <w:rsid w:val="00591B2B"/>
    <w:rsid w:val="0059226F"/>
    <w:rsid w:val="00594FDB"/>
    <w:rsid w:val="00597602"/>
    <w:rsid w:val="005A11B0"/>
    <w:rsid w:val="005A50A5"/>
    <w:rsid w:val="005B08F9"/>
    <w:rsid w:val="005B0EE4"/>
    <w:rsid w:val="005B3282"/>
    <w:rsid w:val="005B3655"/>
    <w:rsid w:val="005C3F5C"/>
    <w:rsid w:val="005C455B"/>
    <w:rsid w:val="005C5867"/>
    <w:rsid w:val="005D081D"/>
    <w:rsid w:val="005D1CFB"/>
    <w:rsid w:val="005E1792"/>
    <w:rsid w:val="005E3FB9"/>
    <w:rsid w:val="005E409E"/>
    <w:rsid w:val="005E5131"/>
    <w:rsid w:val="005E6E63"/>
    <w:rsid w:val="005F6ABE"/>
    <w:rsid w:val="006027B5"/>
    <w:rsid w:val="0060295C"/>
    <w:rsid w:val="00604AA0"/>
    <w:rsid w:val="006108D3"/>
    <w:rsid w:val="0061270D"/>
    <w:rsid w:val="00613610"/>
    <w:rsid w:val="0061725A"/>
    <w:rsid w:val="00625FA3"/>
    <w:rsid w:val="006266A7"/>
    <w:rsid w:val="006269A3"/>
    <w:rsid w:val="00626C47"/>
    <w:rsid w:val="0063185B"/>
    <w:rsid w:val="00634EA9"/>
    <w:rsid w:val="006356D5"/>
    <w:rsid w:val="00637414"/>
    <w:rsid w:val="006405B0"/>
    <w:rsid w:val="0064265B"/>
    <w:rsid w:val="00645A2D"/>
    <w:rsid w:val="00656CD2"/>
    <w:rsid w:val="00662E15"/>
    <w:rsid w:val="0066479C"/>
    <w:rsid w:val="006659C4"/>
    <w:rsid w:val="006672B0"/>
    <w:rsid w:val="00676750"/>
    <w:rsid w:val="00677838"/>
    <w:rsid w:val="00677D2C"/>
    <w:rsid w:val="006801B8"/>
    <w:rsid w:val="00682D71"/>
    <w:rsid w:val="006855FB"/>
    <w:rsid w:val="00686671"/>
    <w:rsid w:val="00691718"/>
    <w:rsid w:val="006947BD"/>
    <w:rsid w:val="006A3497"/>
    <w:rsid w:val="006A528B"/>
    <w:rsid w:val="006B09B1"/>
    <w:rsid w:val="006C2113"/>
    <w:rsid w:val="006D022C"/>
    <w:rsid w:val="006D13F6"/>
    <w:rsid w:val="006D1548"/>
    <w:rsid w:val="006D18C9"/>
    <w:rsid w:val="006D394E"/>
    <w:rsid w:val="006D477B"/>
    <w:rsid w:val="006D6B4A"/>
    <w:rsid w:val="006E03AD"/>
    <w:rsid w:val="006E4278"/>
    <w:rsid w:val="006E70EB"/>
    <w:rsid w:val="006F571B"/>
    <w:rsid w:val="006F60F5"/>
    <w:rsid w:val="006F7845"/>
    <w:rsid w:val="0070319A"/>
    <w:rsid w:val="007106F2"/>
    <w:rsid w:val="00712D72"/>
    <w:rsid w:val="00712FBA"/>
    <w:rsid w:val="007142D4"/>
    <w:rsid w:val="0072309D"/>
    <w:rsid w:val="00732359"/>
    <w:rsid w:val="00734C6A"/>
    <w:rsid w:val="00735371"/>
    <w:rsid w:val="00740D37"/>
    <w:rsid w:val="007425F3"/>
    <w:rsid w:val="00742720"/>
    <w:rsid w:val="00744FE1"/>
    <w:rsid w:val="007457BF"/>
    <w:rsid w:val="00745DEE"/>
    <w:rsid w:val="00755F58"/>
    <w:rsid w:val="0076218A"/>
    <w:rsid w:val="00762355"/>
    <w:rsid w:val="00766660"/>
    <w:rsid w:val="00775D73"/>
    <w:rsid w:val="00780DE2"/>
    <w:rsid w:val="0078618D"/>
    <w:rsid w:val="0079090A"/>
    <w:rsid w:val="00794BFB"/>
    <w:rsid w:val="007953F4"/>
    <w:rsid w:val="00796788"/>
    <w:rsid w:val="007A18D5"/>
    <w:rsid w:val="007A4775"/>
    <w:rsid w:val="007A61C5"/>
    <w:rsid w:val="007A6696"/>
    <w:rsid w:val="007A6727"/>
    <w:rsid w:val="007A7B30"/>
    <w:rsid w:val="007B4025"/>
    <w:rsid w:val="007C1BBE"/>
    <w:rsid w:val="007C3341"/>
    <w:rsid w:val="007C7C6A"/>
    <w:rsid w:val="007D0898"/>
    <w:rsid w:val="007D3063"/>
    <w:rsid w:val="007D7FC9"/>
    <w:rsid w:val="007E668B"/>
    <w:rsid w:val="007F785F"/>
    <w:rsid w:val="00800993"/>
    <w:rsid w:val="00803A54"/>
    <w:rsid w:val="00805CD4"/>
    <w:rsid w:val="00805EC1"/>
    <w:rsid w:val="00807BF3"/>
    <w:rsid w:val="008249D3"/>
    <w:rsid w:val="00830B0A"/>
    <w:rsid w:val="00832545"/>
    <w:rsid w:val="0083266D"/>
    <w:rsid w:val="00834CA0"/>
    <w:rsid w:val="00843602"/>
    <w:rsid w:val="00845416"/>
    <w:rsid w:val="0086745C"/>
    <w:rsid w:val="00870646"/>
    <w:rsid w:val="00872DF9"/>
    <w:rsid w:val="00872E21"/>
    <w:rsid w:val="00874E23"/>
    <w:rsid w:val="00876C92"/>
    <w:rsid w:val="00881C05"/>
    <w:rsid w:val="008847AE"/>
    <w:rsid w:val="00884841"/>
    <w:rsid w:val="00886163"/>
    <w:rsid w:val="00893D67"/>
    <w:rsid w:val="00893D85"/>
    <w:rsid w:val="0089624A"/>
    <w:rsid w:val="008A1AC8"/>
    <w:rsid w:val="008A20BF"/>
    <w:rsid w:val="008A5777"/>
    <w:rsid w:val="008B1A4B"/>
    <w:rsid w:val="008B1B50"/>
    <w:rsid w:val="008B2760"/>
    <w:rsid w:val="008B3610"/>
    <w:rsid w:val="008B3DD5"/>
    <w:rsid w:val="008B6939"/>
    <w:rsid w:val="008C0E63"/>
    <w:rsid w:val="008C19C1"/>
    <w:rsid w:val="008C2139"/>
    <w:rsid w:val="008C7895"/>
    <w:rsid w:val="008D03C4"/>
    <w:rsid w:val="008D2480"/>
    <w:rsid w:val="008E137E"/>
    <w:rsid w:val="008E2582"/>
    <w:rsid w:val="008F0855"/>
    <w:rsid w:val="008F1DB1"/>
    <w:rsid w:val="008F7710"/>
    <w:rsid w:val="00903CD8"/>
    <w:rsid w:val="0091219E"/>
    <w:rsid w:val="0092173E"/>
    <w:rsid w:val="00932C10"/>
    <w:rsid w:val="00937AEA"/>
    <w:rsid w:val="00941551"/>
    <w:rsid w:val="0095624C"/>
    <w:rsid w:val="009626CA"/>
    <w:rsid w:val="00964FEB"/>
    <w:rsid w:val="009664E7"/>
    <w:rsid w:val="009803F3"/>
    <w:rsid w:val="00981AED"/>
    <w:rsid w:val="009821DF"/>
    <w:rsid w:val="00984E57"/>
    <w:rsid w:val="009870BB"/>
    <w:rsid w:val="009A32AC"/>
    <w:rsid w:val="009A40DA"/>
    <w:rsid w:val="009A5ACC"/>
    <w:rsid w:val="009B0DCC"/>
    <w:rsid w:val="009B556E"/>
    <w:rsid w:val="009B6BB9"/>
    <w:rsid w:val="009D15C6"/>
    <w:rsid w:val="009F07AC"/>
    <w:rsid w:val="00A023EE"/>
    <w:rsid w:val="00A04E44"/>
    <w:rsid w:val="00A07377"/>
    <w:rsid w:val="00A10837"/>
    <w:rsid w:val="00A11D1E"/>
    <w:rsid w:val="00A134A9"/>
    <w:rsid w:val="00A2662E"/>
    <w:rsid w:val="00A3157F"/>
    <w:rsid w:val="00A31B74"/>
    <w:rsid w:val="00A3206A"/>
    <w:rsid w:val="00A33873"/>
    <w:rsid w:val="00A34283"/>
    <w:rsid w:val="00A4751C"/>
    <w:rsid w:val="00A54F94"/>
    <w:rsid w:val="00A56116"/>
    <w:rsid w:val="00A569A5"/>
    <w:rsid w:val="00A60DF7"/>
    <w:rsid w:val="00A6213E"/>
    <w:rsid w:val="00A67826"/>
    <w:rsid w:val="00A735AA"/>
    <w:rsid w:val="00A73FE8"/>
    <w:rsid w:val="00A74523"/>
    <w:rsid w:val="00A849CF"/>
    <w:rsid w:val="00A919D7"/>
    <w:rsid w:val="00A92A5A"/>
    <w:rsid w:val="00A92D64"/>
    <w:rsid w:val="00AA0C61"/>
    <w:rsid w:val="00AA4A6D"/>
    <w:rsid w:val="00AA7F36"/>
    <w:rsid w:val="00AB03C8"/>
    <w:rsid w:val="00AB047C"/>
    <w:rsid w:val="00AC41B9"/>
    <w:rsid w:val="00AD0F4A"/>
    <w:rsid w:val="00AD180D"/>
    <w:rsid w:val="00AD18DE"/>
    <w:rsid w:val="00AD51DC"/>
    <w:rsid w:val="00AE3AB1"/>
    <w:rsid w:val="00AE6D09"/>
    <w:rsid w:val="00AF209C"/>
    <w:rsid w:val="00AF2A3A"/>
    <w:rsid w:val="00AF4358"/>
    <w:rsid w:val="00AF4D9F"/>
    <w:rsid w:val="00B001F0"/>
    <w:rsid w:val="00B0235B"/>
    <w:rsid w:val="00B02402"/>
    <w:rsid w:val="00B030F5"/>
    <w:rsid w:val="00B06F83"/>
    <w:rsid w:val="00B24274"/>
    <w:rsid w:val="00B26D97"/>
    <w:rsid w:val="00B26E9D"/>
    <w:rsid w:val="00B309EC"/>
    <w:rsid w:val="00B3458E"/>
    <w:rsid w:val="00B347A3"/>
    <w:rsid w:val="00B40D38"/>
    <w:rsid w:val="00B42B89"/>
    <w:rsid w:val="00B512BE"/>
    <w:rsid w:val="00B513A2"/>
    <w:rsid w:val="00B523D8"/>
    <w:rsid w:val="00B5579D"/>
    <w:rsid w:val="00B56F35"/>
    <w:rsid w:val="00B61048"/>
    <w:rsid w:val="00B659AE"/>
    <w:rsid w:val="00B749A6"/>
    <w:rsid w:val="00B80F3D"/>
    <w:rsid w:val="00B845CB"/>
    <w:rsid w:val="00B855A9"/>
    <w:rsid w:val="00B86DA0"/>
    <w:rsid w:val="00B90DAF"/>
    <w:rsid w:val="00BA03F2"/>
    <w:rsid w:val="00BA120E"/>
    <w:rsid w:val="00BA4291"/>
    <w:rsid w:val="00BA7115"/>
    <w:rsid w:val="00BA7FCE"/>
    <w:rsid w:val="00BB3051"/>
    <w:rsid w:val="00BB4644"/>
    <w:rsid w:val="00BB725C"/>
    <w:rsid w:val="00BB78BA"/>
    <w:rsid w:val="00BC163F"/>
    <w:rsid w:val="00BC303E"/>
    <w:rsid w:val="00BC349D"/>
    <w:rsid w:val="00BE532B"/>
    <w:rsid w:val="00BE5568"/>
    <w:rsid w:val="00BE67B1"/>
    <w:rsid w:val="00BF1276"/>
    <w:rsid w:val="00BF2F77"/>
    <w:rsid w:val="00C003C3"/>
    <w:rsid w:val="00C00C54"/>
    <w:rsid w:val="00C0251A"/>
    <w:rsid w:val="00C02CD6"/>
    <w:rsid w:val="00C06BB1"/>
    <w:rsid w:val="00C13D94"/>
    <w:rsid w:val="00C20A9D"/>
    <w:rsid w:val="00C2154F"/>
    <w:rsid w:val="00C21C74"/>
    <w:rsid w:val="00C25C0B"/>
    <w:rsid w:val="00C35699"/>
    <w:rsid w:val="00C402D7"/>
    <w:rsid w:val="00C47DFB"/>
    <w:rsid w:val="00C5189D"/>
    <w:rsid w:val="00C521D5"/>
    <w:rsid w:val="00C5273A"/>
    <w:rsid w:val="00C52C35"/>
    <w:rsid w:val="00C56AE4"/>
    <w:rsid w:val="00C56C0D"/>
    <w:rsid w:val="00C602DD"/>
    <w:rsid w:val="00C620C1"/>
    <w:rsid w:val="00C62FE4"/>
    <w:rsid w:val="00C73437"/>
    <w:rsid w:val="00C7400C"/>
    <w:rsid w:val="00C7466C"/>
    <w:rsid w:val="00C75E96"/>
    <w:rsid w:val="00C82F54"/>
    <w:rsid w:val="00C83A49"/>
    <w:rsid w:val="00C874C6"/>
    <w:rsid w:val="00C87592"/>
    <w:rsid w:val="00CA03A6"/>
    <w:rsid w:val="00CA2791"/>
    <w:rsid w:val="00CA651C"/>
    <w:rsid w:val="00CA6DB6"/>
    <w:rsid w:val="00CB7BDF"/>
    <w:rsid w:val="00CC339E"/>
    <w:rsid w:val="00CC6A79"/>
    <w:rsid w:val="00CD0206"/>
    <w:rsid w:val="00CD3C32"/>
    <w:rsid w:val="00CD41E9"/>
    <w:rsid w:val="00CD551B"/>
    <w:rsid w:val="00CD6FF2"/>
    <w:rsid w:val="00CD71BB"/>
    <w:rsid w:val="00CE06DA"/>
    <w:rsid w:val="00CE11A6"/>
    <w:rsid w:val="00CE5BE8"/>
    <w:rsid w:val="00D03F32"/>
    <w:rsid w:val="00D04B95"/>
    <w:rsid w:val="00D12402"/>
    <w:rsid w:val="00D12E58"/>
    <w:rsid w:val="00D13FB2"/>
    <w:rsid w:val="00D15DF8"/>
    <w:rsid w:val="00D23FDB"/>
    <w:rsid w:val="00D24CC6"/>
    <w:rsid w:val="00D26C06"/>
    <w:rsid w:val="00D34FF9"/>
    <w:rsid w:val="00D368FA"/>
    <w:rsid w:val="00D41E12"/>
    <w:rsid w:val="00D43C16"/>
    <w:rsid w:val="00D44ED6"/>
    <w:rsid w:val="00D52E78"/>
    <w:rsid w:val="00D53522"/>
    <w:rsid w:val="00D573BB"/>
    <w:rsid w:val="00D5799F"/>
    <w:rsid w:val="00D57C22"/>
    <w:rsid w:val="00D60A7A"/>
    <w:rsid w:val="00D618DE"/>
    <w:rsid w:val="00D649AA"/>
    <w:rsid w:val="00D72EA6"/>
    <w:rsid w:val="00D754C4"/>
    <w:rsid w:val="00D758AB"/>
    <w:rsid w:val="00D770AC"/>
    <w:rsid w:val="00D820CB"/>
    <w:rsid w:val="00D863D9"/>
    <w:rsid w:val="00D90D43"/>
    <w:rsid w:val="00D91CF0"/>
    <w:rsid w:val="00DA0EF1"/>
    <w:rsid w:val="00DA1F57"/>
    <w:rsid w:val="00DA25D2"/>
    <w:rsid w:val="00DA570C"/>
    <w:rsid w:val="00DA67C6"/>
    <w:rsid w:val="00DB017B"/>
    <w:rsid w:val="00DB0B93"/>
    <w:rsid w:val="00DB0D37"/>
    <w:rsid w:val="00DB1007"/>
    <w:rsid w:val="00DC64E9"/>
    <w:rsid w:val="00DD1967"/>
    <w:rsid w:val="00DD3351"/>
    <w:rsid w:val="00DD6CE2"/>
    <w:rsid w:val="00DD7937"/>
    <w:rsid w:val="00DE1E2C"/>
    <w:rsid w:val="00DE25B0"/>
    <w:rsid w:val="00DE48F6"/>
    <w:rsid w:val="00DE575F"/>
    <w:rsid w:val="00DF2A6C"/>
    <w:rsid w:val="00DF360C"/>
    <w:rsid w:val="00DF4329"/>
    <w:rsid w:val="00E03E94"/>
    <w:rsid w:val="00E060B6"/>
    <w:rsid w:val="00E067C5"/>
    <w:rsid w:val="00E0749A"/>
    <w:rsid w:val="00E118E4"/>
    <w:rsid w:val="00E12E8B"/>
    <w:rsid w:val="00E16E22"/>
    <w:rsid w:val="00E205FE"/>
    <w:rsid w:val="00E24DEA"/>
    <w:rsid w:val="00E2775B"/>
    <w:rsid w:val="00E337CE"/>
    <w:rsid w:val="00E34829"/>
    <w:rsid w:val="00E456C3"/>
    <w:rsid w:val="00E50185"/>
    <w:rsid w:val="00E52536"/>
    <w:rsid w:val="00E67001"/>
    <w:rsid w:val="00E70AD5"/>
    <w:rsid w:val="00E7278D"/>
    <w:rsid w:val="00E76849"/>
    <w:rsid w:val="00E7786F"/>
    <w:rsid w:val="00E80AE6"/>
    <w:rsid w:val="00E816CD"/>
    <w:rsid w:val="00E81A6B"/>
    <w:rsid w:val="00E81C60"/>
    <w:rsid w:val="00E82AEA"/>
    <w:rsid w:val="00E8339A"/>
    <w:rsid w:val="00E87C86"/>
    <w:rsid w:val="00E91E8F"/>
    <w:rsid w:val="00E96B5E"/>
    <w:rsid w:val="00E9701C"/>
    <w:rsid w:val="00E97095"/>
    <w:rsid w:val="00E97A31"/>
    <w:rsid w:val="00EA0925"/>
    <w:rsid w:val="00EA40C2"/>
    <w:rsid w:val="00EA43C8"/>
    <w:rsid w:val="00EA6E45"/>
    <w:rsid w:val="00EB12C6"/>
    <w:rsid w:val="00EB2846"/>
    <w:rsid w:val="00EB383A"/>
    <w:rsid w:val="00EB4102"/>
    <w:rsid w:val="00EC0AA1"/>
    <w:rsid w:val="00EC5C46"/>
    <w:rsid w:val="00ED25FA"/>
    <w:rsid w:val="00EE2830"/>
    <w:rsid w:val="00EE4558"/>
    <w:rsid w:val="00EE53C0"/>
    <w:rsid w:val="00EF02A2"/>
    <w:rsid w:val="00EF048D"/>
    <w:rsid w:val="00EF2913"/>
    <w:rsid w:val="00EF3CBA"/>
    <w:rsid w:val="00EF5AB4"/>
    <w:rsid w:val="00EF6A40"/>
    <w:rsid w:val="00F10C16"/>
    <w:rsid w:val="00F1774F"/>
    <w:rsid w:val="00F255F3"/>
    <w:rsid w:val="00F26334"/>
    <w:rsid w:val="00F33C3E"/>
    <w:rsid w:val="00F34D37"/>
    <w:rsid w:val="00F37491"/>
    <w:rsid w:val="00F45025"/>
    <w:rsid w:val="00F452E1"/>
    <w:rsid w:val="00F4530C"/>
    <w:rsid w:val="00F465A3"/>
    <w:rsid w:val="00F567E8"/>
    <w:rsid w:val="00F70D22"/>
    <w:rsid w:val="00F8105D"/>
    <w:rsid w:val="00F92722"/>
    <w:rsid w:val="00F95282"/>
    <w:rsid w:val="00FA0593"/>
    <w:rsid w:val="00FA2B20"/>
    <w:rsid w:val="00FA410D"/>
    <w:rsid w:val="00FA5E02"/>
    <w:rsid w:val="00FA7953"/>
    <w:rsid w:val="00FB2FFA"/>
    <w:rsid w:val="00FC6810"/>
    <w:rsid w:val="00FD2980"/>
    <w:rsid w:val="00FD5E30"/>
    <w:rsid w:val="00FD73D1"/>
    <w:rsid w:val="00FE377D"/>
    <w:rsid w:val="00FE48B1"/>
    <w:rsid w:val="00FE5BC0"/>
    <w:rsid w:val="00FF02AA"/>
    <w:rsid w:val="00FF42B1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69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13F6"/>
    <w:rPr>
      <w:sz w:val="24"/>
      <w:szCs w:val="22"/>
      <w:lang w:eastAsia="en-US"/>
    </w:rPr>
  </w:style>
  <w:style w:type="table" w:styleId="TabloKlavuzu">
    <w:name w:val="Table Grid"/>
    <w:basedOn w:val="NormalTablo"/>
    <w:uiPriority w:val="59"/>
    <w:rsid w:val="00460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D60A7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GvdeMetniGirintisiChar">
    <w:name w:val="Gövde Metni Girintisi Char"/>
    <w:link w:val="GvdeMetniGirintisi"/>
    <w:rsid w:val="00D60A7A"/>
    <w:rPr>
      <w:rFonts w:eastAsia="Times New Roman"/>
      <w:sz w:val="24"/>
    </w:rPr>
  </w:style>
  <w:style w:type="character" w:styleId="Gl">
    <w:name w:val="Strong"/>
    <w:qFormat/>
    <w:rsid w:val="00ED25FA"/>
    <w:rPr>
      <w:b/>
      <w:bCs/>
    </w:rPr>
  </w:style>
  <w:style w:type="paragraph" w:styleId="NormalWeb">
    <w:name w:val="Normal (Web)"/>
    <w:basedOn w:val="Normal"/>
    <w:rsid w:val="00ED2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9147C"/>
    <w:pPr>
      <w:ind w:left="708"/>
    </w:pPr>
  </w:style>
  <w:style w:type="paragraph" w:customStyle="1" w:styleId="Default">
    <w:name w:val="Default"/>
    <w:rsid w:val="00CE0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link w:val="Balk2"/>
    <w:uiPriority w:val="9"/>
    <w:rsid w:val="002D69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048D"/>
    <w:rPr>
      <w:rFonts w:ascii="Tahoma" w:hAnsi="Tahoma" w:cs="Tahoma"/>
      <w:sz w:val="16"/>
      <w:szCs w:val="16"/>
      <w:lang w:eastAsia="en-US"/>
    </w:rPr>
  </w:style>
  <w:style w:type="paragraph" w:customStyle="1" w:styleId="OrtaKlavuz21">
    <w:name w:val="Orta Kılavuz 21"/>
    <w:uiPriority w:val="1"/>
    <w:qFormat/>
    <w:rsid w:val="00E87C86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69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13F6"/>
    <w:rPr>
      <w:sz w:val="24"/>
      <w:szCs w:val="22"/>
      <w:lang w:eastAsia="en-US"/>
    </w:rPr>
  </w:style>
  <w:style w:type="table" w:styleId="TabloKlavuzu">
    <w:name w:val="Table Grid"/>
    <w:basedOn w:val="NormalTablo"/>
    <w:uiPriority w:val="59"/>
    <w:rsid w:val="00460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D60A7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GvdeMetniGirintisiChar">
    <w:name w:val="Gövde Metni Girintisi Char"/>
    <w:link w:val="GvdeMetniGirintisi"/>
    <w:rsid w:val="00D60A7A"/>
    <w:rPr>
      <w:rFonts w:eastAsia="Times New Roman"/>
      <w:sz w:val="24"/>
    </w:rPr>
  </w:style>
  <w:style w:type="character" w:styleId="Gl">
    <w:name w:val="Strong"/>
    <w:qFormat/>
    <w:rsid w:val="00ED25FA"/>
    <w:rPr>
      <w:b/>
      <w:bCs/>
    </w:rPr>
  </w:style>
  <w:style w:type="paragraph" w:styleId="NormalWeb">
    <w:name w:val="Normal (Web)"/>
    <w:basedOn w:val="Normal"/>
    <w:rsid w:val="00ED2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9147C"/>
    <w:pPr>
      <w:ind w:left="708"/>
    </w:pPr>
  </w:style>
  <w:style w:type="paragraph" w:customStyle="1" w:styleId="Default">
    <w:name w:val="Default"/>
    <w:rsid w:val="00CE0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link w:val="Balk2"/>
    <w:uiPriority w:val="9"/>
    <w:rsid w:val="002D69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048D"/>
    <w:rPr>
      <w:rFonts w:ascii="Tahoma" w:hAnsi="Tahoma" w:cs="Tahoma"/>
      <w:sz w:val="16"/>
      <w:szCs w:val="16"/>
      <w:lang w:eastAsia="en-US"/>
    </w:rPr>
  </w:style>
  <w:style w:type="paragraph" w:customStyle="1" w:styleId="OrtaKlavuz21">
    <w:name w:val="Orta Kılavuz 21"/>
    <w:uiPriority w:val="1"/>
    <w:qFormat/>
    <w:rsid w:val="00E87C8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813D-D9C8-4611-9F5F-ADFE7787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ÜNİVERSİTESİ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SEKRETERLİK</dc:creator>
  <cp:lastModifiedBy>Rıdvan Durak</cp:lastModifiedBy>
  <cp:revision>2</cp:revision>
  <cp:lastPrinted>2013-01-24T09:50:00Z</cp:lastPrinted>
  <dcterms:created xsi:type="dcterms:W3CDTF">2014-02-10T09:04:00Z</dcterms:created>
  <dcterms:modified xsi:type="dcterms:W3CDTF">2014-02-10T09:04:00Z</dcterms:modified>
</cp:coreProperties>
</file>