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2A7" w:rsidRDefault="00E272A7" w:rsidP="00E272A7">
      <w:pPr>
        <w:rPr>
          <w:rFonts w:ascii="Times New Roman" w:hAnsi="Times New Roman"/>
          <w:u w:val="single"/>
          <w:lang w:val="tr-TR"/>
        </w:rPr>
      </w:pPr>
      <w:r>
        <w:rPr>
          <w:rFonts w:ascii="Times New Roman" w:hAnsi="Times New Roman"/>
          <w:u w:val="single"/>
          <w:lang w:val="tr-TR"/>
        </w:rPr>
        <w:t>Atatürk Üniversitesinden:</w:t>
      </w:r>
    </w:p>
    <w:p w:rsidR="00E272A7" w:rsidRDefault="00E272A7" w:rsidP="00E272A7">
      <w:pPr>
        <w:ind w:firstLine="720"/>
        <w:jc w:val="center"/>
        <w:rPr>
          <w:rFonts w:ascii="Times New Roman" w:hAnsi="Times New Roman"/>
          <w:b/>
          <w:lang w:val="tr-TR"/>
        </w:rPr>
      </w:pPr>
    </w:p>
    <w:p w:rsidR="00E272A7" w:rsidRDefault="00E272A7" w:rsidP="00E272A7">
      <w:pPr>
        <w:ind w:firstLine="720"/>
        <w:jc w:val="center"/>
        <w:rPr>
          <w:rFonts w:ascii="Times New Roman" w:hAnsi="Times New Roman"/>
          <w:b/>
          <w:lang w:val="tr-TR"/>
        </w:rPr>
      </w:pPr>
      <w:r>
        <w:rPr>
          <w:rFonts w:ascii="Times New Roman" w:hAnsi="Times New Roman"/>
          <w:b/>
          <w:lang w:val="tr-TR"/>
        </w:rPr>
        <w:t xml:space="preserve">ATATÜRK ÜNİVERSİTESİ ENGELLİ, YAŞLI VE GAZİ ARAŞTIRMA VE MÜKEMMELİYET UYGULAMA VE ARAŞTIRMA MERKEZİ </w:t>
      </w:r>
      <w:bookmarkStart w:id="0" w:name="_GoBack"/>
      <w:r>
        <w:rPr>
          <w:rFonts w:ascii="Times New Roman" w:hAnsi="Times New Roman"/>
          <w:b/>
          <w:lang w:val="tr-TR"/>
        </w:rPr>
        <w:t>YÖNETMELİ</w:t>
      </w:r>
      <w:bookmarkEnd w:id="0"/>
      <w:r>
        <w:rPr>
          <w:rFonts w:ascii="Times New Roman" w:hAnsi="Times New Roman"/>
          <w:b/>
          <w:lang w:val="tr-TR"/>
        </w:rPr>
        <w:t>Ğİ</w:t>
      </w:r>
    </w:p>
    <w:p w:rsidR="00E272A7" w:rsidRDefault="00E272A7" w:rsidP="00E272A7">
      <w:pPr>
        <w:ind w:firstLine="720"/>
        <w:rPr>
          <w:rFonts w:ascii="Times New Roman" w:hAnsi="Times New Roman"/>
          <w:b/>
          <w:lang w:val="tr-TR"/>
        </w:rPr>
      </w:pPr>
    </w:p>
    <w:p w:rsidR="00E272A7" w:rsidRDefault="00E272A7" w:rsidP="00E272A7">
      <w:pPr>
        <w:ind w:firstLine="720"/>
        <w:jc w:val="center"/>
        <w:rPr>
          <w:rFonts w:ascii="Times New Roman" w:hAnsi="Times New Roman"/>
          <w:b/>
          <w:lang w:val="tr-TR"/>
        </w:rPr>
      </w:pPr>
      <w:r>
        <w:rPr>
          <w:rFonts w:ascii="Times New Roman" w:hAnsi="Times New Roman"/>
          <w:b/>
          <w:lang w:val="tr-TR"/>
        </w:rPr>
        <w:t>BİRİNCİ BÖLÜM</w:t>
      </w:r>
    </w:p>
    <w:p w:rsidR="00E272A7" w:rsidRDefault="00E272A7" w:rsidP="00E272A7">
      <w:pPr>
        <w:ind w:firstLine="720"/>
        <w:jc w:val="center"/>
        <w:rPr>
          <w:rFonts w:ascii="Times New Roman" w:hAnsi="Times New Roman"/>
          <w:b/>
          <w:lang w:val="tr-TR"/>
        </w:rPr>
      </w:pPr>
      <w:r>
        <w:rPr>
          <w:rFonts w:ascii="Times New Roman" w:hAnsi="Times New Roman"/>
          <w:b/>
          <w:lang w:val="tr-TR"/>
        </w:rPr>
        <w:t>Amaç, Kapsam, Dayanak ve Tanımlar</w:t>
      </w:r>
    </w:p>
    <w:p w:rsidR="00E272A7" w:rsidRDefault="00E272A7" w:rsidP="00E272A7">
      <w:pPr>
        <w:ind w:firstLine="720"/>
        <w:jc w:val="center"/>
        <w:rPr>
          <w:rFonts w:ascii="Times New Roman" w:hAnsi="Times New Roman"/>
          <w:b/>
          <w:lang w:val="tr-TR"/>
        </w:rPr>
      </w:pPr>
    </w:p>
    <w:p w:rsidR="00E272A7" w:rsidRDefault="00E272A7" w:rsidP="00E272A7">
      <w:pPr>
        <w:ind w:firstLine="720"/>
        <w:rPr>
          <w:rFonts w:ascii="Times New Roman" w:hAnsi="Times New Roman"/>
          <w:b/>
          <w:lang w:val="tr-TR"/>
        </w:rPr>
      </w:pPr>
      <w:r>
        <w:rPr>
          <w:rFonts w:ascii="Times New Roman" w:hAnsi="Times New Roman"/>
          <w:b/>
          <w:lang w:val="tr-TR"/>
        </w:rPr>
        <w:t xml:space="preserve">Amaç </w:t>
      </w:r>
    </w:p>
    <w:p w:rsidR="00E272A7" w:rsidRDefault="00E272A7" w:rsidP="00E272A7">
      <w:pPr>
        <w:ind w:firstLine="720"/>
        <w:jc w:val="both"/>
        <w:rPr>
          <w:rFonts w:ascii="Times New Roman" w:hAnsi="Times New Roman"/>
          <w:lang w:val="tr-TR"/>
        </w:rPr>
      </w:pPr>
      <w:r>
        <w:rPr>
          <w:rFonts w:ascii="Times New Roman" w:hAnsi="Times New Roman"/>
          <w:b/>
          <w:lang w:val="tr-TR"/>
        </w:rPr>
        <w:t xml:space="preserve">MADDE 1 – </w:t>
      </w:r>
      <w:r>
        <w:rPr>
          <w:rFonts w:ascii="Times New Roman" w:hAnsi="Times New Roman"/>
          <w:lang w:val="tr-TR"/>
        </w:rPr>
        <w:t>(1) Bu Yönetmeliğin amacı; Atatürk Üniversitesi Rektörlüğüne bağlı olarak kurulan Atatürk Üniversitesi Engelli, Yaşlı ve Gazi Araştırma ve Mükemmeliyet Uygulama ve Araştırma Merkezinin amacı ve faaliyet alanları ile yönetim organlarının çalışma usul ve esaslarını düzenlemektir.</w:t>
      </w:r>
    </w:p>
    <w:p w:rsidR="00E272A7" w:rsidRDefault="00E272A7" w:rsidP="00E272A7">
      <w:pPr>
        <w:ind w:firstLine="720"/>
        <w:jc w:val="both"/>
        <w:rPr>
          <w:rFonts w:ascii="Times New Roman" w:hAnsi="Times New Roman"/>
          <w:b/>
          <w:lang w:val="tr-TR"/>
        </w:rPr>
      </w:pPr>
      <w:r>
        <w:rPr>
          <w:rFonts w:ascii="Times New Roman" w:hAnsi="Times New Roman"/>
          <w:b/>
          <w:lang w:val="tr-TR"/>
        </w:rPr>
        <w:t>Kapsam</w:t>
      </w:r>
    </w:p>
    <w:p w:rsidR="00E272A7" w:rsidRDefault="00E272A7" w:rsidP="00E272A7">
      <w:pPr>
        <w:ind w:firstLine="720"/>
        <w:jc w:val="both"/>
        <w:rPr>
          <w:rFonts w:ascii="Times New Roman" w:hAnsi="Times New Roman"/>
          <w:lang w:val="tr-TR"/>
        </w:rPr>
      </w:pPr>
      <w:r>
        <w:rPr>
          <w:rFonts w:ascii="Times New Roman" w:hAnsi="Times New Roman"/>
          <w:b/>
          <w:lang w:val="tr-TR"/>
        </w:rPr>
        <w:t>MADDE 2 –</w:t>
      </w:r>
      <w:r>
        <w:rPr>
          <w:rFonts w:ascii="Times New Roman" w:hAnsi="Times New Roman"/>
          <w:lang w:val="tr-TR"/>
        </w:rPr>
        <w:t xml:space="preserve"> (1) Bu Yönetmelik; Atatürk Üniversitesi Engelli, Yaşlı ve Gazi Araştırma ve Mükemmeliyet Uygulama ve Araştırma Merkezinin amaçlarına, faaliyet alanlarına, yönetim organlarına, yönetim organlarının görevlerine ve çalışma esaslarına ilişkin hükümleri kapsar.</w:t>
      </w:r>
    </w:p>
    <w:p w:rsidR="00E272A7" w:rsidRDefault="00E272A7" w:rsidP="00E272A7">
      <w:pPr>
        <w:ind w:firstLine="720"/>
        <w:jc w:val="both"/>
        <w:rPr>
          <w:rFonts w:ascii="Times New Roman" w:hAnsi="Times New Roman"/>
          <w:b/>
          <w:lang w:val="tr-TR"/>
        </w:rPr>
      </w:pPr>
      <w:r>
        <w:rPr>
          <w:rFonts w:ascii="Times New Roman" w:hAnsi="Times New Roman"/>
          <w:b/>
          <w:lang w:val="tr-TR"/>
        </w:rPr>
        <w:t>Dayanak</w:t>
      </w:r>
    </w:p>
    <w:p w:rsidR="00E272A7" w:rsidRDefault="00E272A7" w:rsidP="00E272A7">
      <w:pPr>
        <w:ind w:firstLine="720"/>
        <w:jc w:val="both"/>
        <w:rPr>
          <w:rFonts w:ascii="Times New Roman" w:hAnsi="Times New Roman"/>
          <w:lang w:val="tr-TR"/>
        </w:rPr>
      </w:pPr>
      <w:r>
        <w:rPr>
          <w:rFonts w:ascii="Times New Roman" w:hAnsi="Times New Roman"/>
          <w:b/>
          <w:lang w:val="tr-TR"/>
        </w:rPr>
        <w:t>MADDE 3 –</w:t>
      </w:r>
      <w:r>
        <w:rPr>
          <w:rFonts w:ascii="Times New Roman" w:hAnsi="Times New Roman"/>
          <w:lang w:val="tr-TR"/>
        </w:rPr>
        <w:t xml:space="preserve"> (1) Bu Yönetmelik; </w:t>
      </w:r>
      <w:proofErr w:type="gramStart"/>
      <w:r>
        <w:rPr>
          <w:rFonts w:ascii="Times New Roman" w:hAnsi="Times New Roman"/>
          <w:lang w:val="tr-TR"/>
        </w:rPr>
        <w:t>4/11/1981</w:t>
      </w:r>
      <w:proofErr w:type="gramEnd"/>
      <w:r>
        <w:rPr>
          <w:rFonts w:ascii="Times New Roman" w:hAnsi="Times New Roman"/>
          <w:lang w:val="tr-TR"/>
        </w:rPr>
        <w:t xml:space="preserve"> tarihli ve 2547 sayılı Yükseköğretim Kanununun 7 </w:t>
      </w:r>
      <w:proofErr w:type="spellStart"/>
      <w:r>
        <w:rPr>
          <w:rFonts w:ascii="Times New Roman" w:hAnsi="Times New Roman"/>
          <w:lang w:val="tr-TR"/>
        </w:rPr>
        <w:t>nci</w:t>
      </w:r>
      <w:proofErr w:type="spellEnd"/>
      <w:r>
        <w:rPr>
          <w:rFonts w:ascii="Times New Roman" w:hAnsi="Times New Roman"/>
          <w:lang w:val="tr-TR"/>
        </w:rPr>
        <w:t xml:space="preserve"> maddesinin birinci fıkrasının (d) bendinin (2) numaralı alt bendi ile 14 üncü maddesine dayanılarak hazırlanmıştır.</w:t>
      </w:r>
    </w:p>
    <w:p w:rsidR="00E272A7" w:rsidRDefault="00E272A7" w:rsidP="00E272A7">
      <w:pPr>
        <w:ind w:firstLine="720"/>
        <w:jc w:val="both"/>
        <w:rPr>
          <w:rFonts w:ascii="Times New Roman" w:hAnsi="Times New Roman"/>
          <w:b/>
          <w:lang w:val="tr-TR"/>
        </w:rPr>
      </w:pPr>
      <w:r>
        <w:rPr>
          <w:rFonts w:ascii="Times New Roman" w:hAnsi="Times New Roman"/>
          <w:b/>
          <w:lang w:val="tr-TR"/>
        </w:rPr>
        <w:t>Tanımlar</w:t>
      </w:r>
    </w:p>
    <w:p w:rsidR="00E272A7" w:rsidRDefault="00E272A7" w:rsidP="00E272A7">
      <w:pPr>
        <w:ind w:firstLine="720"/>
        <w:jc w:val="both"/>
        <w:rPr>
          <w:rFonts w:ascii="Times New Roman" w:hAnsi="Times New Roman"/>
          <w:lang w:val="tr-TR"/>
        </w:rPr>
      </w:pPr>
      <w:r>
        <w:rPr>
          <w:rFonts w:ascii="Times New Roman" w:hAnsi="Times New Roman"/>
          <w:b/>
          <w:lang w:val="tr-TR"/>
        </w:rPr>
        <w:t>MADDE 4 –</w:t>
      </w:r>
      <w:r>
        <w:rPr>
          <w:rFonts w:ascii="Times New Roman" w:hAnsi="Times New Roman"/>
          <w:lang w:val="tr-TR"/>
        </w:rPr>
        <w:t xml:space="preserve"> (1) Bu Yönetmelikte geçen;</w:t>
      </w:r>
    </w:p>
    <w:p w:rsidR="00E272A7" w:rsidRDefault="00E272A7" w:rsidP="00E272A7">
      <w:pPr>
        <w:ind w:firstLine="720"/>
        <w:jc w:val="both"/>
        <w:rPr>
          <w:rFonts w:ascii="Times New Roman" w:hAnsi="Times New Roman"/>
          <w:lang w:val="tr-TR"/>
        </w:rPr>
      </w:pPr>
      <w:r>
        <w:rPr>
          <w:rFonts w:ascii="Times New Roman" w:hAnsi="Times New Roman"/>
          <w:lang w:val="tr-TR"/>
        </w:rPr>
        <w:t>a) Danışma Kurulu: Merkezin Danışma Kurulunu,</w:t>
      </w:r>
    </w:p>
    <w:p w:rsidR="00E272A7" w:rsidRDefault="00E272A7" w:rsidP="00E272A7">
      <w:pPr>
        <w:ind w:firstLine="720"/>
        <w:jc w:val="both"/>
        <w:rPr>
          <w:rFonts w:ascii="Times New Roman" w:hAnsi="Times New Roman"/>
          <w:lang w:val="tr-TR"/>
        </w:rPr>
      </w:pPr>
      <w:r>
        <w:rPr>
          <w:rFonts w:ascii="Times New Roman" w:hAnsi="Times New Roman"/>
          <w:lang w:val="tr-TR"/>
        </w:rPr>
        <w:t>b) Merkez: Atatürk Üniversitesi Engelli, Yaşlı ve Gazi Araştırma ve Mükemmeliyet Uygulama ve Araştırma Merkezini,</w:t>
      </w:r>
    </w:p>
    <w:p w:rsidR="00E272A7" w:rsidRDefault="00E272A7" w:rsidP="00E272A7">
      <w:pPr>
        <w:ind w:firstLine="720"/>
        <w:jc w:val="both"/>
        <w:rPr>
          <w:rFonts w:ascii="Times New Roman" w:hAnsi="Times New Roman"/>
          <w:lang w:val="tr-TR"/>
        </w:rPr>
      </w:pPr>
      <w:r>
        <w:rPr>
          <w:rFonts w:ascii="Times New Roman" w:hAnsi="Times New Roman"/>
          <w:lang w:val="tr-TR"/>
        </w:rPr>
        <w:t>c) Müdür: Merkezin Müdürünü,</w:t>
      </w:r>
    </w:p>
    <w:p w:rsidR="00E272A7" w:rsidRDefault="00E272A7" w:rsidP="00E272A7">
      <w:pPr>
        <w:ind w:firstLine="720"/>
        <w:jc w:val="both"/>
        <w:rPr>
          <w:rFonts w:ascii="Times New Roman" w:hAnsi="Times New Roman"/>
          <w:lang w:val="tr-TR"/>
        </w:rPr>
      </w:pPr>
      <w:r>
        <w:rPr>
          <w:rFonts w:ascii="Times New Roman" w:hAnsi="Times New Roman"/>
          <w:lang w:val="tr-TR"/>
        </w:rPr>
        <w:t>ç) Rektör: Atatürk Üniversitesi Rektörünü,</w:t>
      </w:r>
    </w:p>
    <w:p w:rsidR="00E272A7" w:rsidRDefault="00E272A7" w:rsidP="00E272A7">
      <w:pPr>
        <w:ind w:firstLine="720"/>
        <w:jc w:val="both"/>
        <w:rPr>
          <w:rFonts w:ascii="Times New Roman" w:hAnsi="Times New Roman"/>
          <w:lang w:val="tr-TR"/>
        </w:rPr>
      </w:pPr>
      <w:r>
        <w:rPr>
          <w:rFonts w:ascii="Times New Roman" w:hAnsi="Times New Roman"/>
          <w:lang w:val="tr-TR"/>
        </w:rPr>
        <w:t>d) Rektörlük: Atatürk Üniversitesi Rektörlüğünü,</w:t>
      </w:r>
    </w:p>
    <w:p w:rsidR="00E272A7" w:rsidRDefault="00E272A7" w:rsidP="00E272A7">
      <w:pPr>
        <w:ind w:firstLine="720"/>
        <w:jc w:val="both"/>
        <w:rPr>
          <w:rFonts w:ascii="Times New Roman" w:hAnsi="Times New Roman"/>
          <w:lang w:val="tr-TR"/>
        </w:rPr>
      </w:pPr>
      <w:r>
        <w:rPr>
          <w:rFonts w:ascii="Times New Roman" w:hAnsi="Times New Roman"/>
          <w:lang w:val="tr-TR"/>
        </w:rPr>
        <w:t>e) Senato: Atatürk Üniversitesi Senatosunu,</w:t>
      </w:r>
    </w:p>
    <w:p w:rsidR="00E272A7" w:rsidRDefault="00E272A7" w:rsidP="00E272A7">
      <w:pPr>
        <w:ind w:firstLine="720"/>
        <w:rPr>
          <w:rFonts w:ascii="Times New Roman" w:hAnsi="Times New Roman"/>
          <w:lang w:val="tr-TR"/>
        </w:rPr>
      </w:pPr>
      <w:r>
        <w:rPr>
          <w:rFonts w:ascii="Times New Roman" w:hAnsi="Times New Roman"/>
          <w:lang w:val="tr-TR"/>
        </w:rPr>
        <w:t>f) Üniversite: Atatürk Üniversitesini,</w:t>
      </w:r>
    </w:p>
    <w:p w:rsidR="00E272A7" w:rsidRDefault="00E272A7" w:rsidP="00E272A7">
      <w:pPr>
        <w:ind w:firstLine="720"/>
        <w:rPr>
          <w:rFonts w:ascii="Times New Roman" w:hAnsi="Times New Roman"/>
          <w:lang w:val="tr-TR"/>
        </w:rPr>
      </w:pPr>
      <w:r>
        <w:rPr>
          <w:rFonts w:ascii="Times New Roman" w:hAnsi="Times New Roman"/>
          <w:lang w:val="tr-TR"/>
        </w:rPr>
        <w:t>g) Yönetim Kurulu: Merkezin Yönetim Kurulunu,</w:t>
      </w:r>
    </w:p>
    <w:p w:rsidR="00E272A7" w:rsidRDefault="00E272A7" w:rsidP="00E272A7">
      <w:pPr>
        <w:ind w:firstLine="720"/>
        <w:rPr>
          <w:rFonts w:ascii="Times New Roman" w:hAnsi="Times New Roman"/>
          <w:lang w:val="tr-TR"/>
        </w:rPr>
      </w:pPr>
      <w:proofErr w:type="gramStart"/>
      <w:r>
        <w:rPr>
          <w:rFonts w:ascii="Times New Roman" w:hAnsi="Times New Roman"/>
          <w:lang w:val="tr-TR"/>
        </w:rPr>
        <w:t>ifade</w:t>
      </w:r>
      <w:proofErr w:type="gramEnd"/>
      <w:r>
        <w:rPr>
          <w:rFonts w:ascii="Times New Roman" w:hAnsi="Times New Roman"/>
          <w:lang w:val="tr-TR"/>
        </w:rPr>
        <w:t xml:space="preserve"> eder.</w:t>
      </w:r>
    </w:p>
    <w:p w:rsidR="00E272A7" w:rsidRDefault="00E272A7" w:rsidP="00E272A7">
      <w:pPr>
        <w:ind w:firstLine="720"/>
        <w:rPr>
          <w:rFonts w:ascii="Times New Roman" w:hAnsi="Times New Roman"/>
          <w:lang w:val="tr-TR"/>
        </w:rPr>
      </w:pPr>
    </w:p>
    <w:p w:rsidR="00E272A7" w:rsidRDefault="00E272A7" w:rsidP="00E272A7">
      <w:pPr>
        <w:ind w:firstLine="720"/>
        <w:jc w:val="center"/>
        <w:rPr>
          <w:rFonts w:ascii="Times New Roman" w:hAnsi="Times New Roman"/>
          <w:b/>
          <w:lang w:val="tr-TR"/>
        </w:rPr>
      </w:pPr>
      <w:r>
        <w:rPr>
          <w:rFonts w:ascii="Times New Roman" w:hAnsi="Times New Roman"/>
          <w:b/>
          <w:lang w:val="tr-TR"/>
        </w:rPr>
        <w:t>İKİNCİ BÖLÜM</w:t>
      </w:r>
    </w:p>
    <w:p w:rsidR="00E272A7" w:rsidRDefault="00E272A7" w:rsidP="00E272A7">
      <w:pPr>
        <w:ind w:firstLine="720"/>
        <w:jc w:val="center"/>
        <w:rPr>
          <w:rFonts w:ascii="Times New Roman" w:hAnsi="Times New Roman"/>
          <w:b/>
          <w:lang w:val="tr-TR"/>
        </w:rPr>
      </w:pPr>
      <w:r>
        <w:rPr>
          <w:rFonts w:ascii="Times New Roman" w:hAnsi="Times New Roman"/>
          <w:b/>
          <w:lang w:val="tr-TR"/>
        </w:rPr>
        <w:t>Merkezin Amacı ve Faaliyet Alanları</w:t>
      </w:r>
    </w:p>
    <w:p w:rsidR="00E272A7" w:rsidRDefault="00E272A7" w:rsidP="00E272A7">
      <w:pPr>
        <w:ind w:firstLine="720"/>
        <w:jc w:val="center"/>
        <w:rPr>
          <w:rFonts w:ascii="Times New Roman" w:hAnsi="Times New Roman"/>
          <w:b/>
          <w:lang w:val="tr-TR"/>
        </w:rPr>
      </w:pPr>
    </w:p>
    <w:p w:rsidR="00E272A7" w:rsidRDefault="00E272A7" w:rsidP="00E272A7">
      <w:pPr>
        <w:ind w:firstLine="720"/>
        <w:jc w:val="both"/>
        <w:rPr>
          <w:rFonts w:ascii="Times New Roman" w:hAnsi="Times New Roman"/>
          <w:b/>
          <w:lang w:val="tr-TR"/>
        </w:rPr>
      </w:pPr>
      <w:r>
        <w:rPr>
          <w:rFonts w:ascii="Times New Roman" w:hAnsi="Times New Roman"/>
          <w:b/>
          <w:lang w:val="tr-TR"/>
        </w:rPr>
        <w:t>Merkezin Amaçları</w:t>
      </w:r>
    </w:p>
    <w:p w:rsidR="00E272A7" w:rsidRDefault="00E272A7" w:rsidP="00E272A7">
      <w:pPr>
        <w:ind w:firstLine="720"/>
        <w:jc w:val="both"/>
        <w:rPr>
          <w:rFonts w:ascii="Times New Roman" w:hAnsi="Times New Roman"/>
          <w:lang w:val="tr-TR"/>
        </w:rPr>
      </w:pPr>
      <w:r>
        <w:rPr>
          <w:rFonts w:ascii="Times New Roman" w:hAnsi="Times New Roman"/>
          <w:b/>
          <w:lang w:val="tr-TR"/>
        </w:rPr>
        <w:t>MADDE 5 –</w:t>
      </w:r>
      <w:r>
        <w:rPr>
          <w:rFonts w:ascii="Times New Roman" w:hAnsi="Times New Roman"/>
          <w:lang w:val="tr-TR"/>
        </w:rPr>
        <w:t>Merkezin amaçları şunlardır;</w:t>
      </w:r>
    </w:p>
    <w:p w:rsidR="00E272A7" w:rsidRDefault="00E272A7" w:rsidP="00E272A7">
      <w:pPr>
        <w:pStyle w:val="Altbilgi"/>
        <w:tabs>
          <w:tab w:val="left" w:pos="708"/>
        </w:tabs>
        <w:ind w:firstLine="720"/>
        <w:jc w:val="both"/>
        <w:rPr>
          <w:sz w:val="24"/>
          <w:szCs w:val="24"/>
        </w:rPr>
      </w:pPr>
      <w:r>
        <w:rPr>
          <w:sz w:val="24"/>
          <w:szCs w:val="24"/>
        </w:rPr>
        <w:t xml:space="preserve">a) Atatürk Üniversitesinin ilgili bölüm ve anabilim dallarının bilimsel birikimlerini engelli, yaşlı ve gazi bireylerin eğitiminde, bakım ve </w:t>
      </w:r>
      <w:proofErr w:type="gramStart"/>
      <w:r>
        <w:rPr>
          <w:sz w:val="24"/>
          <w:szCs w:val="24"/>
        </w:rPr>
        <w:t>rehabilitasyonunda</w:t>
      </w:r>
      <w:proofErr w:type="gramEnd"/>
      <w:r>
        <w:rPr>
          <w:sz w:val="24"/>
          <w:szCs w:val="24"/>
        </w:rPr>
        <w:t xml:space="preserve"> kullanmak,</w:t>
      </w:r>
    </w:p>
    <w:p w:rsidR="00E272A7" w:rsidRDefault="00E272A7" w:rsidP="00E272A7">
      <w:pPr>
        <w:pStyle w:val="Altbilgi"/>
        <w:tabs>
          <w:tab w:val="left" w:pos="708"/>
        </w:tabs>
        <w:ind w:firstLine="720"/>
        <w:jc w:val="both"/>
        <w:rPr>
          <w:sz w:val="24"/>
          <w:szCs w:val="24"/>
        </w:rPr>
      </w:pPr>
      <w:r>
        <w:rPr>
          <w:sz w:val="24"/>
          <w:szCs w:val="24"/>
        </w:rPr>
        <w:t>b) Engelli, yaşlı ve gazilerin eğitime, sosyal yaşama ve kültürel alanlara eşit bir şekilde katılımlarına destek sağlamak,</w:t>
      </w:r>
    </w:p>
    <w:p w:rsidR="00E272A7" w:rsidRDefault="00E272A7" w:rsidP="00E272A7">
      <w:pPr>
        <w:pStyle w:val="Altbilgi"/>
        <w:tabs>
          <w:tab w:val="left" w:pos="708"/>
        </w:tabs>
        <w:ind w:firstLine="720"/>
        <w:jc w:val="both"/>
        <w:rPr>
          <w:sz w:val="24"/>
          <w:szCs w:val="24"/>
        </w:rPr>
      </w:pPr>
      <w:r>
        <w:rPr>
          <w:sz w:val="24"/>
          <w:szCs w:val="24"/>
        </w:rPr>
        <w:t>c) Engelli, yaşlı ve gazilerin eğitimine, sosyal ve kültürel yaşamlarına yönelik bilimsel araştırma ve uygulamalar gerçekleştirmek,</w:t>
      </w:r>
    </w:p>
    <w:p w:rsidR="00E272A7" w:rsidRDefault="00E272A7" w:rsidP="00E272A7">
      <w:pPr>
        <w:pStyle w:val="Altbilgi"/>
        <w:tabs>
          <w:tab w:val="left" w:pos="708"/>
        </w:tabs>
        <w:ind w:firstLine="720"/>
        <w:jc w:val="both"/>
        <w:rPr>
          <w:sz w:val="24"/>
          <w:szCs w:val="24"/>
        </w:rPr>
      </w:pPr>
      <w:r>
        <w:rPr>
          <w:sz w:val="24"/>
          <w:szCs w:val="24"/>
        </w:rPr>
        <w:t>ç) Engelli, yaşlı ve gazilere yönelik eğitim hizmetlerinin verimliliğini ve niteliğini artırmak,</w:t>
      </w:r>
    </w:p>
    <w:p w:rsidR="00E272A7" w:rsidRDefault="00E272A7" w:rsidP="00E272A7">
      <w:pPr>
        <w:pStyle w:val="Altbilgi"/>
        <w:tabs>
          <w:tab w:val="left" w:pos="708"/>
        </w:tabs>
        <w:ind w:firstLine="720"/>
        <w:jc w:val="both"/>
        <w:rPr>
          <w:sz w:val="24"/>
          <w:szCs w:val="24"/>
        </w:rPr>
      </w:pPr>
      <w:r>
        <w:rPr>
          <w:sz w:val="24"/>
          <w:szCs w:val="24"/>
        </w:rPr>
        <w:t>d) Bölgesel, ulusal ve uluslararası nitelikte kurs, konferans, seminer, kongre ve her türlü bilimsel etkinliği gerçekleştirmek,</w:t>
      </w:r>
    </w:p>
    <w:p w:rsidR="00E272A7" w:rsidRDefault="00E272A7" w:rsidP="00E272A7">
      <w:pPr>
        <w:pStyle w:val="Altbilgi"/>
        <w:tabs>
          <w:tab w:val="left" w:pos="708"/>
        </w:tabs>
        <w:ind w:firstLine="720"/>
        <w:jc w:val="both"/>
        <w:rPr>
          <w:sz w:val="24"/>
          <w:szCs w:val="24"/>
        </w:rPr>
      </w:pPr>
      <w:r>
        <w:rPr>
          <w:sz w:val="24"/>
          <w:szCs w:val="24"/>
        </w:rPr>
        <w:lastRenderedPageBreak/>
        <w:t>e) Üniversite içinde olduğu kadar, Üniversite çevresindeki engelli, gazi ve yaşlı vatandaşların sorunlarıyla ilgilenmek ve çağdaş dünyanın beklentilerine uygun olacak şekilde hizmet sunmak,</w:t>
      </w:r>
    </w:p>
    <w:p w:rsidR="00E272A7" w:rsidRDefault="00E272A7" w:rsidP="00E272A7">
      <w:pPr>
        <w:pStyle w:val="Altbilgi"/>
        <w:tabs>
          <w:tab w:val="left" w:pos="708"/>
        </w:tabs>
        <w:ind w:firstLine="720"/>
        <w:jc w:val="both"/>
        <w:rPr>
          <w:sz w:val="24"/>
          <w:szCs w:val="24"/>
        </w:rPr>
      </w:pPr>
      <w:r>
        <w:rPr>
          <w:sz w:val="24"/>
          <w:szCs w:val="24"/>
        </w:rPr>
        <w:t>f) Engelli, yaşlı ve gazi bireye sahip ailelere eğitim, rehberlik ve danışmanlık hizmetleri vermek,</w:t>
      </w:r>
    </w:p>
    <w:p w:rsidR="00E272A7" w:rsidRDefault="00E272A7" w:rsidP="00E272A7">
      <w:pPr>
        <w:pStyle w:val="Altbilgi"/>
        <w:tabs>
          <w:tab w:val="left" w:pos="708"/>
        </w:tabs>
        <w:ind w:firstLine="720"/>
        <w:jc w:val="both"/>
        <w:rPr>
          <w:sz w:val="24"/>
          <w:szCs w:val="24"/>
        </w:rPr>
      </w:pPr>
      <w:r>
        <w:rPr>
          <w:sz w:val="24"/>
          <w:szCs w:val="24"/>
        </w:rPr>
        <w:t>g) Yatılı ve gündüzlü bakım alan yaşlıların yaşam kalitesini artırmak,</w:t>
      </w:r>
    </w:p>
    <w:p w:rsidR="00E272A7" w:rsidRDefault="00E272A7" w:rsidP="00E272A7">
      <w:pPr>
        <w:pStyle w:val="Altbilgi"/>
        <w:tabs>
          <w:tab w:val="left" w:pos="708"/>
        </w:tabs>
        <w:ind w:firstLine="720"/>
        <w:jc w:val="both"/>
        <w:rPr>
          <w:sz w:val="24"/>
          <w:szCs w:val="24"/>
        </w:rPr>
      </w:pPr>
      <w:r>
        <w:rPr>
          <w:sz w:val="24"/>
          <w:szCs w:val="24"/>
        </w:rPr>
        <w:t>ğ) Yatılı ve gündüzlü bakım alan yaşlıların ihtiyaçlarının karşılanmasına destek olmak,</w:t>
      </w:r>
    </w:p>
    <w:p w:rsidR="00E272A7" w:rsidRDefault="00E272A7" w:rsidP="00E272A7">
      <w:pPr>
        <w:pStyle w:val="Altbilgi"/>
        <w:tabs>
          <w:tab w:val="left" w:pos="708"/>
        </w:tabs>
        <w:ind w:firstLine="720"/>
        <w:jc w:val="both"/>
        <w:rPr>
          <w:sz w:val="24"/>
          <w:szCs w:val="24"/>
        </w:rPr>
      </w:pPr>
      <w:r>
        <w:rPr>
          <w:sz w:val="24"/>
          <w:szCs w:val="24"/>
        </w:rPr>
        <w:t>h) Süreğen hastalığı olan yaşlı bireylerin bilimsel, teknik ve sosyal açıdan sorunlarını belirlemek, günlük hayata uyum sağlamalarını kolaylaştırmak,</w:t>
      </w:r>
    </w:p>
    <w:p w:rsidR="00E272A7" w:rsidRDefault="00E272A7" w:rsidP="00E272A7">
      <w:pPr>
        <w:pStyle w:val="Altbilgi"/>
        <w:tabs>
          <w:tab w:val="left" w:pos="708"/>
        </w:tabs>
        <w:ind w:firstLine="720"/>
        <w:jc w:val="both"/>
        <w:rPr>
          <w:sz w:val="24"/>
          <w:szCs w:val="24"/>
        </w:rPr>
      </w:pPr>
      <w:r>
        <w:rPr>
          <w:sz w:val="24"/>
          <w:szCs w:val="24"/>
        </w:rPr>
        <w:t xml:space="preserve">ı) Merkezin hizmetlerinden engelli, yaşlı ve gazilerin faydalanabilmeleri için engel türlerine özel </w:t>
      </w:r>
      <w:proofErr w:type="gramStart"/>
      <w:r>
        <w:rPr>
          <w:sz w:val="24"/>
          <w:szCs w:val="24"/>
        </w:rPr>
        <w:t>ekipman</w:t>
      </w:r>
      <w:proofErr w:type="gramEnd"/>
      <w:r>
        <w:rPr>
          <w:sz w:val="24"/>
          <w:szCs w:val="24"/>
        </w:rPr>
        <w:t>, teknik donanım sağlamak,</w:t>
      </w:r>
    </w:p>
    <w:p w:rsidR="00E272A7" w:rsidRDefault="00E272A7" w:rsidP="00E272A7">
      <w:pPr>
        <w:pStyle w:val="Altbilgi"/>
        <w:tabs>
          <w:tab w:val="left" w:pos="708"/>
        </w:tabs>
        <w:ind w:firstLine="720"/>
        <w:jc w:val="both"/>
        <w:rPr>
          <w:sz w:val="24"/>
          <w:szCs w:val="24"/>
        </w:rPr>
      </w:pPr>
      <w:r>
        <w:rPr>
          <w:sz w:val="24"/>
          <w:szCs w:val="24"/>
        </w:rPr>
        <w:t>i) Engel türlerine özel alt birimler oluşturmak,</w:t>
      </w:r>
    </w:p>
    <w:p w:rsidR="00E272A7" w:rsidRDefault="00E272A7" w:rsidP="00E272A7">
      <w:pPr>
        <w:pStyle w:val="Altbilgi"/>
        <w:tabs>
          <w:tab w:val="left" w:pos="708"/>
        </w:tabs>
        <w:ind w:firstLine="720"/>
        <w:jc w:val="both"/>
        <w:rPr>
          <w:sz w:val="24"/>
          <w:szCs w:val="24"/>
        </w:rPr>
      </w:pPr>
      <w:r>
        <w:rPr>
          <w:sz w:val="24"/>
          <w:szCs w:val="24"/>
        </w:rPr>
        <w:t>j) Özel eğitim uzmanları, diğer nitelikli kişiler ve özel eğitimli öğrencilerin istihdamını sağlamak,</w:t>
      </w:r>
    </w:p>
    <w:p w:rsidR="00E272A7" w:rsidRDefault="00E272A7" w:rsidP="00E272A7">
      <w:pPr>
        <w:pStyle w:val="Altbilgi"/>
        <w:tabs>
          <w:tab w:val="left" w:pos="708"/>
        </w:tabs>
        <w:ind w:firstLine="720"/>
        <w:jc w:val="both"/>
        <w:rPr>
          <w:sz w:val="24"/>
          <w:szCs w:val="24"/>
        </w:rPr>
      </w:pPr>
      <w:r>
        <w:rPr>
          <w:sz w:val="24"/>
          <w:szCs w:val="24"/>
        </w:rPr>
        <w:t>k) Toplumun her kesimindeki engelli bireylere, engelli bireyi olan ailelere ve konuyla ilgisi olan akademik birimlere bu merkezi tanıtmak,</w:t>
      </w:r>
    </w:p>
    <w:p w:rsidR="00E272A7" w:rsidRDefault="00E272A7" w:rsidP="00E272A7">
      <w:pPr>
        <w:pStyle w:val="Altbilgi"/>
        <w:tabs>
          <w:tab w:val="left" w:pos="708"/>
        </w:tabs>
        <w:ind w:firstLine="720"/>
        <w:jc w:val="both"/>
        <w:rPr>
          <w:sz w:val="24"/>
          <w:szCs w:val="24"/>
        </w:rPr>
      </w:pPr>
      <w:r>
        <w:rPr>
          <w:sz w:val="24"/>
          <w:szCs w:val="24"/>
        </w:rPr>
        <w:t>l) Engelli olan tüm yaş gruplarındaki bireylerin kayıtlı olduğu, bu bireylere ait tüm tıbbi, sosyal ve özel özgeçmişlerin yer aldığı bir istatistik birimi kurmak, Merkez ve Türkiye bazında değerlendirmeler yapmak,</w:t>
      </w:r>
    </w:p>
    <w:p w:rsidR="00E272A7" w:rsidRDefault="00E272A7" w:rsidP="00E272A7">
      <w:pPr>
        <w:pStyle w:val="Altbilgi"/>
        <w:tabs>
          <w:tab w:val="left" w:pos="708"/>
        </w:tabs>
        <w:ind w:firstLine="720"/>
        <w:jc w:val="both"/>
        <w:rPr>
          <w:sz w:val="24"/>
          <w:szCs w:val="24"/>
        </w:rPr>
      </w:pPr>
      <w:r>
        <w:rPr>
          <w:sz w:val="24"/>
          <w:szCs w:val="24"/>
        </w:rPr>
        <w:t>m) Engelli, yaşlı ve gaziler üzerinde yapılacak olan araştırmalara alt yapı ve çalışma imkânı oluşturmak,</w:t>
      </w:r>
    </w:p>
    <w:p w:rsidR="00E272A7" w:rsidRDefault="00E272A7" w:rsidP="00E272A7">
      <w:pPr>
        <w:pStyle w:val="Altbilgi"/>
        <w:tabs>
          <w:tab w:val="left" w:pos="708"/>
        </w:tabs>
        <w:ind w:firstLine="720"/>
        <w:jc w:val="both"/>
        <w:rPr>
          <w:sz w:val="24"/>
          <w:szCs w:val="24"/>
        </w:rPr>
      </w:pPr>
      <w:r>
        <w:rPr>
          <w:sz w:val="24"/>
          <w:szCs w:val="24"/>
        </w:rPr>
        <w:t xml:space="preserve">n) Araştırmacıların çalışma konularının değerlendirileceği </w:t>
      </w:r>
      <w:proofErr w:type="spellStart"/>
      <w:r>
        <w:rPr>
          <w:sz w:val="24"/>
          <w:szCs w:val="24"/>
        </w:rPr>
        <w:t>multidisipliner</w:t>
      </w:r>
      <w:proofErr w:type="spellEnd"/>
      <w:r>
        <w:rPr>
          <w:sz w:val="24"/>
          <w:szCs w:val="24"/>
        </w:rPr>
        <w:t xml:space="preserve"> bir ortam oluşturmak,</w:t>
      </w:r>
    </w:p>
    <w:p w:rsidR="00E272A7" w:rsidRDefault="00E272A7" w:rsidP="00E272A7">
      <w:pPr>
        <w:pStyle w:val="Altbilgi"/>
        <w:tabs>
          <w:tab w:val="left" w:pos="708"/>
        </w:tabs>
        <w:ind w:firstLine="720"/>
        <w:jc w:val="both"/>
        <w:rPr>
          <w:sz w:val="24"/>
          <w:szCs w:val="24"/>
        </w:rPr>
      </w:pPr>
      <w:r>
        <w:rPr>
          <w:sz w:val="24"/>
          <w:szCs w:val="24"/>
        </w:rPr>
        <w:t>o) Engeli olan bireylere iş istihdamında yardımcı olmak,</w:t>
      </w:r>
    </w:p>
    <w:p w:rsidR="00E272A7" w:rsidRDefault="00E272A7" w:rsidP="00E272A7">
      <w:pPr>
        <w:pStyle w:val="Altbilgi"/>
        <w:tabs>
          <w:tab w:val="left" w:pos="708"/>
        </w:tabs>
        <w:ind w:firstLine="720"/>
        <w:jc w:val="both"/>
        <w:rPr>
          <w:sz w:val="24"/>
          <w:szCs w:val="24"/>
        </w:rPr>
      </w:pPr>
      <w:r>
        <w:rPr>
          <w:sz w:val="24"/>
          <w:szCs w:val="24"/>
        </w:rPr>
        <w:t>ö) Türkiye ve Dünya’daki engeli olan bireylerin ihtiyaçlarına yönelik yenilikleri ve teknolojileri izlemek,</w:t>
      </w:r>
    </w:p>
    <w:p w:rsidR="00E272A7" w:rsidRDefault="00E272A7" w:rsidP="00E272A7">
      <w:pPr>
        <w:pStyle w:val="Altbilgi"/>
        <w:tabs>
          <w:tab w:val="left" w:pos="708"/>
        </w:tabs>
        <w:ind w:firstLine="720"/>
        <w:jc w:val="both"/>
        <w:rPr>
          <w:sz w:val="24"/>
          <w:szCs w:val="24"/>
        </w:rPr>
      </w:pPr>
      <w:r>
        <w:rPr>
          <w:sz w:val="24"/>
          <w:szCs w:val="24"/>
        </w:rPr>
        <w:t>p) Merkez bünyesinde yer alan AR-GE ünitesinde engeli olan bireylerin ihtiyaçlarına yönelik, yaşamlarını daha iyi hale getirebilecek cihazların araştırılması, üretimi ve teminini sağlamak.</w:t>
      </w:r>
    </w:p>
    <w:p w:rsidR="00E272A7" w:rsidRDefault="00E272A7" w:rsidP="00E272A7">
      <w:pPr>
        <w:ind w:firstLine="720"/>
        <w:jc w:val="both"/>
        <w:rPr>
          <w:rFonts w:ascii="Times New Roman" w:hAnsi="Times New Roman"/>
          <w:lang w:val="tr-TR"/>
        </w:rPr>
      </w:pPr>
      <w:r>
        <w:rPr>
          <w:rFonts w:ascii="Times New Roman" w:hAnsi="Times New Roman"/>
          <w:lang w:val="tr-TR"/>
        </w:rPr>
        <w:t>r) Üniversitenin ilgili fakülte, enstitü, yüksekokul, bölüm ve anabilim/ana sanat dalları ile işbirliği yapmak.</w:t>
      </w:r>
    </w:p>
    <w:p w:rsidR="00E272A7" w:rsidRDefault="00E272A7" w:rsidP="00E272A7">
      <w:pPr>
        <w:ind w:firstLine="720"/>
        <w:jc w:val="both"/>
        <w:rPr>
          <w:rFonts w:ascii="Times New Roman" w:hAnsi="Times New Roman"/>
          <w:b/>
          <w:lang w:val="tr-TR"/>
        </w:rPr>
      </w:pPr>
      <w:r>
        <w:rPr>
          <w:rFonts w:ascii="Times New Roman" w:hAnsi="Times New Roman"/>
          <w:b/>
          <w:lang w:val="tr-TR"/>
        </w:rPr>
        <w:t>Merkezin faaliyet alanları</w:t>
      </w:r>
    </w:p>
    <w:p w:rsidR="00E272A7" w:rsidRDefault="00E272A7" w:rsidP="00E272A7">
      <w:pPr>
        <w:pStyle w:val="Altbilgi"/>
        <w:ind w:firstLine="720"/>
        <w:jc w:val="both"/>
        <w:rPr>
          <w:sz w:val="24"/>
          <w:szCs w:val="24"/>
        </w:rPr>
      </w:pPr>
      <w:r>
        <w:rPr>
          <w:b/>
          <w:sz w:val="24"/>
          <w:szCs w:val="24"/>
        </w:rPr>
        <w:t>MADDE 6 –</w:t>
      </w:r>
      <w:r>
        <w:rPr>
          <w:sz w:val="24"/>
          <w:szCs w:val="24"/>
        </w:rPr>
        <w:t xml:space="preserve"> (1) Merkez, belirtilen amaçlarını gerçekleştirmek için aşağıdaki alanlarda faaliyetlerde bulunur:</w:t>
      </w:r>
    </w:p>
    <w:p w:rsidR="00E272A7" w:rsidRDefault="00E272A7" w:rsidP="00E272A7">
      <w:pPr>
        <w:pStyle w:val="Altbilgi"/>
        <w:tabs>
          <w:tab w:val="clear" w:pos="4536"/>
          <w:tab w:val="center" w:pos="709"/>
        </w:tabs>
        <w:ind w:firstLine="720"/>
        <w:jc w:val="both"/>
        <w:rPr>
          <w:sz w:val="24"/>
          <w:szCs w:val="24"/>
        </w:rPr>
      </w:pPr>
      <w:r>
        <w:rPr>
          <w:sz w:val="24"/>
          <w:szCs w:val="24"/>
        </w:rPr>
        <w:t xml:space="preserve">a) Bir disiplinler arası araştırma ve uygulama alanı olan “engellilik ve yaşlılık” konusunda, Atatürk Üniversitesinin ilgili akademik birimlerinin eğitim, öğretim, araştırma ve geliştirme faaliyetlerine katılımını sağlamak, </w:t>
      </w:r>
    </w:p>
    <w:p w:rsidR="00E272A7" w:rsidRDefault="00E272A7" w:rsidP="00E272A7">
      <w:pPr>
        <w:pStyle w:val="Altbilgi"/>
        <w:tabs>
          <w:tab w:val="clear" w:pos="4536"/>
          <w:tab w:val="center" w:pos="709"/>
        </w:tabs>
        <w:ind w:firstLine="720"/>
        <w:jc w:val="both"/>
        <w:rPr>
          <w:sz w:val="24"/>
          <w:szCs w:val="24"/>
        </w:rPr>
      </w:pPr>
      <w:r>
        <w:rPr>
          <w:sz w:val="24"/>
          <w:szCs w:val="24"/>
        </w:rPr>
        <w:t>b) Başta Atatürk Üniversitesinde öğrenim gören ve çalışan engelli bireyler ve yakınları olmak üzere toplumun tüm kesimlerindeki engelli, yaşlı ve gazi bireylere yönelik araştırmalar ve uygulamalar yapmak,</w:t>
      </w:r>
    </w:p>
    <w:p w:rsidR="00E272A7" w:rsidRDefault="00E272A7" w:rsidP="00E272A7">
      <w:pPr>
        <w:pStyle w:val="Altbilgi"/>
        <w:tabs>
          <w:tab w:val="clear" w:pos="4536"/>
          <w:tab w:val="center" w:pos="709"/>
        </w:tabs>
        <w:ind w:firstLine="720"/>
        <w:jc w:val="both"/>
        <w:rPr>
          <w:sz w:val="24"/>
          <w:szCs w:val="24"/>
        </w:rPr>
      </w:pPr>
      <w:r>
        <w:rPr>
          <w:sz w:val="24"/>
          <w:szCs w:val="24"/>
        </w:rPr>
        <w:t>c) Konuya ilişkin bilimsel veri tabanı oluşturularak AR-GE faaliyetlerini yürütmek ve ilgili devlet kurumları ve sivil toplum kuruluşlarıyla işbirliği çerçevesinde danışmanlık faaliyetlerini sürdürmek,</w:t>
      </w:r>
    </w:p>
    <w:p w:rsidR="00E272A7" w:rsidRDefault="00E272A7" w:rsidP="00E272A7">
      <w:pPr>
        <w:pStyle w:val="Altbilgi"/>
        <w:tabs>
          <w:tab w:val="clear" w:pos="4536"/>
          <w:tab w:val="center" w:pos="709"/>
        </w:tabs>
        <w:ind w:firstLine="720"/>
        <w:jc w:val="both"/>
        <w:rPr>
          <w:sz w:val="24"/>
          <w:szCs w:val="24"/>
        </w:rPr>
      </w:pPr>
      <w:r>
        <w:rPr>
          <w:sz w:val="24"/>
          <w:szCs w:val="24"/>
        </w:rPr>
        <w:t>ç) Farklı disiplinlerden engellilik konusunda araştırmalar yapan bilim insanları ile uzmanları bir araya getirerek, ulusal ve/veya uluslararası araştırma/geliştirme projeleri oluşturarak bilim adamlarına uygulama alanları sağlamak,</w:t>
      </w:r>
    </w:p>
    <w:p w:rsidR="00E272A7" w:rsidRDefault="00E272A7" w:rsidP="00E272A7">
      <w:pPr>
        <w:pStyle w:val="Altbilgi"/>
        <w:tabs>
          <w:tab w:val="clear" w:pos="4536"/>
          <w:tab w:val="center" w:pos="709"/>
        </w:tabs>
        <w:ind w:firstLine="720"/>
        <w:jc w:val="both"/>
        <w:rPr>
          <w:sz w:val="24"/>
          <w:szCs w:val="24"/>
        </w:rPr>
      </w:pPr>
      <w:r>
        <w:rPr>
          <w:sz w:val="24"/>
          <w:szCs w:val="24"/>
        </w:rPr>
        <w:t xml:space="preserve">d) Üniversitenin imkanlarını kullanarak, ulusal ve uluslararası katılımlı kongre, panel, </w:t>
      </w:r>
      <w:proofErr w:type="gramStart"/>
      <w:r>
        <w:rPr>
          <w:sz w:val="24"/>
          <w:szCs w:val="24"/>
        </w:rPr>
        <w:t>sempozyum</w:t>
      </w:r>
      <w:proofErr w:type="gramEnd"/>
      <w:r>
        <w:rPr>
          <w:sz w:val="24"/>
          <w:szCs w:val="24"/>
        </w:rPr>
        <w:t>, konferans gibi bilimsel aktiviteler düzenlemek,</w:t>
      </w:r>
    </w:p>
    <w:p w:rsidR="00E272A7" w:rsidRDefault="00E272A7" w:rsidP="00E272A7">
      <w:pPr>
        <w:pStyle w:val="Altbilgi"/>
        <w:tabs>
          <w:tab w:val="clear" w:pos="4536"/>
          <w:tab w:val="center" w:pos="709"/>
        </w:tabs>
        <w:ind w:firstLine="720"/>
        <w:jc w:val="both"/>
        <w:rPr>
          <w:sz w:val="24"/>
          <w:szCs w:val="24"/>
        </w:rPr>
      </w:pPr>
      <w:r>
        <w:rPr>
          <w:sz w:val="24"/>
          <w:szCs w:val="24"/>
        </w:rPr>
        <w:t>e) Engelliler konusunda aydınlatıcı, bilimsel nitelikte bilgilerin sözlü ve/veya yazılı olarak kamuoyuna ulaştırılmasıyla konunun sürekli olarak gündemde tutulmasını sağlamak,</w:t>
      </w:r>
    </w:p>
    <w:p w:rsidR="00E272A7" w:rsidRDefault="00E272A7" w:rsidP="00E272A7">
      <w:pPr>
        <w:pStyle w:val="Altbilgi"/>
        <w:tabs>
          <w:tab w:val="clear" w:pos="4536"/>
          <w:tab w:val="center" w:pos="709"/>
        </w:tabs>
        <w:ind w:firstLine="720"/>
        <w:jc w:val="both"/>
        <w:rPr>
          <w:sz w:val="24"/>
          <w:szCs w:val="24"/>
        </w:rPr>
      </w:pPr>
      <w:r>
        <w:rPr>
          <w:sz w:val="24"/>
          <w:szCs w:val="24"/>
        </w:rPr>
        <w:lastRenderedPageBreak/>
        <w:t>f) Merkez içerisinde konaklamalı ve günübirlik olmak üzere engelli-gazi ve yaşlıların eğitim ve bakım almasını sağlayacak birimlerin oluşturulmasını sağlamak,</w:t>
      </w:r>
    </w:p>
    <w:p w:rsidR="00E272A7" w:rsidRDefault="00E272A7" w:rsidP="00E272A7">
      <w:pPr>
        <w:pStyle w:val="Altbilgi"/>
        <w:tabs>
          <w:tab w:val="clear" w:pos="4536"/>
          <w:tab w:val="center" w:pos="709"/>
        </w:tabs>
        <w:ind w:firstLine="720"/>
        <w:jc w:val="both"/>
        <w:rPr>
          <w:sz w:val="24"/>
          <w:szCs w:val="24"/>
        </w:rPr>
      </w:pPr>
      <w:r>
        <w:rPr>
          <w:sz w:val="24"/>
          <w:szCs w:val="24"/>
        </w:rPr>
        <w:t>g) Bu birimlerde eğitim alan engelli, yaşlı ve gazi bireylerin sosyal yaşam alanlarını sağlıklı bireyler ile ortak kullanmalarını sağlamak,</w:t>
      </w:r>
    </w:p>
    <w:p w:rsidR="00E272A7" w:rsidRDefault="00E272A7" w:rsidP="00E272A7">
      <w:pPr>
        <w:pStyle w:val="Altbilgi"/>
        <w:tabs>
          <w:tab w:val="clear" w:pos="4536"/>
          <w:tab w:val="center" w:pos="709"/>
        </w:tabs>
        <w:ind w:firstLine="720"/>
        <w:jc w:val="both"/>
        <w:rPr>
          <w:sz w:val="24"/>
          <w:szCs w:val="24"/>
        </w:rPr>
      </w:pPr>
      <w:r>
        <w:rPr>
          <w:sz w:val="24"/>
          <w:szCs w:val="24"/>
        </w:rPr>
        <w:t>ğ) Hem sağlıklı hem de engelli, yaşlı ve gazilere yönelik ortak yaşam bilinci oluşturmak,</w:t>
      </w:r>
    </w:p>
    <w:p w:rsidR="00E272A7" w:rsidRDefault="00E272A7" w:rsidP="00E272A7">
      <w:pPr>
        <w:pStyle w:val="Altbilgi"/>
        <w:tabs>
          <w:tab w:val="clear" w:pos="4536"/>
          <w:tab w:val="center" w:pos="709"/>
        </w:tabs>
        <w:ind w:firstLine="720"/>
        <w:jc w:val="both"/>
        <w:rPr>
          <w:sz w:val="24"/>
          <w:szCs w:val="24"/>
        </w:rPr>
      </w:pPr>
      <w:r>
        <w:rPr>
          <w:sz w:val="24"/>
          <w:szCs w:val="24"/>
        </w:rPr>
        <w:t>h) Merkez içerisinde yer alan tüm birimlerde engellilerle engeli olmayanların birlikte çalışmalarını sağlayarak yaşam kalitelerini artırmak,</w:t>
      </w:r>
    </w:p>
    <w:p w:rsidR="00E272A7" w:rsidRDefault="00E272A7" w:rsidP="00E272A7">
      <w:pPr>
        <w:pStyle w:val="Altbilgi"/>
        <w:tabs>
          <w:tab w:val="clear" w:pos="4536"/>
          <w:tab w:val="center" w:pos="709"/>
        </w:tabs>
        <w:ind w:firstLine="720"/>
        <w:jc w:val="both"/>
        <w:rPr>
          <w:sz w:val="24"/>
          <w:szCs w:val="24"/>
        </w:rPr>
      </w:pPr>
      <w:r>
        <w:rPr>
          <w:sz w:val="24"/>
          <w:szCs w:val="24"/>
        </w:rPr>
        <w:t>ı) Engelliğin önlenmesi ve sorunların azaltılmasıyla ilgili çalışmaların yapılmasına yönelik uygun koşullar sağlamak,</w:t>
      </w:r>
    </w:p>
    <w:p w:rsidR="00E272A7" w:rsidRDefault="00E272A7" w:rsidP="00E272A7">
      <w:pPr>
        <w:pStyle w:val="Altbilgi"/>
        <w:tabs>
          <w:tab w:val="clear" w:pos="4536"/>
          <w:tab w:val="center" w:pos="709"/>
        </w:tabs>
        <w:ind w:firstLine="720"/>
        <w:jc w:val="both"/>
        <w:rPr>
          <w:sz w:val="24"/>
          <w:szCs w:val="24"/>
        </w:rPr>
      </w:pPr>
      <w:r>
        <w:rPr>
          <w:sz w:val="24"/>
          <w:szCs w:val="24"/>
        </w:rPr>
        <w:t xml:space="preserve">i) Engelli yaşlı ve gazi bireylerin etkin ve kaliteli </w:t>
      </w:r>
      <w:proofErr w:type="gramStart"/>
      <w:r>
        <w:rPr>
          <w:sz w:val="24"/>
          <w:szCs w:val="24"/>
        </w:rPr>
        <w:t>rehabilitasyon</w:t>
      </w:r>
      <w:proofErr w:type="gramEnd"/>
      <w:r>
        <w:rPr>
          <w:sz w:val="24"/>
          <w:szCs w:val="24"/>
        </w:rPr>
        <w:t xml:space="preserve"> hizmetlerinden faydalanmasını sağlamak,</w:t>
      </w:r>
    </w:p>
    <w:p w:rsidR="00E272A7" w:rsidRDefault="00E272A7" w:rsidP="00E272A7">
      <w:pPr>
        <w:pStyle w:val="Altbilgi"/>
        <w:tabs>
          <w:tab w:val="clear" w:pos="4536"/>
          <w:tab w:val="center" w:pos="709"/>
        </w:tabs>
        <w:ind w:firstLine="720"/>
        <w:jc w:val="both"/>
        <w:rPr>
          <w:sz w:val="24"/>
          <w:szCs w:val="24"/>
        </w:rPr>
      </w:pPr>
      <w:r>
        <w:rPr>
          <w:sz w:val="24"/>
          <w:szCs w:val="24"/>
        </w:rPr>
        <w:t>j) Alzheimer ve Parkinson gibi nörolojik bir takım rahatsızlıklara bağlı olarak gelişen tüm engelleri aşmada kişilere ve ailelerine gerekli eğitimleri vermek,</w:t>
      </w:r>
    </w:p>
    <w:p w:rsidR="00E272A7" w:rsidRDefault="00E272A7" w:rsidP="00E272A7">
      <w:pPr>
        <w:pStyle w:val="Altbilgi"/>
        <w:tabs>
          <w:tab w:val="clear" w:pos="4536"/>
          <w:tab w:val="center" w:pos="709"/>
        </w:tabs>
        <w:ind w:firstLine="720"/>
        <w:jc w:val="both"/>
        <w:rPr>
          <w:sz w:val="24"/>
          <w:szCs w:val="24"/>
        </w:rPr>
      </w:pPr>
      <w:r>
        <w:rPr>
          <w:sz w:val="24"/>
          <w:szCs w:val="24"/>
        </w:rPr>
        <w:t xml:space="preserve">k) Ülkemizde ciddi sıkıntısı çekilen engelli ve yaşlıların bakım ve </w:t>
      </w:r>
      <w:proofErr w:type="gramStart"/>
      <w:r>
        <w:rPr>
          <w:sz w:val="24"/>
          <w:szCs w:val="24"/>
        </w:rPr>
        <w:t>rehabilitasyonunda</w:t>
      </w:r>
      <w:proofErr w:type="gramEnd"/>
      <w:r>
        <w:rPr>
          <w:sz w:val="24"/>
          <w:szCs w:val="24"/>
        </w:rPr>
        <w:t xml:space="preserve"> yer alan eğiticilerin yetiştirilmesinde Atatürk Üniversitesinin diğer ulusal ve uluslararası üniversiteler ile işbirliği yapmasını sağlamak,</w:t>
      </w:r>
    </w:p>
    <w:p w:rsidR="00E272A7" w:rsidRDefault="00E272A7" w:rsidP="00E272A7">
      <w:pPr>
        <w:pStyle w:val="Altbilgi"/>
        <w:tabs>
          <w:tab w:val="clear" w:pos="4536"/>
          <w:tab w:val="center" w:pos="709"/>
        </w:tabs>
        <w:ind w:firstLine="720"/>
        <w:jc w:val="both"/>
        <w:rPr>
          <w:sz w:val="24"/>
          <w:szCs w:val="24"/>
        </w:rPr>
      </w:pPr>
      <w:r>
        <w:rPr>
          <w:sz w:val="24"/>
          <w:szCs w:val="24"/>
        </w:rPr>
        <w:t>l) Engelli ve yaşlı sorunlarının bilimsel olarak aşılmasına yardımcı unsurları tasarlamak ve geliştirmek,</w:t>
      </w:r>
    </w:p>
    <w:p w:rsidR="00E272A7" w:rsidRDefault="00E272A7" w:rsidP="00E272A7">
      <w:pPr>
        <w:pStyle w:val="Altbilgi"/>
        <w:tabs>
          <w:tab w:val="clear" w:pos="4536"/>
          <w:tab w:val="center" w:pos="709"/>
        </w:tabs>
        <w:ind w:firstLine="720"/>
        <w:jc w:val="both"/>
        <w:rPr>
          <w:sz w:val="24"/>
          <w:szCs w:val="24"/>
        </w:rPr>
      </w:pPr>
      <w:r>
        <w:rPr>
          <w:sz w:val="24"/>
          <w:szCs w:val="24"/>
        </w:rPr>
        <w:t>m) Toplumun engellilere ve engelli yaşamına yönelik bilgi, tutum ve davranış eksikliklerini ve yanlışlıklarını tespit ederek bunların giderilmesine yönelik eğitimler düzenlemek,</w:t>
      </w:r>
    </w:p>
    <w:p w:rsidR="00E272A7" w:rsidRDefault="00E272A7" w:rsidP="00E272A7">
      <w:pPr>
        <w:pStyle w:val="Altbilgi"/>
        <w:tabs>
          <w:tab w:val="clear" w:pos="4536"/>
          <w:tab w:val="center" w:pos="709"/>
        </w:tabs>
        <w:ind w:firstLine="720"/>
        <w:jc w:val="both"/>
        <w:rPr>
          <w:sz w:val="24"/>
          <w:szCs w:val="24"/>
        </w:rPr>
      </w:pPr>
      <w:r>
        <w:rPr>
          <w:sz w:val="24"/>
          <w:szCs w:val="24"/>
        </w:rPr>
        <w:t>n) Toplumun engellilerin çekmiş olduğu sıkıntılar konusunda bilgilendirilmesi ve engelli yaşamını iyileştirme yönünde eğitilmesi amacıyla, kitap, dergi, broşür ve benzeri basımları yapmak, yazılı ve görsel basın organlarında programlar düzenlemek,</w:t>
      </w:r>
    </w:p>
    <w:p w:rsidR="00E272A7" w:rsidRDefault="00E272A7" w:rsidP="00E272A7">
      <w:pPr>
        <w:pStyle w:val="Altbilgi"/>
        <w:tabs>
          <w:tab w:val="clear" w:pos="4536"/>
          <w:tab w:val="center" w:pos="709"/>
        </w:tabs>
        <w:ind w:firstLine="720"/>
        <w:jc w:val="both"/>
        <w:rPr>
          <w:sz w:val="24"/>
          <w:szCs w:val="24"/>
        </w:rPr>
      </w:pPr>
      <w:r>
        <w:rPr>
          <w:sz w:val="24"/>
          <w:szCs w:val="24"/>
        </w:rPr>
        <w:t>o) Üniversite öğrencilerinin engellilerin yaşamlarını kolaylaştırmaya yönelik bilinçlenmelerini ve merkezin gerçekleştireceği projelerde etkin görev almalarını sağlamak amacıyla özendirici eğitsel faaliyetlerde bulunmak, konuyla ilgilenenlere destek sağlamak,</w:t>
      </w:r>
    </w:p>
    <w:p w:rsidR="00E272A7" w:rsidRDefault="00E272A7" w:rsidP="00E272A7">
      <w:pPr>
        <w:pStyle w:val="Altbilgi"/>
        <w:tabs>
          <w:tab w:val="clear" w:pos="4536"/>
          <w:tab w:val="center" w:pos="709"/>
        </w:tabs>
        <w:ind w:firstLine="720"/>
        <w:jc w:val="both"/>
        <w:rPr>
          <w:sz w:val="24"/>
          <w:szCs w:val="24"/>
        </w:rPr>
      </w:pPr>
      <w:r>
        <w:rPr>
          <w:sz w:val="24"/>
          <w:szCs w:val="24"/>
        </w:rPr>
        <w:t>ö) Kamu ve özel sektör kurum ve kuruluşları ile işbirliği yaparak ülke düzeyinde engelliler için engelsiz bir yaşam oluşturma yönünde toplumun bilinçlendirilmesini ve duyarlı hale gelmesini sağlamak,</w:t>
      </w:r>
    </w:p>
    <w:p w:rsidR="00E272A7" w:rsidRDefault="00E272A7" w:rsidP="00E272A7">
      <w:pPr>
        <w:pStyle w:val="Altbilgi"/>
        <w:tabs>
          <w:tab w:val="clear" w:pos="4536"/>
          <w:tab w:val="center" w:pos="709"/>
        </w:tabs>
        <w:ind w:firstLine="720"/>
        <w:jc w:val="both"/>
        <w:rPr>
          <w:sz w:val="24"/>
          <w:szCs w:val="24"/>
        </w:rPr>
      </w:pPr>
      <w:r>
        <w:rPr>
          <w:sz w:val="24"/>
          <w:szCs w:val="24"/>
        </w:rPr>
        <w:t>p) İlgili mevzuat çerçevesinde kamu ve özel sektör kurum ve kuruluşları ile kişilere, çalışma alanına giren konularda bilirkişi hizmeti vermek,</w:t>
      </w:r>
    </w:p>
    <w:p w:rsidR="00E272A7" w:rsidRDefault="00E272A7" w:rsidP="00E272A7">
      <w:pPr>
        <w:pStyle w:val="Altbilgi"/>
        <w:tabs>
          <w:tab w:val="clear" w:pos="4536"/>
          <w:tab w:val="center" w:pos="709"/>
        </w:tabs>
        <w:ind w:firstLine="720"/>
        <w:jc w:val="both"/>
        <w:rPr>
          <w:sz w:val="24"/>
          <w:szCs w:val="24"/>
        </w:rPr>
      </w:pPr>
      <w:r>
        <w:rPr>
          <w:sz w:val="24"/>
          <w:szCs w:val="24"/>
        </w:rPr>
        <w:t>r) Eğitilebilir durumdaki zihinsel engelliler için eğitim programının verilebileceği imkânları hazırlamak ve uygulamak,</w:t>
      </w:r>
    </w:p>
    <w:p w:rsidR="00E272A7" w:rsidRDefault="00E272A7" w:rsidP="00E272A7">
      <w:pPr>
        <w:pStyle w:val="Altbilgi"/>
        <w:tabs>
          <w:tab w:val="clear" w:pos="4536"/>
          <w:tab w:val="center" w:pos="709"/>
        </w:tabs>
        <w:ind w:firstLine="720"/>
        <w:jc w:val="both"/>
        <w:rPr>
          <w:sz w:val="24"/>
          <w:szCs w:val="24"/>
        </w:rPr>
      </w:pPr>
      <w:r>
        <w:rPr>
          <w:sz w:val="24"/>
          <w:szCs w:val="24"/>
        </w:rPr>
        <w:t xml:space="preserve">s) Bedensel engellilerin özür durumlarına uygun olarak fizik tedavi ve </w:t>
      </w:r>
      <w:proofErr w:type="gramStart"/>
      <w:r>
        <w:rPr>
          <w:sz w:val="24"/>
          <w:szCs w:val="24"/>
        </w:rPr>
        <w:t>rehabilitasyon</w:t>
      </w:r>
      <w:proofErr w:type="gramEnd"/>
      <w:r>
        <w:rPr>
          <w:sz w:val="24"/>
          <w:szCs w:val="24"/>
        </w:rPr>
        <w:t xml:space="preserve"> programları düzenlemek ve uygulamak,</w:t>
      </w:r>
    </w:p>
    <w:p w:rsidR="00E272A7" w:rsidRDefault="00E272A7" w:rsidP="00E272A7">
      <w:pPr>
        <w:pStyle w:val="Altbilgi"/>
        <w:tabs>
          <w:tab w:val="clear" w:pos="4536"/>
          <w:tab w:val="center" w:pos="709"/>
        </w:tabs>
        <w:ind w:firstLine="720"/>
        <w:jc w:val="both"/>
        <w:rPr>
          <w:sz w:val="24"/>
          <w:szCs w:val="24"/>
        </w:rPr>
      </w:pPr>
      <w:r>
        <w:rPr>
          <w:sz w:val="24"/>
          <w:szCs w:val="24"/>
        </w:rPr>
        <w:t>ş) Görme ve işitme engellilerin durumlarına uygun eğitimleri verecek imkânları hazırlamak ve uygulamak,</w:t>
      </w:r>
    </w:p>
    <w:p w:rsidR="00E272A7" w:rsidRDefault="00E272A7" w:rsidP="00E272A7">
      <w:pPr>
        <w:pStyle w:val="Altbilgi"/>
        <w:tabs>
          <w:tab w:val="clear" w:pos="4536"/>
          <w:tab w:val="center" w:pos="709"/>
        </w:tabs>
        <w:ind w:firstLine="720"/>
        <w:jc w:val="both"/>
        <w:rPr>
          <w:sz w:val="24"/>
          <w:szCs w:val="24"/>
        </w:rPr>
      </w:pPr>
      <w:r>
        <w:rPr>
          <w:sz w:val="24"/>
          <w:szCs w:val="24"/>
        </w:rPr>
        <w:t>t) Engelliler için müzik, resim, tiyatro gibi uygun sanatsal aktiviteler düzenlemek, faaliyetleri sergilemek ve kamuoyunun bu konudaki duyarlılığını arttırmak,</w:t>
      </w:r>
    </w:p>
    <w:p w:rsidR="00E272A7" w:rsidRDefault="00E272A7" w:rsidP="00E272A7">
      <w:pPr>
        <w:pStyle w:val="Altbilgi"/>
        <w:ind w:firstLine="720"/>
        <w:jc w:val="both"/>
        <w:rPr>
          <w:sz w:val="24"/>
          <w:szCs w:val="24"/>
        </w:rPr>
      </w:pPr>
      <w:r>
        <w:rPr>
          <w:sz w:val="24"/>
          <w:szCs w:val="24"/>
        </w:rPr>
        <w:t>u) Rektörlüğün ve Merkez yönetim organlarının kararlaştıracağı diğer faaliyetlerde bulunmak.</w:t>
      </w:r>
    </w:p>
    <w:p w:rsidR="00E272A7" w:rsidRDefault="00E272A7" w:rsidP="00E272A7">
      <w:pPr>
        <w:spacing w:line="240" w:lineRule="atLeast"/>
        <w:ind w:firstLine="720"/>
        <w:jc w:val="center"/>
        <w:rPr>
          <w:rFonts w:ascii="Times New Roman" w:hAnsi="Times New Roman"/>
          <w:b/>
          <w:lang w:val="tr-TR"/>
        </w:rPr>
      </w:pPr>
    </w:p>
    <w:p w:rsidR="00E272A7" w:rsidRDefault="00E272A7" w:rsidP="00E272A7">
      <w:pPr>
        <w:spacing w:line="240" w:lineRule="atLeast"/>
        <w:ind w:firstLine="720"/>
        <w:jc w:val="center"/>
        <w:rPr>
          <w:rFonts w:ascii="Times New Roman" w:hAnsi="Times New Roman"/>
          <w:b/>
          <w:lang w:val="tr-TR"/>
        </w:rPr>
      </w:pPr>
    </w:p>
    <w:p w:rsidR="00E272A7" w:rsidRDefault="00E272A7" w:rsidP="00E272A7">
      <w:pPr>
        <w:spacing w:line="240" w:lineRule="atLeast"/>
        <w:ind w:firstLine="720"/>
        <w:jc w:val="center"/>
        <w:rPr>
          <w:rFonts w:ascii="Times New Roman" w:hAnsi="Times New Roman"/>
          <w:b/>
          <w:lang w:val="tr-TR"/>
        </w:rPr>
      </w:pPr>
    </w:p>
    <w:p w:rsidR="00E272A7" w:rsidRDefault="00E272A7" w:rsidP="00E272A7">
      <w:pPr>
        <w:spacing w:line="240" w:lineRule="atLeast"/>
        <w:ind w:firstLine="720"/>
        <w:jc w:val="center"/>
        <w:rPr>
          <w:rFonts w:ascii="Times New Roman" w:hAnsi="Times New Roman"/>
          <w:b/>
          <w:lang w:val="tr-TR"/>
        </w:rPr>
      </w:pPr>
    </w:p>
    <w:p w:rsidR="00E272A7" w:rsidRDefault="00E272A7" w:rsidP="00E272A7">
      <w:pPr>
        <w:spacing w:line="240" w:lineRule="atLeast"/>
        <w:ind w:firstLine="720"/>
        <w:jc w:val="center"/>
        <w:rPr>
          <w:rFonts w:ascii="Times New Roman" w:hAnsi="Times New Roman"/>
          <w:b/>
          <w:lang w:val="tr-TR"/>
        </w:rPr>
      </w:pPr>
    </w:p>
    <w:p w:rsidR="00E272A7" w:rsidRDefault="00E272A7" w:rsidP="00E272A7">
      <w:pPr>
        <w:spacing w:line="240" w:lineRule="atLeast"/>
        <w:ind w:firstLine="720"/>
        <w:jc w:val="center"/>
        <w:rPr>
          <w:rFonts w:ascii="Times New Roman" w:hAnsi="Times New Roman"/>
          <w:b/>
          <w:lang w:val="tr-TR"/>
        </w:rPr>
      </w:pPr>
    </w:p>
    <w:p w:rsidR="00E272A7" w:rsidRDefault="00E272A7" w:rsidP="00E272A7">
      <w:pPr>
        <w:spacing w:line="240" w:lineRule="atLeast"/>
        <w:ind w:firstLine="720"/>
        <w:jc w:val="center"/>
        <w:rPr>
          <w:rFonts w:ascii="Times New Roman" w:hAnsi="Times New Roman"/>
          <w:b/>
          <w:lang w:val="tr-TR"/>
        </w:rPr>
      </w:pPr>
    </w:p>
    <w:p w:rsidR="00E272A7" w:rsidRDefault="00E272A7" w:rsidP="00E272A7">
      <w:pPr>
        <w:jc w:val="center"/>
        <w:rPr>
          <w:rFonts w:ascii="Times New Roman" w:hAnsi="Times New Roman"/>
          <w:b/>
          <w:lang w:val="tr-TR"/>
        </w:rPr>
      </w:pPr>
      <w:r>
        <w:rPr>
          <w:rFonts w:ascii="Times New Roman" w:hAnsi="Times New Roman"/>
          <w:b/>
          <w:lang w:val="tr-TR"/>
        </w:rPr>
        <w:lastRenderedPageBreak/>
        <w:t>ÜÇÜNCÜ BÖLÜM</w:t>
      </w:r>
    </w:p>
    <w:p w:rsidR="00E272A7" w:rsidRDefault="00E272A7" w:rsidP="00E272A7">
      <w:pPr>
        <w:jc w:val="center"/>
        <w:rPr>
          <w:rFonts w:ascii="Times New Roman" w:hAnsi="Times New Roman"/>
          <w:b/>
          <w:lang w:val="tr-TR"/>
        </w:rPr>
      </w:pPr>
      <w:r>
        <w:rPr>
          <w:rFonts w:ascii="Times New Roman" w:hAnsi="Times New Roman"/>
          <w:b/>
          <w:lang w:val="tr-TR"/>
        </w:rPr>
        <w:t>Merkezin Yönetim Organları ve Görevleri</w:t>
      </w:r>
    </w:p>
    <w:p w:rsidR="00E272A7" w:rsidRDefault="00E272A7" w:rsidP="00E272A7">
      <w:pPr>
        <w:ind w:firstLine="720"/>
        <w:jc w:val="both"/>
        <w:rPr>
          <w:rFonts w:ascii="Times New Roman" w:hAnsi="Times New Roman"/>
          <w:b/>
          <w:lang w:val="tr-TR"/>
        </w:rPr>
      </w:pPr>
    </w:p>
    <w:p w:rsidR="00E272A7" w:rsidRDefault="00E272A7" w:rsidP="00E272A7">
      <w:pPr>
        <w:ind w:firstLine="720"/>
        <w:jc w:val="both"/>
        <w:rPr>
          <w:rFonts w:ascii="Times New Roman" w:hAnsi="Times New Roman"/>
          <w:b/>
          <w:lang w:val="tr-TR"/>
        </w:rPr>
      </w:pPr>
      <w:r>
        <w:rPr>
          <w:rFonts w:ascii="Times New Roman" w:hAnsi="Times New Roman"/>
          <w:b/>
          <w:lang w:val="tr-TR"/>
        </w:rPr>
        <w:t>Merkezin yönetim organları</w:t>
      </w:r>
    </w:p>
    <w:p w:rsidR="00E272A7" w:rsidRDefault="00E272A7" w:rsidP="00E272A7">
      <w:pPr>
        <w:ind w:firstLine="720"/>
        <w:jc w:val="both"/>
        <w:rPr>
          <w:rFonts w:ascii="Times New Roman" w:hAnsi="Times New Roman"/>
          <w:lang w:val="tr-TR"/>
        </w:rPr>
      </w:pPr>
      <w:r>
        <w:rPr>
          <w:rFonts w:ascii="Times New Roman" w:hAnsi="Times New Roman"/>
          <w:b/>
          <w:lang w:val="tr-TR"/>
        </w:rPr>
        <w:t>MADDE 7 –</w:t>
      </w:r>
      <w:r>
        <w:rPr>
          <w:rFonts w:ascii="Times New Roman" w:hAnsi="Times New Roman"/>
          <w:lang w:val="tr-TR"/>
        </w:rPr>
        <w:t xml:space="preserve"> (1) Merkezin yönetim organları şunlardır:</w:t>
      </w:r>
    </w:p>
    <w:p w:rsidR="00E272A7" w:rsidRDefault="00E272A7" w:rsidP="00E272A7">
      <w:pPr>
        <w:ind w:firstLine="720"/>
        <w:jc w:val="both"/>
        <w:rPr>
          <w:rFonts w:ascii="Times New Roman" w:hAnsi="Times New Roman"/>
          <w:lang w:val="tr-TR"/>
        </w:rPr>
      </w:pPr>
      <w:r>
        <w:rPr>
          <w:rFonts w:ascii="Times New Roman" w:hAnsi="Times New Roman"/>
          <w:lang w:val="tr-TR"/>
        </w:rPr>
        <w:t>a) Müdür.</w:t>
      </w:r>
    </w:p>
    <w:p w:rsidR="00E272A7" w:rsidRDefault="00E272A7" w:rsidP="00E272A7">
      <w:pPr>
        <w:ind w:firstLine="720"/>
        <w:jc w:val="both"/>
        <w:rPr>
          <w:rFonts w:ascii="Times New Roman" w:hAnsi="Times New Roman"/>
          <w:lang w:val="tr-TR"/>
        </w:rPr>
      </w:pPr>
      <w:r>
        <w:rPr>
          <w:rFonts w:ascii="Times New Roman" w:hAnsi="Times New Roman"/>
          <w:lang w:val="tr-TR"/>
        </w:rPr>
        <w:t>b) Yönetim Kurulu.</w:t>
      </w:r>
    </w:p>
    <w:p w:rsidR="00E272A7" w:rsidRDefault="00E272A7" w:rsidP="00E272A7">
      <w:pPr>
        <w:ind w:firstLine="720"/>
        <w:jc w:val="both"/>
        <w:rPr>
          <w:rFonts w:ascii="Times New Roman" w:hAnsi="Times New Roman"/>
          <w:lang w:val="tr-TR"/>
        </w:rPr>
      </w:pPr>
      <w:r>
        <w:rPr>
          <w:rFonts w:ascii="Times New Roman" w:hAnsi="Times New Roman"/>
          <w:lang w:val="tr-TR"/>
        </w:rPr>
        <w:t>c) Danışma Kurulu.</w:t>
      </w:r>
    </w:p>
    <w:p w:rsidR="00E272A7" w:rsidRDefault="00E272A7" w:rsidP="00E272A7">
      <w:pPr>
        <w:ind w:firstLine="720"/>
        <w:jc w:val="both"/>
        <w:rPr>
          <w:rFonts w:ascii="Times New Roman" w:hAnsi="Times New Roman"/>
          <w:b/>
          <w:lang w:val="tr-TR"/>
        </w:rPr>
      </w:pPr>
      <w:r>
        <w:rPr>
          <w:rFonts w:ascii="Times New Roman" w:hAnsi="Times New Roman"/>
          <w:b/>
          <w:lang w:val="tr-TR"/>
        </w:rPr>
        <w:t>Müdür</w:t>
      </w:r>
    </w:p>
    <w:p w:rsidR="00E272A7" w:rsidRDefault="00E272A7" w:rsidP="00E272A7">
      <w:pPr>
        <w:ind w:firstLine="720"/>
        <w:jc w:val="both"/>
        <w:rPr>
          <w:rFonts w:ascii="Times New Roman" w:hAnsi="Times New Roman"/>
          <w:lang w:val="tr-TR"/>
        </w:rPr>
      </w:pPr>
      <w:r>
        <w:rPr>
          <w:rFonts w:ascii="Times New Roman" w:hAnsi="Times New Roman"/>
          <w:b/>
          <w:lang w:val="tr-TR"/>
        </w:rPr>
        <w:t>MADDE 8 –</w:t>
      </w:r>
      <w:r>
        <w:rPr>
          <w:rFonts w:ascii="Times New Roman" w:hAnsi="Times New Roman"/>
          <w:lang w:val="tr-TR"/>
        </w:rPr>
        <w:t xml:space="preserve"> (1) Müdür; Üniversite öğretim üyeleri arasından, Rektör tarafından üç yıl için görevlendirilir. Süresi biten Müdür yeniden görevlendirilebilir veya süresinden önce aynı usulle görevinden alınabilir. </w:t>
      </w:r>
    </w:p>
    <w:p w:rsidR="00E272A7" w:rsidRDefault="00E272A7" w:rsidP="00E272A7">
      <w:pPr>
        <w:ind w:firstLine="720"/>
        <w:jc w:val="both"/>
        <w:rPr>
          <w:rFonts w:ascii="Times New Roman" w:hAnsi="Times New Roman"/>
          <w:lang w:val="tr-TR"/>
        </w:rPr>
      </w:pPr>
      <w:r>
        <w:rPr>
          <w:rFonts w:ascii="Times New Roman" w:hAnsi="Times New Roman"/>
          <w:lang w:val="tr-TR"/>
        </w:rPr>
        <w:t>(2) Müdür; kendisine çalışmalarında yardımcı olmak üzere ve Üniversitede devamlı statüde çalışan öğretim üyeleri arasından, üç yıl için en az altı öğretim üyesini Merkez müdür yardımcısı olarak görevlendirilmek üzere Rektörün onayına sunar. Rektör gerektiğinde aynı usulle müdür yardımcısını değiştirebilir.</w:t>
      </w:r>
    </w:p>
    <w:p w:rsidR="00E272A7" w:rsidRDefault="00E272A7" w:rsidP="00E272A7">
      <w:pPr>
        <w:ind w:firstLine="720"/>
        <w:jc w:val="both"/>
        <w:rPr>
          <w:rFonts w:ascii="Times New Roman" w:hAnsi="Times New Roman"/>
          <w:lang w:val="tr-TR"/>
        </w:rPr>
      </w:pPr>
      <w:r>
        <w:rPr>
          <w:rFonts w:ascii="Times New Roman" w:hAnsi="Times New Roman"/>
          <w:lang w:val="tr-TR"/>
        </w:rPr>
        <w:t>(3) Merkez müdür yardımcıları; Merkez hizmetlerinin yürütülmesinde Müdüre yardımcı olurlar. Müdürün görevi başında bulunmadığı zamanlarda yardımcılarından biri, Rektörün onayı ile kendisine vekâlet eder. Göreve vekâlet altı aydan fazla sürerse yeni bir Müdür görevlendirilir. Müdür yardımcılarının görev süresi, Müdürün görev süresi bittiğinde kendiliğinden sona erer.</w:t>
      </w:r>
    </w:p>
    <w:p w:rsidR="00E272A7" w:rsidRDefault="00E272A7" w:rsidP="00E272A7">
      <w:pPr>
        <w:ind w:firstLine="720"/>
        <w:jc w:val="both"/>
        <w:rPr>
          <w:rFonts w:ascii="Times New Roman" w:hAnsi="Times New Roman"/>
          <w:b/>
          <w:lang w:val="tr-TR"/>
        </w:rPr>
      </w:pPr>
      <w:r>
        <w:rPr>
          <w:rFonts w:ascii="Times New Roman" w:hAnsi="Times New Roman"/>
          <w:b/>
          <w:lang w:val="tr-TR"/>
        </w:rPr>
        <w:t>Müdürün görevleri</w:t>
      </w:r>
    </w:p>
    <w:p w:rsidR="00E272A7" w:rsidRDefault="00E272A7" w:rsidP="00E272A7">
      <w:pPr>
        <w:ind w:firstLine="720"/>
        <w:jc w:val="both"/>
        <w:rPr>
          <w:rFonts w:ascii="Times New Roman" w:hAnsi="Times New Roman"/>
          <w:lang w:val="tr-TR"/>
        </w:rPr>
      </w:pPr>
      <w:r>
        <w:rPr>
          <w:rFonts w:ascii="Times New Roman" w:hAnsi="Times New Roman"/>
          <w:b/>
          <w:lang w:val="tr-TR"/>
        </w:rPr>
        <w:t>MADDE 9 –</w:t>
      </w:r>
      <w:r>
        <w:rPr>
          <w:rFonts w:ascii="Times New Roman" w:hAnsi="Times New Roman"/>
          <w:lang w:val="tr-TR"/>
        </w:rPr>
        <w:t xml:space="preserve"> (1) Müdürün görevleri şunlardır:</w:t>
      </w:r>
    </w:p>
    <w:p w:rsidR="00E272A7" w:rsidRDefault="00E272A7" w:rsidP="00E272A7">
      <w:pPr>
        <w:ind w:firstLine="720"/>
        <w:jc w:val="both"/>
        <w:rPr>
          <w:rFonts w:ascii="Times New Roman" w:hAnsi="Times New Roman"/>
          <w:lang w:val="tr-TR"/>
        </w:rPr>
      </w:pPr>
      <w:r>
        <w:rPr>
          <w:rFonts w:ascii="Times New Roman" w:hAnsi="Times New Roman"/>
          <w:lang w:val="tr-TR"/>
        </w:rPr>
        <w:t xml:space="preserve">a) Merkezi temsil etmek ve idari işlerini yürütmek, </w:t>
      </w:r>
    </w:p>
    <w:p w:rsidR="00E272A7" w:rsidRDefault="00E272A7" w:rsidP="00E272A7">
      <w:pPr>
        <w:ind w:firstLine="720"/>
        <w:jc w:val="both"/>
        <w:rPr>
          <w:rFonts w:ascii="Times New Roman" w:hAnsi="Times New Roman"/>
          <w:lang w:val="tr-TR"/>
        </w:rPr>
      </w:pPr>
      <w:r>
        <w:rPr>
          <w:rFonts w:ascii="Times New Roman" w:hAnsi="Times New Roman"/>
          <w:lang w:val="tr-TR"/>
        </w:rPr>
        <w:t>b) Merkezin yönetim ve denetim görevini yürütmek,</w:t>
      </w:r>
    </w:p>
    <w:p w:rsidR="00E272A7" w:rsidRDefault="00E272A7" w:rsidP="00E272A7">
      <w:pPr>
        <w:ind w:firstLine="720"/>
        <w:jc w:val="both"/>
        <w:rPr>
          <w:rFonts w:ascii="Times New Roman" w:hAnsi="Times New Roman"/>
          <w:lang w:val="tr-TR"/>
        </w:rPr>
      </w:pPr>
      <w:r>
        <w:rPr>
          <w:rFonts w:ascii="Times New Roman" w:hAnsi="Times New Roman"/>
          <w:lang w:val="tr-TR"/>
        </w:rPr>
        <w:t xml:space="preserve">c) Danışma Kurulu ve Yönetim Kurulunun gündemini hazırlamak ve kararlarını uygulamak, </w:t>
      </w:r>
    </w:p>
    <w:p w:rsidR="00E272A7" w:rsidRDefault="00E272A7" w:rsidP="00E272A7">
      <w:pPr>
        <w:ind w:firstLine="720"/>
        <w:jc w:val="both"/>
        <w:rPr>
          <w:rFonts w:ascii="Times New Roman" w:hAnsi="Times New Roman"/>
          <w:lang w:val="tr-TR"/>
        </w:rPr>
      </w:pPr>
      <w:r>
        <w:rPr>
          <w:rFonts w:ascii="Times New Roman" w:hAnsi="Times New Roman"/>
          <w:lang w:val="tr-TR"/>
        </w:rPr>
        <w:t>ç) Merkezin verimli çalışmasını ve ilgili birimler arasındaki koordinasyonu sağlamak,</w:t>
      </w:r>
    </w:p>
    <w:p w:rsidR="00E272A7" w:rsidRDefault="00E272A7" w:rsidP="00E272A7">
      <w:pPr>
        <w:ind w:firstLine="720"/>
        <w:jc w:val="both"/>
        <w:rPr>
          <w:rFonts w:ascii="Times New Roman" w:hAnsi="Times New Roman"/>
          <w:lang w:val="tr-TR"/>
        </w:rPr>
      </w:pPr>
      <w:r>
        <w:rPr>
          <w:rFonts w:ascii="Times New Roman" w:hAnsi="Times New Roman"/>
          <w:lang w:val="tr-TR"/>
        </w:rPr>
        <w:t xml:space="preserve">d) Merkezin plan dâhilinde yapacağı bilimsel çalışmalar başta olmak üzere her türlü çalışma ve faaliyetlerini belirlemek, uygulamaya koymak, çalışma gruplarını oluşturmak, çalışma ve faaliyetleri yönlendirmek, </w:t>
      </w:r>
    </w:p>
    <w:p w:rsidR="00E272A7" w:rsidRDefault="00E272A7" w:rsidP="00E272A7">
      <w:pPr>
        <w:ind w:firstLine="720"/>
        <w:jc w:val="both"/>
        <w:rPr>
          <w:rFonts w:ascii="Times New Roman" w:hAnsi="Times New Roman"/>
          <w:lang w:val="tr-TR"/>
        </w:rPr>
      </w:pPr>
      <w:r>
        <w:rPr>
          <w:rFonts w:ascii="Times New Roman" w:hAnsi="Times New Roman"/>
          <w:lang w:val="tr-TR"/>
        </w:rPr>
        <w:t xml:space="preserve">e) Merkezin amaçları doğrultusunda oluşturulan çalışma grup ve birimlerinin programlarını hazırlamak ve Yönetim Kuruluna önermek, </w:t>
      </w:r>
    </w:p>
    <w:p w:rsidR="00E272A7" w:rsidRDefault="00E272A7" w:rsidP="00E272A7">
      <w:pPr>
        <w:ind w:firstLine="720"/>
        <w:jc w:val="both"/>
        <w:rPr>
          <w:rFonts w:ascii="Times New Roman" w:hAnsi="Times New Roman"/>
          <w:lang w:val="tr-TR"/>
        </w:rPr>
      </w:pPr>
      <w:r>
        <w:rPr>
          <w:rFonts w:ascii="Times New Roman" w:hAnsi="Times New Roman"/>
          <w:lang w:val="tr-TR"/>
        </w:rPr>
        <w:t>f) Engelli ve yaşlılara yönelik hizmetlerin koordinasyonunu sağlamak,</w:t>
      </w:r>
    </w:p>
    <w:p w:rsidR="00E272A7" w:rsidRDefault="00E272A7" w:rsidP="00E272A7">
      <w:pPr>
        <w:ind w:firstLine="720"/>
        <w:jc w:val="both"/>
        <w:rPr>
          <w:rFonts w:ascii="Times New Roman" w:hAnsi="Times New Roman"/>
          <w:lang w:val="tr-TR"/>
        </w:rPr>
      </w:pPr>
      <w:r>
        <w:rPr>
          <w:rFonts w:ascii="Times New Roman" w:hAnsi="Times New Roman"/>
          <w:lang w:val="tr-TR"/>
        </w:rPr>
        <w:t>g) Merkezde görev yapacak akademik, idari ve teknik personel ihtiyacını belirlemek ve görevlendirilmeleri ile ilgili teklifleri yapmak; Üniversite dışındaki diğer resmi veya özel kurum ve kuruluşlardan, ihtiyaç duyulan alanlarda ilgili bilim insanı, araştırıcı, uzman, eğitimci, idari ve teknik personelin görevlendirilmesi için Rektörlüğe teklifte bulunmak,</w:t>
      </w:r>
    </w:p>
    <w:p w:rsidR="00E272A7" w:rsidRDefault="00E272A7" w:rsidP="00E272A7">
      <w:pPr>
        <w:ind w:firstLine="720"/>
        <w:jc w:val="both"/>
        <w:rPr>
          <w:rFonts w:ascii="Times New Roman" w:hAnsi="Times New Roman"/>
          <w:lang w:val="tr-TR"/>
        </w:rPr>
      </w:pPr>
      <w:r>
        <w:rPr>
          <w:rFonts w:ascii="Times New Roman" w:hAnsi="Times New Roman"/>
          <w:lang w:val="tr-TR"/>
        </w:rPr>
        <w:t xml:space="preserve">ğ) Merkezde görevli veya görevlendirilecek personelin hizmet içi eğitim amacı ile yurt içi ve yurt dışında görevlendirilmesini Rektörlüğe teklif etmek, </w:t>
      </w:r>
    </w:p>
    <w:p w:rsidR="00E272A7" w:rsidRDefault="00E272A7" w:rsidP="00E272A7">
      <w:pPr>
        <w:ind w:firstLine="720"/>
        <w:jc w:val="both"/>
        <w:rPr>
          <w:rFonts w:ascii="Times New Roman" w:hAnsi="Times New Roman"/>
          <w:lang w:val="tr-TR"/>
        </w:rPr>
      </w:pPr>
      <w:r>
        <w:rPr>
          <w:rFonts w:ascii="Times New Roman" w:hAnsi="Times New Roman"/>
          <w:lang w:val="tr-TR"/>
        </w:rPr>
        <w:t>h) Yurt içi ve yurt dışında benzer faaliyetlerde bulunan kuruluşlarla işbirliği yapmak,</w:t>
      </w:r>
    </w:p>
    <w:p w:rsidR="00E272A7" w:rsidRDefault="00E272A7" w:rsidP="00E272A7">
      <w:pPr>
        <w:ind w:firstLine="720"/>
        <w:jc w:val="both"/>
        <w:rPr>
          <w:rFonts w:ascii="Times New Roman" w:hAnsi="Times New Roman"/>
          <w:lang w:val="tr-TR"/>
        </w:rPr>
      </w:pPr>
      <w:r>
        <w:rPr>
          <w:rFonts w:ascii="Times New Roman" w:hAnsi="Times New Roman"/>
          <w:lang w:val="tr-TR"/>
        </w:rPr>
        <w:t>ı) Merkezin ödenek ve bütçe ile ilgili önerilerini Rektörün de onayını aldıktan sonra ve görüşülecek diğer konuları belirleyerek gerekçesi ile birlikte Yönetim Kuruluna sunmak,</w:t>
      </w:r>
    </w:p>
    <w:p w:rsidR="00E272A7" w:rsidRDefault="00E272A7" w:rsidP="00E272A7">
      <w:pPr>
        <w:ind w:firstLine="720"/>
        <w:jc w:val="both"/>
        <w:rPr>
          <w:rFonts w:ascii="Times New Roman" w:hAnsi="Times New Roman"/>
          <w:lang w:val="tr-TR"/>
        </w:rPr>
      </w:pPr>
      <w:r>
        <w:rPr>
          <w:rFonts w:ascii="Times New Roman" w:hAnsi="Times New Roman"/>
          <w:lang w:val="tr-TR"/>
        </w:rPr>
        <w:t>i) Merkezin çalışmalarıyla ilgili yıllık faaliyet raporlarını hazırlamak, Yönetim Kurulunun görüşünü aldıktan sonra Rektörlüğe sunmak,</w:t>
      </w:r>
    </w:p>
    <w:p w:rsidR="00E272A7" w:rsidRDefault="00E272A7" w:rsidP="00E272A7">
      <w:pPr>
        <w:ind w:firstLine="720"/>
        <w:jc w:val="both"/>
        <w:rPr>
          <w:rFonts w:ascii="Times New Roman" w:hAnsi="Times New Roman"/>
          <w:lang w:val="tr-TR"/>
        </w:rPr>
      </w:pPr>
      <w:r>
        <w:rPr>
          <w:rFonts w:ascii="Times New Roman" w:hAnsi="Times New Roman"/>
          <w:lang w:val="tr-TR"/>
        </w:rPr>
        <w:t>j) Mevzuatla ilgili diğer görevleri yapmak.</w:t>
      </w:r>
    </w:p>
    <w:p w:rsidR="00E272A7" w:rsidRDefault="00E272A7" w:rsidP="00E272A7">
      <w:pPr>
        <w:ind w:firstLine="720"/>
        <w:jc w:val="both"/>
        <w:rPr>
          <w:rFonts w:ascii="Times New Roman" w:hAnsi="Times New Roman"/>
          <w:b/>
          <w:lang w:val="tr-TR"/>
        </w:rPr>
      </w:pPr>
      <w:r>
        <w:rPr>
          <w:rFonts w:ascii="Times New Roman" w:hAnsi="Times New Roman"/>
          <w:b/>
          <w:lang w:val="tr-TR"/>
        </w:rPr>
        <w:t>Yönetim Kurulu</w:t>
      </w:r>
    </w:p>
    <w:p w:rsidR="00E272A7" w:rsidRDefault="00E272A7" w:rsidP="00E272A7">
      <w:pPr>
        <w:ind w:firstLine="720"/>
        <w:jc w:val="both"/>
        <w:rPr>
          <w:rFonts w:ascii="Times New Roman" w:hAnsi="Times New Roman"/>
          <w:lang w:val="tr-TR"/>
        </w:rPr>
      </w:pPr>
      <w:r>
        <w:rPr>
          <w:rFonts w:ascii="Times New Roman" w:hAnsi="Times New Roman"/>
          <w:b/>
          <w:lang w:val="tr-TR"/>
        </w:rPr>
        <w:t>MADDE 10 –</w:t>
      </w:r>
      <w:r>
        <w:rPr>
          <w:rFonts w:ascii="Times New Roman" w:hAnsi="Times New Roman"/>
          <w:lang w:val="tr-TR"/>
        </w:rPr>
        <w:t xml:space="preserve"> (1) Yönetim Kurulu; Müdür, müdür yardımcıları arasından seçilen bir temsilci ve Müdürün önerisi üzerine üç yıl için Rektörün onayı ile Üniversitenin çeşitli birimlerinden görevlendirecek beş öğretim üyesi olmak üzere toplam yedi kişiden oluşur. </w:t>
      </w:r>
      <w:r>
        <w:rPr>
          <w:rFonts w:ascii="Times New Roman" w:hAnsi="Times New Roman"/>
          <w:lang w:val="tr-TR"/>
        </w:rPr>
        <w:lastRenderedPageBreak/>
        <w:t xml:space="preserve">Görev süresi biten üyeler yeniden görevlendirilebilir. Süresi bitmeden üyelikten ayrılan üyelerin yerine, kalan süreyi doldurmak üzere yeniden görevlendirme yapılır. </w:t>
      </w:r>
    </w:p>
    <w:p w:rsidR="00E272A7" w:rsidRDefault="00E272A7" w:rsidP="00E272A7">
      <w:pPr>
        <w:ind w:firstLine="720"/>
        <w:jc w:val="both"/>
        <w:rPr>
          <w:rFonts w:ascii="Times New Roman" w:hAnsi="Times New Roman"/>
          <w:lang w:val="tr-TR"/>
        </w:rPr>
      </w:pPr>
      <w:r>
        <w:rPr>
          <w:rFonts w:ascii="Times New Roman" w:hAnsi="Times New Roman"/>
          <w:lang w:val="tr-TR"/>
        </w:rPr>
        <w:t>(2) Yönetim Kuruluna Müdür başkanlık eder.</w:t>
      </w:r>
    </w:p>
    <w:p w:rsidR="00E272A7" w:rsidRDefault="00E272A7" w:rsidP="00E272A7">
      <w:pPr>
        <w:ind w:firstLine="720"/>
        <w:jc w:val="both"/>
        <w:rPr>
          <w:rFonts w:ascii="Times New Roman" w:hAnsi="Times New Roman"/>
          <w:lang w:val="tr-TR"/>
        </w:rPr>
      </w:pPr>
      <w:r>
        <w:rPr>
          <w:rFonts w:ascii="Times New Roman" w:hAnsi="Times New Roman"/>
          <w:lang w:val="tr-TR"/>
        </w:rPr>
        <w:t>(3) Yönetim Kurulu, ayda en az bir defa Müdür başkanlığında toplanır. Gerektiğinde Müdür tarafından daha kısa sürelerde de toplantıya çağrılabilir ve kararlar toplantıya katılanların salt çoğunluğu ile alınır; oyların eşitliği halinde Müdürün kullandığı oy yönünde çoğunluk sağlanmış sayılır.</w:t>
      </w:r>
    </w:p>
    <w:p w:rsidR="00E272A7" w:rsidRDefault="00E272A7" w:rsidP="00E272A7">
      <w:pPr>
        <w:ind w:firstLine="720"/>
        <w:jc w:val="both"/>
        <w:rPr>
          <w:rFonts w:ascii="Times New Roman" w:hAnsi="Times New Roman"/>
          <w:b/>
          <w:lang w:val="tr-TR"/>
        </w:rPr>
      </w:pPr>
      <w:r>
        <w:rPr>
          <w:rFonts w:ascii="Times New Roman" w:hAnsi="Times New Roman"/>
          <w:b/>
          <w:lang w:val="tr-TR"/>
        </w:rPr>
        <w:t>Yönetim Kurulunun görevleri</w:t>
      </w:r>
    </w:p>
    <w:p w:rsidR="00E272A7" w:rsidRDefault="00E272A7" w:rsidP="00E272A7">
      <w:pPr>
        <w:ind w:firstLine="720"/>
        <w:jc w:val="both"/>
        <w:rPr>
          <w:rFonts w:ascii="Times New Roman" w:hAnsi="Times New Roman"/>
          <w:lang w:val="tr-TR"/>
        </w:rPr>
      </w:pPr>
      <w:r>
        <w:rPr>
          <w:rFonts w:ascii="Times New Roman" w:hAnsi="Times New Roman"/>
          <w:b/>
          <w:lang w:val="tr-TR"/>
        </w:rPr>
        <w:t>MADDE 11 –</w:t>
      </w:r>
      <w:r>
        <w:rPr>
          <w:rFonts w:ascii="Times New Roman" w:hAnsi="Times New Roman"/>
          <w:lang w:val="tr-TR"/>
        </w:rPr>
        <w:t xml:space="preserve"> (1) Yönetim Kurulunun görevleri şunlardır:</w:t>
      </w:r>
    </w:p>
    <w:p w:rsidR="00E272A7" w:rsidRDefault="00E272A7" w:rsidP="00E272A7">
      <w:pPr>
        <w:ind w:firstLine="720"/>
        <w:jc w:val="both"/>
        <w:rPr>
          <w:rFonts w:ascii="Times New Roman" w:hAnsi="Times New Roman"/>
          <w:lang w:val="tr-TR"/>
        </w:rPr>
      </w:pPr>
      <w:r>
        <w:rPr>
          <w:rFonts w:ascii="Times New Roman" w:hAnsi="Times New Roman"/>
          <w:lang w:val="tr-TR"/>
        </w:rPr>
        <w:t xml:space="preserve">a) Merkezin çalışma plan ve programını hazırlamak, </w:t>
      </w:r>
    </w:p>
    <w:p w:rsidR="00E272A7" w:rsidRDefault="00E272A7" w:rsidP="00E272A7">
      <w:pPr>
        <w:ind w:firstLine="720"/>
        <w:jc w:val="both"/>
        <w:rPr>
          <w:rFonts w:ascii="Times New Roman" w:hAnsi="Times New Roman"/>
          <w:lang w:val="tr-TR"/>
        </w:rPr>
      </w:pPr>
      <w:r>
        <w:rPr>
          <w:rFonts w:ascii="Times New Roman" w:hAnsi="Times New Roman"/>
          <w:lang w:val="tr-TR"/>
        </w:rPr>
        <w:t xml:space="preserve">b) Merkeze bağlı birim ve işletmelerin çalışma usul ve esaslarını belirleyen düzenlemeleri yapmak, </w:t>
      </w:r>
    </w:p>
    <w:p w:rsidR="00E272A7" w:rsidRDefault="00E272A7" w:rsidP="00E272A7">
      <w:pPr>
        <w:ind w:firstLine="720"/>
        <w:jc w:val="both"/>
        <w:rPr>
          <w:rFonts w:ascii="Times New Roman" w:hAnsi="Times New Roman"/>
          <w:lang w:val="tr-TR"/>
        </w:rPr>
      </w:pPr>
      <w:r>
        <w:rPr>
          <w:rFonts w:ascii="Times New Roman" w:hAnsi="Times New Roman"/>
          <w:lang w:val="tr-TR"/>
        </w:rPr>
        <w:t>c) Merkezle ilgili tanıtım ve bilimsel amaçlı seminer ve toplantılar düzenlemek,</w:t>
      </w:r>
    </w:p>
    <w:p w:rsidR="00E272A7" w:rsidRDefault="00E272A7" w:rsidP="00E272A7">
      <w:pPr>
        <w:ind w:firstLine="720"/>
        <w:jc w:val="both"/>
        <w:rPr>
          <w:rFonts w:ascii="Times New Roman" w:hAnsi="Times New Roman"/>
          <w:lang w:val="tr-TR"/>
        </w:rPr>
      </w:pPr>
      <w:r>
        <w:rPr>
          <w:rFonts w:ascii="Times New Roman" w:hAnsi="Times New Roman"/>
          <w:lang w:val="tr-TR"/>
        </w:rPr>
        <w:t xml:space="preserve">ç) Merkezin amaçları doğrultusunda olan diğer faaliyetleri planlamak, </w:t>
      </w:r>
    </w:p>
    <w:p w:rsidR="00E272A7" w:rsidRDefault="00E272A7" w:rsidP="00E272A7">
      <w:pPr>
        <w:ind w:firstLine="720"/>
        <w:jc w:val="both"/>
        <w:rPr>
          <w:rFonts w:ascii="Times New Roman" w:hAnsi="Times New Roman"/>
          <w:lang w:val="tr-TR"/>
        </w:rPr>
      </w:pPr>
      <w:r>
        <w:rPr>
          <w:rFonts w:ascii="Times New Roman" w:hAnsi="Times New Roman"/>
          <w:lang w:val="tr-TR"/>
        </w:rPr>
        <w:t>d) Merkezde engellilere ilişkin hizmetlerin etkili bir biçimde yürütülmesi için gerekli tedbirleri belirlemek, koordinasyon ve işbirliğini sağlamak,</w:t>
      </w:r>
    </w:p>
    <w:p w:rsidR="00E272A7" w:rsidRDefault="00E272A7" w:rsidP="00E272A7">
      <w:pPr>
        <w:ind w:firstLine="720"/>
        <w:jc w:val="both"/>
        <w:rPr>
          <w:rFonts w:ascii="Times New Roman" w:hAnsi="Times New Roman"/>
          <w:lang w:val="tr-TR"/>
        </w:rPr>
      </w:pPr>
      <w:r>
        <w:rPr>
          <w:rFonts w:ascii="Times New Roman" w:hAnsi="Times New Roman"/>
          <w:lang w:val="tr-TR"/>
        </w:rPr>
        <w:t>e) Müdürün getireceği diğer konuları görüşüp karara bağlamak,</w:t>
      </w:r>
    </w:p>
    <w:p w:rsidR="00E272A7" w:rsidRDefault="00E272A7" w:rsidP="00E272A7">
      <w:pPr>
        <w:ind w:firstLine="720"/>
        <w:jc w:val="both"/>
        <w:rPr>
          <w:rFonts w:ascii="Times New Roman" w:hAnsi="Times New Roman"/>
          <w:lang w:val="tr-TR"/>
        </w:rPr>
      </w:pPr>
      <w:r>
        <w:rPr>
          <w:rFonts w:ascii="Times New Roman" w:hAnsi="Times New Roman"/>
          <w:lang w:val="tr-TR"/>
        </w:rPr>
        <w:t xml:space="preserve">f) Rektörlüğe sunulacak yıllık faaliyet raporunu görüşmek, </w:t>
      </w:r>
    </w:p>
    <w:p w:rsidR="00E272A7" w:rsidRDefault="00E272A7" w:rsidP="00E272A7">
      <w:pPr>
        <w:ind w:firstLine="720"/>
        <w:jc w:val="both"/>
        <w:rPr>
          <w:rFonts w:ascii="Times New Roman" w:hAnsi="Times New Roman"/>
          <w:lang w:val="tr-TR"/>
        </w:rPr>
      </w:pPr>
      <w:r>
        <w:rPr>
          <w:rFonts w:ascii="Times New Roman" w:hAnsi="Times New Roman"/>
          <w:lang w:val="tr-TR"/>
        </w:rPr>
        <w:t xml:space="preserve">g) Merkezin ihtiyaçlarını belirlemek, </w:t>
      </w:r>
    </w:p>
    <w:p w:rsidR="00E272A7" w:rsidRDefault="00E272A7" w:rsidP="00E272A7">
      <w:pPr>
        <w:ind w:firstLine="720"/>
        <w:jc w:val="both"/>
        <w:rPr>
          <w:rFonts w:ascii="Times New Roman" w:hAnsi="Times New Roman"/>
          <w:lang w:val="tr-TR"/>
        </w:rPr>
      </w:pPr>
      <w:r>
        <w:rPr>
          <w:rFonts w:ascii="Times New Roman" w:hAnsi="Times New Roman"/>
          <w:lang w:val="tr-TR"/>
        </w:rPr>
        <w:t>ğ) Merkez ile ilgili hazırlanan projeleri inceleyip Danışma Kuruluna sunmak.</w:t>
      </w:r>
    </w:p>
    <w:p w:rsidR="00E272A7" w:rsidRDefault="00E272A7" w:rsidP="00E272A7">
      <w:pPr>
        <w:ind w:firstLine="720"/>
        <w:jc w:val="both"/>
        <w:rPr>
          <w:rFonts w:ascii="Times New Roman" w:hAnsi="Times New Roman"/>
          <w:b/>
          <w:lang w:val="tr-TR"/>
        </w:rPr>
      </w:pPr>
      <w:r>
        <w:rPr>
          <w:rFonts w:ascii="Times New Roman" w:hAnsi="Times New Roman"/>
          <w:b/>
          <w:lang w:val="tr-TR"/>
        </w:rPr>
        <w:t xml:space="preserve">Danışma Kurulu </w:t>
      </w:r>
    </w:p>
    <w:p w:rsidR="00E272A7" w:rsidRDefault="00E272A7" w:rsidP="00E272A7">
      <w:pPr>
        <w:ind w:firstLine="720"/>
        <w:jc w:val="both"/>
        <w:rPr>
          <w:rFonts w:ascii="Times New Roman" w:hAnsi="Times New Roman"/>
          <w:lang w:val="tr-TR"/>
        </w:rPr>
      </w:pPr>
      <w:r>
        <w:rPr>
          <w:rFonts w:ascii="Times New Roman" w:hAnsi="Times New Roman"/>
          <w:b/>
          <w:lang w:val="tr-TR"/>
        </w:rPr>
        <w:t>MADDE 12 –</w:t>
      </w:r>
      <w:r>
        <w:rPr>
          <w:rFonts w:ascii="Times New Roman" w:hAnsi="Times New Roman"/>
          <w:lang w:val="tr-TR"/>
        </w:rPr>
        <w:t xml:space="preserve"> (1) Danışma Kurulu; Müdürün önerisi üzerine Rektör tarafından üç yıl için görevlendirilen;</w:t>
      </w:r>
      <w:r>
        <w:rPr>
          <w:rFonts w:ascii="Times New Roman" w:hAnsi="Times New Roman"/>
          <w:color w:val="FF0000"/>
          <w:lang w:val="tr-TR"/>
        </w:rPr>
        <w:t xml:space="preserve"> </w:t>
      </w:r>
      <w:r>
        <w:rPr>
          <w:rFonts w:ascii="Times New Roman" w:hAnsi="Times New Roman"/>
          <w:lang w:val="tr-TR"/>
        </w:rPr>
        <w:t xml:space="preserve">Atatürk Üniversitesi Tıp Fakültesinin ilgili bölümleri veya anabilim dallarından üç, Eğitim Fakültesinin ilgili bölümleri veya anabilim dallarından iki, Sağlık Bilimleri Fakültesinin ilgili bölümleri veya anabilim dallarından iki, Beden Eğitimi ve Spor Yüksekokulunun ilgili bölümleri veya anabilim dallarından bir, Mühendislik Fakültesinin ilgili bölümleri veya anabilim dallarından iki, Sağlık Hizmetleri Meslek Yüksekokulunun ilgili bölümleri veya programlarından üç ve merkezin faaliyet alanlarında birikim ve çalışmaları bulunan iki öğretim üyesi/öğretim elemanı olmak üzere toplam on beş kişiden oluşur.  Rektör ve Rektör yardımcıları Danışma Kurulunun doğal üyeleridir. </w:t>
      </w:r>
    </w:p>
    <w:p w:rsidR="00E272A7" w:rsidRDefault="00E272A7" w:rsidP="00E272A7">
      <w:pPr>
        <w:ind w:firstLine="720"/>
        <w:jc w:val="both"/>
        <w:rPr>
          <w:rFonts w:ascii="Times New Roman" w:hAnsi="Times New Roman"/>
          <w:lang w:val="tr-TR"/>
        </w:rPr>
      </w:pPr>
      <w:r>
        <w:rPr>
          <w:rFonts w:ascii="Times New Roman" w:hAnsi="Times New Roman"/>
          <w:lang w:val="tr-TR"/>
        </w:rPr>
        <w:t>(2) Rektör ve Rektör yardımcıları dışında, birinci fıkra gereğince belirlenmiş üyelerin görev süresi üç yıl olup süresi dolanlar aynı yöntemle yeniden seçilebilirler. Süresi dolmadan görevlerinden ayrılan üyelerin yerine kalan süreyi doldurmak için aynı yöntemle yenileri görevlendirilebilir.</w:t>
      </w:r>
    </w:p>
    <w:p w:rsidR="00E272A7" w:rsidRDefault="00E272A7" w:rsidP="00E272A7">
      <w:pPr>
        <w:ind w:firstLine="720"/>
        <w:jc w:val="both"/>
        <w:rPr>
          <w:rFonts w:ascii="Times New Roman" w:hAnsi="Times New Roman"/>
          <w:lang w:val="tr-TR"/>
        </w:rPr>
      </w:pPr>
      <w:r>
        <w:rPr>
          <w:rFonts w:ascii="Times New Roman" w:hAnsi="Times New Roman"/>
          <w:lang w:val="tr-TR"/>
        </w:rPr>
        <w:t xml:space="preserve">(3) Danışma Kurulu, Rektörün başkanlığında yılda en az iki kez toplanır. Danışma Kuruluna Rektör başkanlık eder. Toplantılar üye tam sayısının salt çoğunluğu ile yapılır ve kararlar oy çokluğu ile alınır. Oyların eşitliği halinde Başkanın kullandığı oy yönünde çoğunluk sağlanmış sayılır. Danışma Kurulunun sekretaryasını Kurulun oyları ile seçilen bir öğretim üyesi yürütür. </w:t>
      </w:r>
    </w:p>
    <w:p w:rsidR="00E272A7" w:rsidRDefault="00E272A7" w:rsidP="00E272A7">
      <w:pPr>
        <w:ind w:firstLine="720"/>
        <w:jc w:val="both"/>
        <w:rPr>
          <w:rFonts w:ascii="Times New Roman" w:hAnsi="Times New Roman"/>
          <w:b/>
          <w:lang w:val="tr-TR"/>
        </w:rPr>
      </w:pPr>
      <w:r>
        <w:rPr>
          <w:rFonts w:ascii="Times New Roman" w:hAnsi="Times New Roman"/>
          <w:b/>
          <w:lang w:val="tr-TR"/>
        </w:rPr>
        <w:t>Danışma Kurulunun görevleri</w:t>
      </w:r>
    </w:p>
    <w:p w:rsidR="00E272A7" w:rsidRDefault="00E272A7" w:rsidP="00E272A7">
      <w:pPr>
        <w:ind w:firstLine="720"/>
        <w:jc w:val="both"/>
        <w:rPr>
          <w:rFonts w:ascii="Times New Roman" w:hAnsi="Times New Roman"/>
          <w:lang w:val="tr-TR"/>
        </w:rPr>
      </w:pPr>
      <w:r>
        <w:rPr>
          <w:rFonts w:ascii="Times New Roman" w:hAnsi="Times New Roman"/>
          <w:b/>
          <w:lang w:val="tr-TR"/>
        </w:rPr>
        <w:t xml:space="preserve">MADDE 13 – </w:t>
      </w:r>
      <w:r>
        <w:rPr>
          <w:rFonts w:ascii="Times New Roman" w:hAnsi="Times New Roman"/>
          <w:lang w:val="tr-TR"/>
        </w:rPr>
        <w:t xml:space="preserve">(1) Danışma Kurulunun görevleri şunlardır: </w:t>
      </w:r>
    </w:p>
    <w:p w:rsidR="00E272A7" w:rsidRDefault="00E272A7" w:rsidP="00E272A7">
      <w:pPr>
        <w:ind w:firstLine="720"/>
        <w:jc w:val="both"/>
        <w:rPr>
          <w:rFonts w:ascii="Times New Roman" w:hAnsi="Times New Roman"/>
          <w:lang w:val="tr-TR"/>
        </w:rPr>
      </w:pPr>
      <w:r>
        <w:rPr>
          <w:rFonts w:ascii="Times New Roman" w:hAnsi="Times New Roman"/>
          <w:lang w:val="tr-TR"/>
        </w:rPr>
        <w:t xml:space="preserve">a) Merkezin amaçları ile ilgili konuları görüşmek, </w:t>
      </w:r>
    </w:p>
    <w:p w:rsidR="00E272A7" w:rsidRDefault="00E272A7" w:rsidP="00E272A7">
      <w:pPr>
        <w:ind w:firstLine="720"/>
        <w:jc w:val="both"/>
        <w:rPr>
          <w:rFonts w:ascii="Times New Roman" w:hAnsi="Times New Roman"/>
          <w:lang w:val="tr-TR"/>
        </w:rPr>
      </w:pPr>
      <w:r>
        <w:rPr>
          <w:rFonts w:ascii="Times New Roman" w:hAnsi="Times New Roman"/>
          <w:lang w:val="tr-TR"/>
        </w:rPr>
        <w:t>b) Merkezin hazırladığı her türlü araştırma, eğitim, çalışma ve faaliyet ile ilgili plan ve projeleri değerlendirmek, bunların uygulama ve geliştirilmeleri yönünde önerilerde bulunmak,</w:t>
      </w:r>
    </w:p>
    <w:p w:rsidR="00E272A7" w:rsidRDefault="00E272A7" w:rsidP="00E272A7">
      <w:pPr>
        <w:ind w:firstLine="720"/>
        <w:jc w:val="both"/>
        <w:rPr>
          <w:rFonts w:ascii="Times New Roman" w:hAnsi="Times New Roman"/>
          <w:lang w:val="tr-TR"/>
        </w:rPr>
      </w:pPr>
      <w:r>
        <w:rPr>
          <w:rFonts w:ascii="Times New Roman" w:hAnsi="Times New Roman"/>
          <w:lang w:val="tr-TR"/>
        </w:rPr>
        <w:t>c) Merkeze her kesimden gelen istek ve önerileri değerlendirerek yeni çalışma konularının gündeme getirilmesi ve sorunların çözümüne yönelik kararlar alınmasını sağlamak.</w:t>
      </w:r>
    </w:p>
    <w:p w:rsidR="00E272A7" w:rsidRDefault="00E272A7" w:rsidP="00E272A7">
      <w:pPr>
        <w:ind w:firstLine="720"/>
        <w:jc w:val="both"/>
        <w:rPr>
          <w:rFonts w:ascii="Times New Roman" w:hAnsi="Times New Roman"/>
          <w:lang w:val="tr-TR"/>
        </w:rPr>
      </w:pPr>
    </w:p>
    <w:p w:rsidR="00E272A7" w:rsidRDefault="00E272A7" w:rsidP="00E272A7">
      <w:pPr>
        <w:ind w:firstLine="720"/>
        <w:jc w:val="both"/>
        <w:rPr>
          <w:rFonts w:ascii="Times New Roman" w:hAnsi="Times New Roman"/>
          <w:b/>
          <w:lang w:val="tr-TR"/>
        </w:rPr>
      </w:pPr>
    </w:p>
    <w:p w:rsidR="00E272A7" w:rsidRDefault="00E272A7" w:rsidP="00E272A7">
      <w:pPr>
        <w:ind w:firstLine="720"/>
        <w:jc w:val="both"/>
        <w:rPr>
          <w:rFonts w:ascii="Times New Roman" w:hAnsi="Times New Roman"/>
          <w:b/>
          <w:lang w:val="tr-TR"/>
        </w:rPr>
      </w:pPr>
    </w:p>
    <w:p w:rsidR="00E272A7" w:rsidRDefault="00E272A7" w:rsidP="00E272A7">
      <w:pPr>
        <w:ind w:firstLine="720"/>
        <w:jc w:val="both"/>
        <w:rPr>
          <w:rFonts w:ascii="Times New Roman" w:hAnsi="Times New Roman"/>
          <w:b/>
          <w:lang w:val="tr-TR"/>
        </w:rPr>
      </w:pPr>
    </w:p>
    <w:p w:rsidR="00E272A7" w:rsidRDefault="00E272A7" w:rsidP="00E272A7">
      <w:pPr>
        <w:ind w:firstLine="720"/>
        <w:jc w:val="both"/>
        <w:rPr>
          <w:rFonts w:ascii="Times New Roman" w:hAnsi="Times New Roman"/>
          <w:b/>
          <w:lang w:val="tr-TR"/>
        </w:rPr>
      </w:pPr>
    </w:p>
    <w:p w:rsidR="00E272A7" w:rsidRDefault="00E272A7" w:rsidP="00E272A7">
      <w:pPr>
        <w:jc w:val="center"/>
        <w:rPr>
          <w:rFonts w:ascii="Times New Roman" w:hAnsi="Times New Roman"/>
          <w:b/>
          <w:lang w:val="tr-TR"/>
        </w:rPr>
      </w:pPr>
      <w:r>
        <w:rPr>
          <w:rFonts w:ascii="Times New Roman" w:hAnsi="Times New Roman"/>
          <w:b/>
          <w:lang w:val="tr-TR"/>
        </w:rPr>
        <w:t>DÖRDÜNCÜ BÖLÜM</w:t>
      </w:r>
    </w:p>
    <w:p w:rsidR="00E272A7" w:rsidRDefault="00E272A7" w:rsidP="00E272A7">
      <w:pPr>
        <w:jc w:val="center"/>
        <w:rPr>
          <w:rFonts w:ascii="Times New Roman" w:hAnsi="Times New Roman"/>
          <w:b/>
          <w:lang w:val="tr-TR"/>
        </w:rPr>
      </w:pPr>
      <w:r>
        <w:rPr>
          <w:rFonts w:ascii="Times New Roman" w:hAnsi="Times New Roman"/>
          <w:b/>
          <w:lang w:val="tr-TR"/>
        </w:rPr>
        <w:t>Çeşitli ve Son Hükümler</w:t>
      </w:r>
    </w:p>
    <w:p w:rsidR="00E272A7" w:rsidRDefault="00E272A7" w:rsidP="00E272A7">
      <w:pPr>
        <w:ind w:firstLine="720"/>
        <w:jc w:val="both"/>
        <w:rPr>
          <w:rFonts w:ascii="Times New Roman" w:hAnsi="Times New Roman"/>
          <w:b/>
          <w:lang w:val="tr-TR"/>
        </w:rPr>
      </w:pPr>
      <w:r>
        <w:rPr>
          <w:rFonts w:ascii="Times New Roman" w:hAnsi="Times New Roman"/>
          <w:b/>
          <w:lang w:val="tr-TR"/>
        </w:rPr>
        <w:t xml:space="preserve">Personel ihtiyacı </w:t>
      </w:r>
    </w:p>
    <w:p w:rsidR="00E272A7" w:rsidRDefault="00E272A7" w:rsidP="00E272A7">
      <w:pPr>
        <w:ind w:firstLine="720"/>
        <w:jc w:val="both"/>
        <w:rPr>
          <w:rFonts w:ascii="Times New Roman" w:hAnsi="Times New Roman"/>
          <w:lang w:val="tr-TR"/>
        </w:rPr>
      </w:pPr>
      <w:r>
        <w:rPr>
          <w:rFonts w:ascii="Times New Roman" w:hAnsi="Times New Roman"/>
          <w:b/>
          <w:lang w:val="tr-TR"/>
        </w:rPr>
        <w:t>MADDE 14 –</w:t>
      </w:r>
      <w:r>
        <w:rPr>
          <w:rFonts w:ascii="Times New Roman" w:hAnsi="Times New Roman"/>
          <w:lang w:val="tr-TR"/>
        </w:rPr>
        <w:t xml:space="preserve"> (1) Merkezin akademik, teknik ve idari personel ihtiyacı, 2547 sayılı Kanunun 13 üncü maddesine göre Rektör tarafından görevlendirilecek personel tarafından karşılanır. </w:t>
      </w:r>
      <w:r>
        <w:rPr>
          <w:rFonts w:ascii="Times New Roman" w:hAnsi="Times New Roman"/>
          <w:lang w:val="tr-TR"/>
        </w:rPr>
        <w:tab/>
      </w:r>
    </w:p>
    <w:p w:rsidR="00E272A7" w:rsidRDefault="00E272A7" w:rsidP="00E272A7">
      <w:pPr>
        <w:ind w:firstLine="720"/>
        <w:jc w:val="both"/>
        <w:rPr>
          <w:rFonts w:ascii="Times New Roman" w:hAnsi="Times New Roman"/>
          <w:b/>
          <w:lang w:val="tr-TR"/>
        </w:rPr>
      </w:pPr>
      <w:r>
        <w:rPr>
          <w:rFonts w:ascii="Times New Roman" w:hAnsi="Times New Roman"/>
          <w:b/>
          <w:lang w:val="tr-TR"/>
        </w:rPr>
        <w:t xml:space="preserve">Merkez ünite ve birimlerinin, komite ve komisyonların çalışma usul ve esasları </w:t>
      </w:r>
    </w:p>
    <w:p w:rsidR="00E272A7" w:rsidRDefault="00E272A7" w:rsidP="00E272A7">
      <w:pPr>
        <w:ind w:firstLine="720"/>
        <w:jc w:val="both"/>
        <w:rPr>
          <w:rFonts w:ascii="Times New Roman" w:hAnsi="Times New Roman"/>
          <w:lang w:val="tr-TR"/>
        </w:rPr>
      </w:pPr>
      <w:r>
        <w:rPr>
          <w:rFonts w:ascii="Times New Roman" w:hAnsi="Times New Roman"/>
          <w:b/>
          <w:lang w:val="tr-TR"/>
        </w:rPr>
        <w:t>MADDE 15 –</w:t>
      </w:r>
      <w:r>
        <w:rPr>
          <w:rFonts w:ascii="Times New Roman" w:hAnsi="Times New Roman"/>
          <w:lang w:val="tr-TR"/>
        </w:rPr>
        <w:t xml:space="preserve"> (1) Merkez ve Merkezin alt birimlerde çalışan kişiler, yürütülen hizmetler açısından Müdüre karşı sorumludur. </w:t>
      </w:r>
    </w:p>
    <w:p w:rsidR="00E272A7" w:rsidRDefault="00E272A7" w:rsidP="00E272A7">
      <w:pPr>
        <w:ind w:firstLine="720"/>
        <w:jc w:val="both"/>
        <w:rPr>
          <w:rFonts w:ascii="Times New Roman" w:hAnsi="Times New Roman"/>
          <w:lang w:val="tr-TR"/>
        </w:rPr>
      </w:pPr>
      <w:r>
        <w:rPr>
          <w:rFonts w:ascii="Times New Roman" w:hAnsi="Times New Roman"/>
          <w:lang w:val="tr-TR"/>
        </w:rPr>
        <w:t xml:space="preserve">(2) Merkezin faaliyet alanlarında görevli kişiler, hizmetlerin en verimli ve en iyi şekilde gerçekleştirilmesi açısından Merkez yönetimi ile işbirliği ve koordinasyon içinde bulunur ve Merkez yönetimine karşı sorumludur. </w:t>
      </w:r>
    </w:p>
    <w:p w:rsidR="00E272A7" w:rsidRDefault="00E272A7" w:rsidP="00E272A7">
      <w:pPr>
        <w:ind w:firstLine="720"/>
        <w:jc w:val="both"/>
        <w:rPr>
          <w:rFonts w:ascii="Times New Roman" w:hAnsi="Times New Roman"/>
          <w:lang w:val="tr-TR"/>
        </w:rPr>
      </w:pPr>
      <w:r>
        <w:rPr>
          <w:rFonts w:ascii="Times New Roman" w:hAnsi="Times New Roman"/>
          <w:lang w:val="tr-TR"/>
        </w:rPr>
        <w:t>(3) Merkezin verimlilik ve etkinliğinin arttırılması, hizmet kontrolünün sağlanması ve değerlendirilmesi amacıyla komiteler ya da komisyonlar kurulabilir. Komite ve komisyonların; görevleri, buralarda görevlendirilecek kişilerin görevleri ile çalışma şekline ilişkin esaslar Yönetim Kurulunca belirlenir.</w:t>
      </w:r>
    </w:p>
    <w:p w:rsidR="00E272A7" w:rsidRDefault="00E272A7" w:rsidP="00E272A7">
      <w:pPr>
        <w:ind w:firstLine="720"/>
        <w:jc w:val="both"/>
        <w:rPr>
          <w:rFonts w:ascii="Times New Roman" w:hAnsi="Times New Roman"/>
          <w:b/>
          <w:lang w:val="tr-TR"/>
        </w:rPr>
      </w:pPr>
      <w:r>
        <w:rPr>
          <w:rFonts w:ascii="Times New Roman" w:hAnsi="Times New Roman"/>
          <w:b/>
          <w:lang w:val="tr-TR"/>
        </w:rPr>
        <w:t>Yönetmelikte hüküm bulunmayan haller</w:t>
      </w:r>
    </w:p>
    <w:p w:rsidR="00E272A7" w:rsidRDefault="00E272A7" w:rsidP="00E272A7">
      <w:pPr>
        <w:ind w:firstLine="720"/>
        <w:jc w:val="both"/>
        <w:rPr>
          <w:rFonts w:ascii="Times New Roman" w:hAnsi="Times New Roman"/>
          <w:lang w:val="tr-TR"/>
        </w:rPr>
      </w:pPr>
      <w:r>
        <w:rPr>
          <w:rFonts w:ascii="Times New Roman" w:hAnsi="Times New Roman"/>
          <w:b/>
          <w:lang w:val="tr-TR"/>
        </w:rPr>
        <w:t>MADDE 16 –</w:t>
      </w:r>
      <w:r>
        <w:rPr>
          <w:rFonts w:ascii="Times New Roman" w:hAnsi="Times New Roman"/>
          <w:lang w:val="tr-TR"/>
        </w:rPr>
        <w:t xml:space="preserve"> (1) Bu Yönetmelikte hüküm bulunmayan hallerde; ilgili diğer mevzuat hükümleri ile Senato ve Üniversite Yönetim Kurulu kararları uygulanır.</w:t>
      </w:r>
    </w:p>
    <w:p w:rsidR="00E272A7" w:rsidRDefault="00E272A7" w:rsidP="00E272A7">
      <w:pPr>
        <w:ind w:firstLine="720"/>
        <w:jc w:val="both"/>
        <w:rPr>
          <w:rFonts w:ascii="Times New Roman" w:hAnsi="Times New Roman"/>
          <w:b/>
          <w:lang w:val="tr-TR"/>
        </w:rPr>
      </w:pPr>
      <w:r>
        <w:rPr>
          <w:rFonts w:ascii="Times New Roman" w:hAnsi="Times New Roman"/>
          <w:b/>
          <w:lang w:val="tr-TR"/>
        </w:rPr>
        <w:t>Yürürlük</w:t>
      </w:r>
    </w:p>
    <w:p w:rsidR="00E272A7" w:rsidRDefault="00E272A7" w:rsidP="00E272A7">
      <w:pPr>
        <w:ind w:firstLine="720"/>
        <w:jc w:val="both"/>
        <w:rPr>
          <w:rFonts w:ascii="Times New Roman" w:hAnsi="Times New Roman"/>
          <w:lang w:val="tr-TR"/>
        </w:rPr>
      </w:pPr>
      <w:r>
        <w:rPr>
          <w:rFonts w:ascii="Times New Roman" w:hAnsi="Times New Roman"/>
          <w:b/>
          <w:lang w:val="tr-TR"/>
        </w:rPr>
        <w:t>MADDE 17 –</w:t>
      </w:r>
      <w:r>
        <w:rPr>
          <w:rFonts w:ascii="Times New Roman" w:hAnsi="Times New Roman"/>
          <w:lang w:val="tr-TR"/>
        </w:rPr>
        <w:t xml:space="preserve"> (1) Bu Yönetmelik yayımı tarihinde yürürlüğe girer.</w:t>
      </w:r>
      <w:r>
        <w:rPr>
          <w:rFonts w:ascii="Times New Roman" w:hAnsi="Times New Roman"/>
          <w:lang w:val="tr-TR"/>
        </w:rPr>
        <w:tab/>
      </w:r>
    </w:p>
    <w:p w:rsidR="00E272A7" w:rsidRDefault="00E272A7" w:rsidP="00E272A7">
      <w:pPr>
        <w:ind w:firstLine="720"/>
        <w:jc w:val="both"/>
        <w:rPr>
          <w:rFonts w:ascii="Times New Roman" w:hAnsi="Times New Roman"/>
          <w:b/>
          <w:lang w:val="tr-TR"/>
        </w:rPr>
      </w:pPr>
      <w:r>
        <w:rPr>
          <w:rFonts w:ascii="Times New Roman" w:hAnsi="Times New Roman"/>
          <w:b/>
          <w:lang w:val="tr-TR"/>
        </w:rPr>
        <w:t>Yürütme</w:t>
      </w:r>
      <w:r>
        <w:rPr>
          <w:rFonts w:ascii="Times New Roman" w:hAnsi="Times New Roman"/>
          <w:b/>
          <w:lang w:val="tr-TR"/>
        </w:rPr>
        <w:tab/>
      </w:r>
    </w:p>
    <w:p w:rsidR="00E272A7" w:rsidRDefault="00E272A7" w:rsidP="00E272A7">
      <w:pPr>
        <w:ind w:firstLine="720"/>
        <w:jc w:val="both"/>
        <w:rPr>
          <w:rFonts w:ascii="Times New Roman" w:hAnsi="Times New Roman"/>
          <w:lang w:val="tr-TR"/>
        </w:rPr>
      </w:pPr>
      <w:r>
        <w:rPr>
          <w:rFonts w:ascii="Times New Roman" w:hAnsi="Times New Roman"/>
          <w:b/>
          <w:lang w:val="tr-TR"/>
        </w:rPr>
        <w:t>MADDE 18 –</w:t>
      </w:r>
      <w:r>
        <w:rPr>
          <w:rFonts w:ascii="Times New Roman" w:hAnsi="Times New Roman"/>
          <w:lang w:val="tr-TR"/>
        </w:rPr>
        <w:t xml:space="preserve"> (1) Bu Yönetmelik hükümlerini Atatürk Üniversitesi Rektörü yürütür.</w:t>
      </w:r>
    </w:p>
    <w:p w:rsidR="00E272A7" w:rsidRDefault="00E272A7" w:rsidP="00E272A7">
      <w:pPr>
        <w:ind w:firstLine="720"/>
        <w:jc w:val="both"/>
        <w:rPr>
          <w:rFonts w:ascii="Times New Roman" w:hAnsi="Times New Roman"/>
          <w:lang w:val="tr-TR"/>
        </w:rPr>
      </w:pPr>
    </w:p>
    <w:p w:rsidR="00E272A7" w:rsidRDefault="00E272A7" w:rsidP="00E272A7">
      <w:pPr>
        <w:ind w:firstLine="720"/>
        <w:jc w:val="both"/>
        <w:rPr>
          <w:rFonts w:ascii="Times New Roman" w:hAnsi="Times New Roman"/>
          <w:lang w:val="tr-TR"/>
        </w:rPr>
      </w:pPr>
    </w:p>
    <w:p w:rsidR="005161BD" w:rsidRDefault="005161BD"/>
    <w:sectPr w:rsidR="00516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5E6"/>
    <w:rsid w:val="000055E6"/>
    <w:rsid w:val="005161BD"/>
    <w:rsid w:val="00E272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2A7"/>
    <w:pPr>
      <w:spacing w:after="0" w:line="240" w:lineRule="auto"/>
    </w:pPr>
    <w:rPr>
      <w:rFonts w:ascii="Cambria" w:eastAsia="MS Mincho" w:hAnsi="Cambria"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semiHidden/>
    <w:unhideWhenUsed/>
    <w:rsid w:val="00E272A7"/>
    <w:pPr>
      <w:tabs>
        <w:tab w:val="center" w:pos="4536"/>
        <w:tab w:val="right" w:pos="9072"/>
      </w:tabs>
    </w:pPr>
    <w:rPr>
      <w:rFonts w:ascii="Times New Roman" w:eastAsia="Times New Roman" w:hAnsi="Times New Roman"/>
      <w:sz w:val="20"/>
      <w:szCs w:val="20"/>
      <w:lang w:val="tr-TR" w:eastAsia="tr-TR"/>
    </w:rPr>
  </w:style>
  <w:style w:type="character" w:customStyle="1" w:styleId="AltbilgiChar">
    <w:name w:val="Altbilgi Char"/>
    <w:basedOn w:val="VarsaylanParagrafYazTipi"/>
    <w:link w:val="Altbilgi"/>
    <w:uiPriority w:val="99"/>
    <w:semiHidden/>
    <w:rsid w:val="00E272A7"/>
    <w:rPr>
      <w:rFonts w:ascii="Times New Roman" w:eastAsia="Times New Roman" w:hAnsi="Times New Roman" w:cs="Times New Roman"/>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2A7"/>
    <w:pPr>
      <w:spacing w:after="0" w:line="240" w:lineRule="auto"/>
    </w:pPr>
    <w:rPr>
      <w:rFonts w:ascii="Cambria" w:eastAsia="MS Mincho" w:hAnsi="Cambria"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semiHidden/>
    <w:unhideWhenUsed/>
    <w:rsid w:val="00E272A7"/>
    <w:pPr>
      <w:tabs>
        <w:tab w:val="center" w:pos="4536"/>
        <w:tab w:val="right" w:pos="9072"/>
      </w:tabs>
    </w:pPr>
    <w:rPr>
      <w:rFonts w:ascii="Times New Roman" w:eastAsia="Times New Roman" w:hAnsi="Times New Roman"/>
      <w:sz w:val="20"/>
      <w:szCs w:val="20"/>
      <w:lang w:val="tr-TR" w:eastAsia="tr-TR"/>
    </w:rPr>
  </w:style>
  <w:style w:type="character" w:customStyle="1" w:styleId="AltbilgiChar">
    <w:name w:val="Altbilgi Char"/>
    <w:basedOn w:val="VarsaylanParagrafYazTipi"/>
    <w:link w:val="Altbilgi"/>
    <w:uiPriority w:val="99"/>
    <w:semiHidden/>
    <w:rsid w:val="00E272A7"/>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7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2376</Words>
  <Characters>13548</Characters>
  <Application>Microsoft Office Word</Application>
  <DocSecurity>0</DocSecurity>
  <Lines>112</Lines>
  <Paragraphs>31</Paragraphs>
  <ScaleCrop>false</ScaleCrop>
  <Company/>
  <LinksUpToDate>false</LinksUpToDate>
  <CharactersWithSpaces>15893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dc:description/>
  <cp:lastModifiedBy>al</cp:lastModifiedBy>
  <cp:revision>2</cp:revision>
  <dcterms:created xsi:type="dcterms:W3CDTF">2013-06-03T13:27:00Z</dcterms:created>
  <dcterms:modified xsi:type="dcterms:W3CDTF">2013-06-03T13:28:00Z</dcterms:modified>
</cp:coreProperties>
</file>