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64C" w:rsidRPr="00DC6F93" w:rsidRDefault="009A764C" w:rsidP="000D12B5">
      <w:pPr>
        <w:spacing w:after="0" w:line="240" w:lineRule="auto"/>
        <w:rPr>
          <w:rFonts w:eastAsia="Times New Roman" w:cs="Times New Roman"/>
          <w:sz w:val="20"/>
          <w:szCs w:val="20"/>
          <w:lang w:eastAsia="tr-TR"/>
        </w:rPr>
      </w:pPr>
    </w:p>
    <w:tbl>
      <w:tblPr>
        <w:tblW w:w="14002" w:type="dxa"/>
        <w:tblCellSpacing w:w="0" w:type="dxa"/>
        <w:shd w:val="clear" w:color="auto" w:fill="E8F0FF"/>
        <w:tblCellMar>
          <w:left w:w="0" w:type="dxa"/>
          <w:right w:w="0" w:type="dxa"/>
        </w:tblCellMar>
        <w:tblLook w:val="04A0" w:firstRow="1" w:lastRow="0" w:firstColumn="1" w:lastColumn="0" w:noHBand="0" w:noVBand="1"/>
      </w:tblPr>
      <w:tblGrid>
        <w:gridCol w:w="14002"/>
      </w:tblGrid>
      <w:tr w:rsidR="00DC6F93" w:rsidRPr="00DC6F93" w:rsidTr="00FF24BB">
        <w:trPr>
          <w:trHeight w:val="3113"/>
          <w:tblCellSpacing w:w="0" w:type="dxa"/>
        </w:trPr>
        <w:tc>
          <w:tcPr>
            <w:tcW w:w="14002" w:type="dxa"/>
            <w:shd w:val="clear" w:color="auto" w:fill="E8F0FF"/>
            <w:hideMark/>
          </w:tcPr>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81"/>
              <w:gridCol w:w="1214"/>
              <w:gridCol w:w="1214"/>
              <w:gridCol w:w="1064"/>
              <w:gridCol w:w="1214"/>
              <w:gridCol w:w="1090"/>
              <w:gridCol w:w="1209"/>
            </w:tblGrid>
            <w:tr w:rsidR="00DC6F93" w:rsidRPr="00DC6F93" w:rsidTr="00DC6F93">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DC6F93" w:rsidRPr="00DC6F93" w:rsidRDefault="00DC6F93" w:rsidP="000D12B5">
                  <w:pPr>
                    <w:spacing w:after="0" w:line="240" w:lineRule="auto"/>
                    <w:rPr>
                      <w:rFonts w:eastAsia="Times New Roman" w:cs="Times New Roman"/>
                      <w:sz w:val="20"/>
                      <w:szCs w:val="20"/>
                      <w:lang w:eastAsia="tr-TR"/>
                    </w:rPr>
                  </w:pPr>
                  <w:r w:rsidRPr="00DC6F93">
                    <w:rPr>
                      <w:rFonts w:eastAsia="Times New Roman" w:cs="Times New Roman"/>
                      <w:b/>
                      <w:bCs/>
                      <w:sz w:val="20"/>
                      <w:szCs w:val="20"/>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DC6F93" w:rsidRPr="00DC6F93" w:rsidRDefault="00DC6F93" w:rsidP="000D12B5">
                  <w:pPr>
                    <w:spacing w:after="0" w:line="240" w:lineRule="auto"/>
                    <w:rPr>
                      <w:rFonts w:eastAsia="Times New Roman" w:cs="Times New Roman"/>
                      <w:sz w:val="20"/>
                      <w:szCs w:val="20"/>
                      <w:lang w:eastAsia="tr-TR"/>
                    </w:rPr>
                  </w:pPr>
                  <w:r w:rsidRPr="00DC6F93">
                    <w:rPr>
                      <w:rFonts w:eastAsia="Times New Roman" w:cs="Times New Roman"/>
                      <w:b/>
                      <w:bCs/>
                      <w:sz w:val="20"/>
                      <w:szCs w:val="20"/>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DC6F93" w:rsidRPr="00DC6F93" w:rsidRDefault="00DC6F93" w:rsidP="000D12B5">
                  <w:pPr>
                    <w:spacing w:after="0" w:line="240" w:lineRule="auto"/>
                    <w:rPr>
                      <w:rFonts w:eastAsia="Times New Roman" w:cs="Times New Roman"/>
                      <w:sz w:val="20"/>
                      <w:szCs w:val="20"/>
                      <w:lang w:eastAsia="tr-TR"/>
                    </w:rPr>
                  </w:pPr>
                  <w:r w:rsidRPr="00DC6F93">
                    <w:rPr>
                      <w:rFonts w:eastAsia="Times New Roman" w:cs="Times New Roman"/>
                      <w:b/>
                      <w:bCs/>
                      <w:sz w:val="20"/>
                      <w:szCs w:val="20"/>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DC6F93" w:rsidRPr="00DC6F93" w:rsidRDefault="00DC6F93" w:rsidP="000D12B5">
                  <w:pPr>
                    <w:spacing w:after="0" w:line="240" w:lineRule="auto"/>
                    <w:rPr>
                      <w:rFonts w:eastAsia="Times New Roman" w:cs="Times New Roman"/>
                      <w:sz w:val="20"/>
                      <w:szCs w:val="20"/>
                      <w:lang w:eastAsia="tr-TR"/>
                    </w:rPr>
                  </w:pPr>
                  <w:r w:rsidRPr="00DC6F93">
                    <w:rPr>
                      <w:rFonts w:eastAsia="Times New Roman" w:cs="Times New Roman"/>
                      <w:b/>
                      <w:bCs/>
                      <w:sz w:val="20"/>
                      <w:szCs w:val="20"/>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DC6F93" w:rsidRPr="00DC6F93" w:rsidRDefault="00DC6F93" w:rsidP="000D12B5">
                  <w:pPr>
                    <w:spacing w:after="0" w:line="240" w:lineRule="auto"/>
                    <w:rPr>
                      <w:rFonts w:eastAsia="Times New Roman" w:cs="Times New Roman"/>
                      <w:sz w:val="20"/>
                      <w:szCs w:val="20"/>
                      <w:lang w:eastAsia="tr-TR"/>
                    </w:rPr>
                  </w:pPr>
                  <w:r w:rsidRPr="00DC6F93">
                    <w:rPr>
                      <w:rFonts w:eastAsia="Times New Roman" w:cs="Times New Roman"/>
                      <w:b/>
                      <w:bCs/>
                      <w:sz w:val="20"/>
                      <w:szCs w:val="20"/>
                      <w:lang w:eastAsia="tr-TR"/>
                    </w:rPr>
                    <w:t>Dersin dönemi</w:t>
                  </w:r>
                </w:p>
              </w:tc>
              <w:tc>
                <w:tcPr>
                  <w:tcW w:w="1076"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DC6F93" w:rsidRPr="00DC6F93" w:rsidRDefault="00DC6F93" w:rsidP="000D12B5">
                  <w:pPr>
                    <w:spacing w:after="0" w:line="240" w:lineRule="auto"/>
                    <w:rPr>
                      <w:rFonts w:eastAsia="Times New Roman" w:cs="Times New Roman"/>
                      <w:sz w:val="20"/>
                      <w:szCs w:val="20"/>
                      <w:lang w:eastAsia="tr-TR"/>
                    </w:rPr>
                  </w:pPr>
                  <w:r w:rsidRPr="00DC6F93">
                    <w:rPr>
                      <w:rFonts w:eastAsia="Times New Roman" w:cs="Times New Roman"/>
                      <w:b/>
                      <w:bCs/>
                      <w:sz w:val="20"/>
                      <w:szCs w:val="20"/>
                      <w:lang w:eastAsia="tr-TR"/>
                    </w:rPr>
                    <w:t>Yerel kredi</w:t>
                  </w:r>
                </w:p>
              </w:tc>
              <w:tc>
                <w:tcPr>
                  <w:tcW w:w="1188"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DC6F93" w:rsidRPr="00DC6F93" w:rsidRDefault="00DC6F93" w:rsidP="000D12B5">
                  <w:pPr>
                    <w:spacing w:after="0" w:line="240" w:lineRule="auto"/>
                    <w:rPr>
                      <w:rFonts w:eastAsia="Times New Roman" w:cs="Times New Roman"/>
                      <w:sz w:val="20"/>
                      <w:szCs w:val="20"/>
                      <w:lang w:eastAsia="tr-TR"/>
                    </w:rPr>
                  </w:pPr>
                  <w:r w:rsidRPr="00DC6F93">
                    <w:rPr>
                      <w:rFonts w:eastAsia="Times New Roman" w:cs="Times New Roman"/>
                      <w:b/>
                      <w:bCs/>
                      <w:sz w:val="20"/>
                      <w:szCs w:val="20"/>
                      <w:lang w:eastAsia="tr-TR"/>
                    </w:rPr>
                    <w:t>AKTS kredisi</w:t>
                  </w:r>
                </w:p>
              </w:tc>
            </w:tr>
            <w:tr w:rsidR="00707A20" w:rsidRPr="00DC6F93" w:rsidTr="00F71B8C">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tcPr>
                <w:p w:rsidR="00707A20" w:rsidRPr="00F71B8C" w:rsidRDefault="00321D18" w:rsidP="00F71B8C">
                  <w:pPr>
                    <w:rPr>
                      <w:rFonts w:ascii="Arial" w:hAnsi="Arial" w:cs="Arial"/>
                      <w:sz w:val="16"/>
                      <w:szCs w:val="16"/>
                    </w:rPr>
                  </w:pPr>
                  <w:r w:rsidRPr="00F71B8C">
                    <w:rPr>
                      <w:rFonts w:ascii="Arial" w:hAnsi="Arial" w:cs="Arial"/>
                      <w:sz w:val="16"/>
                      <w:szCs w:val="16"/>
                    </w:rPr>
                    <w:t>Danışmanlık</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tcPr>
                <w:p w:rsidR="00707A20" w:rsidRPr="00F71B8C" w:rsidRDefault="00707A20" w:rsidP="00707A20">
                  <w:pPr>
                    <w:spacing w:after="0" w:line="240" w:lineRule="auto"/>
                    <w:rPr>
                      <w:rFonts w:eastAsia="Times New Roman" w:cs="Times New Roman"/>
                      <w:bCs/>
                      <w:sz w:val="20"/>
                      <w:szCs w:val="20"/>
                      <w:lang w:eastAsia="tr-TR"/>
                    </w:rPr>
                  </w:pPr>
                  <w:r w:rsidRPr="00F71B8C">
                    <w:rPr>
                      <w:rFonts w:eastAsia="Times New Roman" w:cs="Times New Roman"/>
                      <w:bCs/>
                      <w:sz w:val="20"/>
                      <w:szCs w:val="20"/>
                      <w:lang w:eastAsia="tr-TR"/>
                    </w:rPr>
                    <w:t>Yüksek Lisans</w:t>
                  </w:r>
                  <w:r w:rsidR="00600E06" w:rsidRPr="00F71B8C">
                    <w:rPr>
                      <w:rFonts w:eastAsia="Times New Roman" w:cs="Times New Roman"/>
                      <w:bCs/>
                      <w:sz w:val="20"/>
                      <w:szCs w:val="20"/>
                      <w:lang w:eastAsia="tr-TR"/>
                    </w:rPr>
                    <w:t>-Doktora</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tcPr>
                <w:p w:rsidR="00707A20" w:rsidRPr="00F71B8C" w:rsidRDefault="00FF24BB" w:rsidP="00707A20">
                  <w:pPr>
                    <w:spacing w:after="0" w:line="240" w:lineRule="auto"/>
                    <w:rPr>
                      <w:rFonts w:eastAsia="Times New Roman" w:cs="Times New Roman"/>
                      <w:bCs/>
                      <w:sz w:val="20"/>
                      <w:szCs w:val="20"/>
                      <w:lang w:eastAsia="tr-TR"/>
                    </w:rPr>
                  </w:pPr>
                  <w:r w:rsidRPr="00F71B8C">
                    <w:rPr>
                      <w:rFonts w:eastAsia="Times New Roman" w:cs="Times New Roman"/>
                      <w:bCs/>
                      <w:sz w:val="20"/>
                      <w:szCs w:val="20"/>
                      <w:lang w:eastAsia="tr-TR"/>
                    </w:rPr>
                    <w:t>DAN</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tcPr>
                <w:p w:rsidR="00707A20" w:rsidRPr="00F71B8C" w:rsidRDefault="00803E66" w:rsidP="00707A20">
                  <w:pPr>
                    <w:spacing w:after="0" w:line="240" w:lineRule="auto"/>
                    <w:rPr>
                      <w:rFonts w:eastAsia="Times New Roman" w:cs="Times New Roman"/>
                      <w:bCs/>
                      <w:sz w:val="20"/>
                      <w:szCs w:val="20"/>
                      <w:lang w:eastAsia="tr-TR"/>
                    </w:rPr>
                  </w:pPr>
                  <w:r w:rsidRPr="00F71B8C">
                    <w:rPr>
                      <w:rFonts w:eastAsia="Times New Roman" w:cs="Times New Roman"/>
                      <w:bCs/>
                      <w:sz w:val="20"/>
                      <w:szCs w:val="20"/>
                      <w:lang w:eastAsia="tr-TR"/>
                    </w:rPr>
                    <w:t>Yüz yüze</w:t>
                  </w:r>
                  <w:bookmarkStart w:id="0" w:name="_GoBack"/>
                  <w:bookmarkEnd w:id="0"/>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tcPr>
                <w:p w:rsidR="00707A20" w:rsidRPr="00F71B8C" w:rsidRDefault="00707A20" w:rsidP="00707A20">
                  <w:pPr>
                    <w:spacing w:after="0" w:line="240" w:lineRule="auto"/>
                    <w:rPr>
                      <w:rFonts w:eastAsia="Times New Roman" w:cs="Times New Roman"/>
                      <w:bCs/>
                      <w:sz w:val="20"/>
                      <w:szCs w:val="20"/>
                      <w:lang w:eastAsia="tr-TR"/>
                    </w:rPr>
                  </w:pPr>
                  <w:r w:rsidRPr="00F71B8C">
                    <w:rPr>
                      <w:rFonts w:eastAsia="Times New Roman" w:cs="Times New Roman"/>
                      <w:bCs/>
                      <w:sz w:val="20"/>
                      <w:szCs w:val="20"/>
                      <w:lang w:eastAsia="tr-TR"/>
                    </w:rPr>
                    <w:t>Güz</w:t>
                  </w:r>
                  <w:r w:rsidR="00600E06" w:rsidRPr="00F71B8C">
                    <w:rPr>
                      <w:rFonts w:eastAsia="Times New Roman" w:cs="Times New Roman"/>
                      <w:bCs/>
                      <w:sz w:val="20"/>
                      <w:szCs w:val="20"/>
                      <w:lang w:eastAsia="tr-TR"/>
                    </w:rPr>
                    <w:t>-Bahar</w:t>
                  </w:r>
                </w:p>
              </w:tc>
              <w:tc>
                <w:tcPr>
                  <w:tcW w:w="1076"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tcPr>
                <w:p w:rsidR="00707A20" w:rsidRPr="00F71B8C" w:rsidRDefault="00707A20" w:rsidP="00707A20">
                  <w:pPr>
                    <w:spacing w:after="0" w:line="240" w:lineRule="auto"/>
                    <w:rPr>
                      <w:rFonts w:eastAsia="Times New Roman" w:cs="Times New Roman"/>
                      <w:bCs/>
                      <w:sz w:val="20"/>
                      <w:szCs w:val="20"/>
                      <w:lang w:eastAsia="tr-TR"/>
                    </w:rPr>
                  </w:pPr>
                </w:p>
              </w:tc>
              <w:tc>
                <w:tcPr>
                  <w:tcW w:w="1188"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tcPr>
                <w:p w:rsidR="00707A20" w:rsidRPr="00DC6F93" w:rsidRDefault="00707A20" w:rsidP="00707A20">
                  <w:pPr>
                    <w:spacing w:after="0" w:line="240" w:lineRule="auto"/>
                    <w:rPr>
                      <w:rFonts w:eastAsia="Times New Roman" w:cs="Times New Roman"/>
                      <w:b/>
                      <w:bCs/>
                      <w:sz w:val="20"/>
                      <w:szCs w:val="20"/>
                      <w:lang w:eastAsia="tr-TR"/>
                    </w:rPr>
                  </w:pPr>
                </w:p>
              </w:tc>
            </w:tr>
          </w:tbl>
          <w:p w:rsidR="00DC6F93" w:rsidRPr="00DC6F93" w:rsidRDefault="00DC6F93" w:rsidP="000D12B5">
            <w:pPr>
              <w:spacing w:after="0" w:line="240" w:lineRule="auto"/>
              <w:rPr>
                <w:rFonts w:eastAsia="Times New Roman" w:cs="Segoe UI"/>
                <w:color w:val="696969"/>
                <w:sz w:val="20"/>
                <w:szCs w:val="20"/>
                <w:lang w:eastAsia="tr-TR"/>
              </w:rPr>
            </w:pPr>
          </w:p>
          <w:tbl>
            <w:tblPr>
              <w:tblW w:w="14026"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026"/>
            </w:tblGrid>
            <w:tr w:rsidR="00DC6F93" w:rsidRPr="00DC6F93" w:rsidTr="000D12B5">
              <w:trPr>
                <w:tblCellSpacing w:w="7" w:type="dxa"/>
              </w:trPr>
              <w:tc>
                <w:tcPr>
                  <w:tcW w:w="13998"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DC6F93" w:rsidRPr="00DC6F93" w:rsidRDefault="00DC6F93" w:rsidP="000D12B5">
                  <w:pPr>
                    <w:spacing w:after="0" w:line="240" w:lineRule="auto"/>
                    <w:rPr>
                      <w:rFonts w:eastAsia="Times New Roman" w:cs="Times New Roman"/>
                      <w:sz w:val="20"/>
                      <w:szCs w:val="20"/>
                      <w:lang w:eastAsia="tr-TR"/>
                    </w:rPr>
                  </w:pPr>
                  <w:r w:rsidRPr="00DC6F93">
                    <w:rPr>
                      <w:rFonts w:eastAsia="Times New Roman" w:cs="Times New Roman"/>
                      <w:b/>
                      <w:bCs/>
                      <w:color w:val="FFFFFF"/>
                      <w:sz w:val="20"/>
                      <w:szCs w:val="20"/>
                      <w:lang w:eastAsia="tr-TR"/>
                    </w:rPr>
                    <w:t>Dersin tanımı</w:t>
                  </w:r>
                </w:p>
              </w:tc>
            </w:tr>
          </w:tbl>
          <w:p w:rsidR="00DC6F93" w:rsidRPr="00DC6F93" w:rsidRDefault="00DC6F93" w:rsidP="000D12B5">
            <w:pPr>
              <w:spacing w:after="0" w:line="240" w:lineRule="auto"/>
              <w:rPr>
                <w:rFonts w:eastAsia="Times New Roman" w:cs="Segoe UI"/>
                <w:vanish/>
                <w:color w:val="696969"/>
                <w:sz w:val="20"/>
                <w:szCs w:val="20"/>
                <w:lang w:eastAsia="tr-TR"/>
              </w:rPr>
            </w:pPr>
          </w:p>
          <w:tbl>
            <w:tblPr>
              <w:tblW w:w="1160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00"/>
            </w:tblGrid>
            <w:tr w:rsidR="00DC6F93" w:rsidRPr="00DC6F93" w:rsidTr="00DC6F93">
              <w:trPr>
                <w:trHeight w:val="300"/>
                <w:tblCellSpacing w:w="7" w:type="dxa"/>
              </w:trPr>
              <w:tc>
                <w:tcPr>
                  <w:tcW w:w="1157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tcPr>
                <w:tbl>
                  <w:tblPr>
                    <w:tblW w:w="13721" w:type="dxa"/>
                    <w:tblCellSpacing w:w="7" w:type="dxa"/>
                    <w:tblBorders>
                      <w:top w:val="outset" w:sz="6" w:space="0" w:color="auto"/>
                      <w:left w:val="outset" w:sz="6" w:space="0" w:color="auto"/>
                      <w:bottom w:val="outset" w:sz="6" w:space="0" w:color="auto"/>
                      <w:right w:val="outset" w:sz="6" w:space="0" w:color="auto"/>
                    </w:tblBorders>
                    <w:shd w:val="clear" w:color="auto" w:fill="E8F0FF"/>
                    <w:tblCellMar>
                      <w:top w:w="15" w:type="dxa"/>
                      <w:left w:w="15" w:type="dxa"/>
                      <w:bottom w:w="15" w:type="dxa"/>
                      <w:right w:w="15" w:type="dxa"/>
                    </w:tblCellMar>
                    <w:tblLook w:val="04A0" w:firstRow="1" w:lastRow="0" w:firstColumn="1" w:lastColumn="0" w:noHBand="0" w:noVBand="1"/>
                  </w:tblPr>
                  <w:tblGrid>
                    <w:gridCol w:w="3653"/>
                    <w:gridCol w:w="10068"/>
                  </w:tblGrid>
                  <w:tr w:rsidR="00DC6F93" w:rsidRPr="00DC6F93" w:rsidTr="000D12B5">
                    <w:trPr>
                      <w:trHeight w:val="315"/>
                      <w:tblCellSpacing w:w="7" w:type="dxa"/>
                    </w:trPr>
                    <w:tc>
                      <w:tcPr>
                        <w:tcW w:w="363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b/>
                            <w:bCs/>
                            <w:color w:val="696969"/>
                            <w:sz w:val="20"/>
                            <w:szCs w:val="20"/>
                            <w:lang w:eastAsia="tr-TR"/>
                          </w:rPr>
                          <w:t>Ön koşul dersleri</w:t>
                        </w:r>
                      </w:p>
                    </w:tc>
                    <w:tc>
                      <w:tcPr>
                        <w:tcW w:w="1004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DC6F93" w:rsidP="000D12B5">
                        <w:pPr>
                          <w:spacing w:after="0" w:line="240" w:lineRule="auto"/>
                          <w:rPr>
                            <w:rFonts w:eastAsia="Times New Roman" w:cs="Segoe UI"/>
                            <w:color w:val="696969"/>
                            <w:sz w:val="20"/>
                            <w:szCs w:val="20"/>
                            <w:lang w:eastAsia="tr-TR"/>
                          </w:rPr>
                        </w:pPr>
                      </w:p>
                    </w:tc>
                  </w:tr>
                  <w:tr w:rsidR="00DC6F93" w:rsidRPr="00DC6F93" w:rsidTr="000D12B5">
                    <w:trPr>
                      <w:trHeight w:val="315"/>
                      <w:tblCellSpacing w:w="7" w:type="dxa"/>
                    </w:trPr>
                    <w:tc>
                      <w:tcPr>
                        <w:tcW w:w="363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b/>
                            <w:bCs/>
                            <w:color w:val="696969"/>
                            <w:sz w:val="20"/>
                            <w:szCs w:val="20"/>
                            <w:lang w:eastAsia="tr-TR"/>
                          </w:rPr>
                          <w:t>Eğitimin dili</w:t>
                        </w:r>
                      </w:p>
                    </w:tc>
                    <w:tc>
                      <w:tcPr>
                        <w:tcW w:w="1004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707A20" w:rsidP="000D12B5">
                        <w:pPr>
                          <w:spacing w:after="0" w:line="240" w:lineRule="auto"/>
                          <w:rPr>
                            <w:rFonts w:eastAsia="Times New Roman" w:cs="Segoe UI"/>
                            <w:color w:val="696969"/>
                            <w:sz w:val="20"/>
                            <w:szCs w:val="20"/>
                            <w:lang w:eastAsia="tr-TR"/>
                          </w:rPr>
                        </w:pPr>
                        <w:r w:rsidRPr="00707A20">
                          <w:rPr>
                            <w:rFonts w:eastAsia="Times New Roman" w:cs="Segoe UI"/>
                            <w:sz w:val="20"/>
                            <w:szCs w:val="20"/>
                            <w:lang w:eastAsia="tr-TR"/>
                          </w:rPr>
                          <w:t>Türkçe</w:t>
                        </w:r>
                      </w:p>
                    </w:tc>
                  </w:tr>
                  <w:tr w:rsidR="00DC6F93" w:rsidRPr="00DC6F93" w:rsidTr="000D12B5">
                    <w:trPr>
                      <w:trHeight w:val="315"/>
                      <w:tblCellSpacing w:w="7" w:type="dxa"/>
                    </w:trPr>
                    <w:tc>
                      <w:tcPr>
                        <w:tcW w:w="363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b/>
                            <w:bCs/>
                            <w:color w:val="696969"/>
                            <w:sz w:val="20"/>
                            <w:szCs w:val="20"/>
                            <w:lang w:eastAsia="tr-TR"/>
                          </w:rPr>
                          <w:t>Koordinatör</w:t>
                        </w:r>
                      </w:p>
                    </w:tc>
                    <w:tc>
                      <w:tcPr>
                        <w:tcW w:w="1004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DC6F93" w:rsidP="000D12B5">
                        <w:pPr>
                          <w:spacing w:after="0" w:line="240" w:lineRule="auto"/>
                          <w:rPr>
                            <w:rFonts w:eastAsia="Times New Roman" w:cs="Segoe UI"/>
                            <w:color w:val="696969"/>
                            <w:sz w:val="20"/>
                            <w:szCs w:val="20"/>
                            <w:lang w:eastAsia="tr-TR"/>
                          </w:rPr>
                        </w:pPr>
                      </w:p>
                    </w:tc>
                  </w:tr>
                  <w:tr w:rsidR="00DC6F93" w:rsidRPr="00DC6F93" w:rsidTr="000D12B5">
                    <w:trPr>
                      <w:trHeight w:val="267"/>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b/>
                            <w:bCs/>
                            <w:color w:val="696969"/>
                            <w:sz w:val="20"/>
                            <w:szCs w:val="20"/>
                            <w:lang w:eastAsia="tr-TR"/>
                          </w:rPr>
                          <w:t>Dersi veren öğretim eleman(lar)ı</w:t>
                        </w:r>
                      </w:p>
                    </w:tc>
                    <w:tc>
                      <w:tcPr>
                        <w:tcW w:w="1004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DC6F93" w:rsidP="000D12B5">
                        <w:pPr>
                          <w:spacing w:after="0" w:line="240" w:lineRule="auto"/>
                          <w:rPr>
                            <w:rFonts w:eastAsia="Times New Roman" w:cs="Segoe UI"/>
                            <w:color w:val="696969"/>
                            <w:sz w:val="20"/>
                            <w:szCs w:val="20"/>
                            <w:lang w:eastAsia="tr-TR"/>
                          </w:rPr>
                        </w:pPr>
                      </w:p>
                    </w:tc>
                  </w:tr>
                  <w:tr w:rsidR="00DC6F93" w:rsidRPr="00DC6F93" w:rsidTr="000D12B5">
                    <w:trPr>
                      <w:trHeight w:val="267"/>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b/>
                            <w:bCs/>
                            <w:color w:val="696969"/>
                            <w:sz w:val="20"/>
                            <w:szCs w:val="20"/>
                            <w:lang w:eastAsia="tr-TR"/>
                          </w:rPr>
                          <w:t>Yardımcı öğretim eleman(lar)ı</w:t>
                        </w:r>
                      </w:p>
                    </w:tc>
                    <w:tc>
                      <w:tcPr>
                        <w:tcW w:w="1004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DC6F93" w:rsidP="000D12B5">
                        <w:pPr>
                          <w:spacing w:after="0" w:line="240" w:lineRule="auto"/>
                          <w:rPr>
                            <w:rFonts w:eastAsia="Times New Roman" w:cs="Segoe UI"/>
                            <w:color w:val="696969"/>
                            <w:sz w:val="20"/>
                            <w:szCs w:val="20"/>
                            <w:lang w:eastAsia="tr-TR"/>
                          </w:rPr>
                        </w:pPr>
                      </w:p>
                    </w:tc>
                  </w:tr>
                  <w:tr w:rsidR="00DC6F93" w:rsidRPr="00DC6F93" w:rsidTr="000D12B5">
                    <w:trPr>
                      <w:trHeight w:val="267"/>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b/>
                            <w:bCs/>
                            <w:color w:val="696969"/>
                            <w:sz w:val="20"/>
                            <w:szCs w:val="20"/>
                            <w:lang w:eastAsia="tr-TR"/>
                          </w:rPr>
                          <w:t>Dersin veriliş şekli</w:t>
                        </w:r>
                      </w:p>
                    </w:tc>
                    <w:tc>
                      <w:tcPr>
                        <w:tcW w:w="1004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600E06" w:rsidP="000D12B5">
                        <w:pPr>
                          <w:spacing w:after="0" w:line="240" w:lineRule="auto"/>
                          <w:rPr>
                            <w:rFonts w:eastAsia="Times New Roman" w:cs="Segoe UI"/>
                            <w:color w:val="696969"/>
                            <w:sz w:val="20"/>
                            <w:szCs w:val="20"/>
                            <w:lang w:eastAsia="tr-TR"/>
                          </w:rPr>
                        </w:pPr>
                        <w:r w:rsidRPr="00600E06">
                          <w:rPr>
                            <w:rFonts w:eastAsia="Times New Roman" w:cs="Segoe UI"/>
                            <w:color w:val="000000" w:themeColor="text1"/>
                            <w:sz w:val="20"/>
                            <w:szCs w:val="20"/>
                            <w:lang w:eastAsia="tr-TR"/>
                          </w:rPr>
                          <w:t>Yüz Yüze</w:t>
                        </w:r>
                      </w:p>
                    </w:tc>
                  </w:tr>
                  <w:tr w:rsidR="00DC6F93" w:rsidRPr="00DC6F93" w:rsidTr="000D12B5">
                    <w:trPr>
                      <w:trHeight w:val="283"/>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b/>
                            <w:bCs/>
                            <w:color w:val="696969"/>
                            <w:sz w:val="20"/>
                            <w:szCs w:val="20"/>
                            <w:lang w:eastAsia="tr-TR"/>
                          </w:rPr>
                          <w:t>Dersin amacı</w:t>
                        </w:r>
                      </w:p>
                    </w:tc>
                    <w:tc>
                      <w:tcPr>
                        <w:tcW w:w="1004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321D18" w:rsidP="000D12B5">
                        <w:pPr>
                          <w:spacing w:after="0" w:line="240" w:lineRule="auto"/>
                          <w:rPr>
                            <w:rFonts w:eastAsia="Times New Roman" w:cs="Segoe UI"/>
                            <w:color w:val="696969"/>
                            <w:sz w:val="20"/>
                            <w:szCs w:val="20"/>
                            <w:lang w:eastAsia="tr-TR"/>
                          </w:rPr>
                        </w:pPr>
                        <w:r w:rsidRPr="00321D18">
                          <w:rPr>
                            <w:rFonts w:ascii="Arial" w:hAnsi="Arial" w:cs="Arial"/>
                            <w:sz w:val="16"/>
                            <w:szCs w:val="16"/>
                          </w:rPr>
                          <w:t>Akademik açıdan gerekli yönlendirmeler yaparak tez hazırlama sürecindeki yüksek lisans tezinin doğru şekilde yapılmasını sağlamalıdır.</w:t>
                        </w:r>
                      </w:p>
                    </w:tc>
                  </w:tr>
                  <w:tr w:rsidR="00707A20" w:rsidRPr="00DC6F93" w:rsidTr="008E7F63">
                    <w:trPr>
                      <w:trHeight w:val="267"/>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707A20" w:rsidRPr="00DC6F93" w:rsidRDefault="00707A20" w:rsidP="00707A20">
                        <w:pPr>
                          <w:spacing w:after="0" w:line="240" w:lineRule="auto"/>
                          <w:rPr>
                            <w:rFonts w:eastAsia="Times New Roman" w:cs="Segoe UI"/>
                            <w:color w:val="696969"/>
                            <w:sz w:val="20"/>
                            <w:szCs w:val="20"/>
                            <w:lang w:eastAsia="tr-TR"/>
                          </w:rPr>
                        </w:pPr>
                        <w:r w:rsidRPr="00DC6F93">
                          <w:rPr>
                            <w:rFonts w:eastAsia="Times New Roman" w:cs="Segoe UI"/>
                            <w:b/>
                            <w:bCs/>
                            <w:color w:val="696969"/>
                            <w:sz w:val="20"/>
                            <w:szCs w:val="20"/>
                            <w:lang w:eastAsia="tr-TR"/>
                          </w:rPr>
                          <w:t>Dersin tanımı</w:t>
                        </w:r>
                      </w:p>
                    </w:tc>
                    <w:tc>
                      <w:tcPr>
                        <w:tcW w:w="1004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tcPr>
                      <w:p w:rsidR="00707A20" w:rsidRPr="000F38AB" w:rsidRDefault="00321D18" w:rsidP="00707A20">
                        <w:pPr>
                          <w:rPr>
                            <w:rFonts w:ascii="Arial" w:hAnsi="Arial" w:cs="Arial"/>
                            <w:sz w:val="16"/>
                            <w:szCs w:val="16"/>
                          </w:rPr>
                        </w:pPr>
                        <w:r w:rsidRPr="00321D18">
                          <w:rPr>
                            <w:rFonts w:ascii="Arial" w:eastAsia="Arial" w:hAnsi="Arial" w:cs="Arial"/>
                            <w:color w:val="000000"/>
                            <w:sz w:val="16"/>
                            <w:szCs w:val="16"/>
                          </w:rPr>
                          <w:t>Öğrenciyi merkeze alarak, araştırma konusu ve problem seçiminde, uygulanacak yöntem, veri toplama, verilerin değerlendirilmesi ve araştırmanın tez yazım kurallarına uygun olarak hazı</w:t>
                        </w:r>
                        <w:r>
                          <w:rPr>
                            <w:rFonts w:ascii="Arial" w:eastAsia="Arial" w:hAnsi="Arial" w:cs="Arial"/>
                            <w:color w:val="000000"/>
                            <w:sz w:val="16"/>
                            <w:szCs w:val="16"/>
                          </w:rPr>
                          <w:t>rlama sürecinde rehberlik etmek</w:t>
                        </w:r>
                      </w:p>
                    </w:tc>
                  </w:tr>
                </w:tbl>
                <w:p w:rsidR="00DC6F93" w:rsidRPr="00DC6F93" w:rsidRDefault="00DC6F93" w:rsidP="000D12B5">
                  <w:pPr>
                    <w:spacing w:after="0" w:line="240" w:lineRule="auto"/>
                    <w:rPr>
                      <w:rFonts w:eastAsia="Times New Roman" w:cs="Times New Roman"/>
                      <w:sz w:val="20"/>
                      <w:szCs w:val="20"/>
                      <w:lang w:eastAsia="tr-TR"/>
                    </w:rPr>
                  </w:pPr>
                </w:p>
              </w:tc>
            </w:tr>
          </w:tbl>
          <w:p w:rsidR="00DC6F93" w:rsidRPr="00DC6F93" w:rsidRDefault="00DC6F93" w:rsidP="000D12B5">
            <w:pPr>
              <w:spacing w:after="0" w:line="240" w:lineRule="auto"/>
              <w:rPr>
                <w:rFonts w:eastAsia="Times New Roman" w:cs="Segoe UI"/>
                <w:color w:val="696969"/>
                <w:sz w:val="20"/>
                <w:szCs w:val="20"/>
                <w:lang w:eastAsia="tr-TR"/>
              </w:rPr>
            </w:pPr>
          </w:p>
          <w:tbl>
            <w:tblPr>
              <w:tblW w:w="13884"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84"/>
            </w:tblGrid>
            <w:tr w:rsidR="00DC6F93" w:rsidRPr="00DC6F93" w:rsidTr="000D12B5">
              <w:trPr>
                <w:tblCellSpacing w:w="7" w:type="dxa"/>
              </w:trPr>
              <w:tc>
                <w:tcPr>
                  <w:tcW w:w="13856"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DC6F93" w:rsidRPr="00DC6F93" w:rsidRDefault="00DC6F93" w:rsidP="000D12B5">
                  <w:pPr>
                    <w:spacing w:after="0" w:line="240" w:lineRule="auto"/>
                    <w:rPr>
                      <w:rFonts w:eastAsia="Times New Roman" w:cs="Times New Roman"/>
                      <w:sz w:val="20"/>
                      <w:szCs w:val="20"/>
                      <w:lang w:eastAsia="tr-TR"/>
                    </w:rPr>
                  </w:pPr>
                  <w:r w:rsidRPr="00DC6F93">
                    <w:rPr>
                      <w:rFonts w:eastAsia="Times New Roman" w:cs="Times New Roman"/>
                      <w:b/>
                      <w:bCs/>
                      <w:color w:val="FFFFFF"/>
                      <w:sz w:val="20"/>
                      <w:szCs w:val="20"/>
                      <w:lang w:eastAsia="tr-TR"/>
                    </w:rPr>
                    <w:t>Dersin içeriği</w:t>
                  </w:r>
                </w:p>
              </w:tc>
            </w:tr>
          </w:tbl>
          <w:p w:rsidR="00DC6F93" w:rsidRPr="00DC6F93" w:rsidRDefault="00DC6F93" w:rsidP="000D12B5">
            <w:pPr>
              <w:spacing w:after="0" w:line="240" w:lineRule="auto"/>
              <w:rPr>
                <w:rFonts w:eastAsia="Times New Roman" w:cs="Segoe UI"/>
                <w:vanish/>
                <w:color w:val="696969"/>
                <w:sz w:val="20"/>
                <w:szCs w:val="20"/>
                <w:lang w:eastAsia="tr-TR"/>
              </w:rPr>
            </w:pPr>
          </w:p>
          <w:tbl>
            <w:tblPr>
              <w:tblW w:w="13884"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84"/>
            </w:tblGrid>
            <w:tr w:rsidR="000D12B5" w:rsidRPr="00DC6F93" w:rsidTr="000D12B5">
              <w:trPr>
                <w:trHeight w:val="271"/>
                <w:tblCellSpacing w:w="7" w:type="dxa"/>
              </w:trPr>
              <w:tc>
                <w:tcPr>
                  <w:tcW w:w="138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D12B5" w:rsidRPr="00DC6F93" w:rsidRDefault="000D12B5" w:rsidP="000D12B5">
                  <w:pPr>
                    <w:spacing w:after="0" w:line="240" w:lineRule="auto"/>
                    <w:rPr>
                      <w:rFonts w:eastAsia="Times New Roman" w:cs="Times New Roman"/>
                      <w:sz w:val="20"/>
                      <w:szCs w:val="20"/>
                      <w:lang w:eastAsia="tr-TR"/>
                    </w:rPr>
                  </w:pPr>
                  <w:r w:rsidRPr="00DC6F93">
                    <w:rPr>
                      <w:rFonts w:eastAsia="Times New Roman" w:cs="Times New Roman"/>
                      <w:b/>
                      <w:bCs/>
                      <w:sz w:val="20"/>
                      <w:szCs w:val="20"/>
                      <w:lang w:eastAsia="tr-TR"/>
                    </w:rPr>
                    <w:t>1-</w:t>
                  </w:r>
                  <w:r w:rsidR="00241D23" w:rsidRPr="000F38AB">
                    <w:rPr>
                      <w:rFonts w:ascii="Arial" w:eastAsia="Arial" w:hAnsi="Arial" w:cs="Arial"/>
                      <w:color w:val="000000"/>
                      <w:sz w:val="16"/>
                      <w:szCs w:val="16"/>
                    </w:rPr>
                    <w:t xml:space="preserve"> </w:t>
                  </w:r>
                  <w:r w:rsidR="00321D18" w:rsidRPr="00321D18">
                    <w:rPr>
                      <w:rFonts w:ascii="Arial" w:eastAsia="Arial" w:hAnsi="Arial" w:cs="Arial"/>
                      <w:color w:val="000000"/>
                      <w:sz w:val="16"/>
                      <w:szCs w:val="16"/>
                    </w:rPr>
                    <w:t>Öğrenci - danışman ilişkisi hakkında bilgilendirme</w:t>
                  </w:r>
                  <w:r w:rsidR="00321D18" w:rsidRPr="00321D18">
                    <w:rPr>
                      <w:rFonts w:ascii="Arial" w:eastAsia="Arial" w:hAnsi="Arial" w:cs="Arial"/>
                      <w:color w:val="000000"/>
                      <w:sz w:val="16"/>
                      <w:szCs w:val="16"/>
                    </w:rPr>
                    <w:tab/>
                  </w:r>
                  <w:r w:rsidR="00600E06" w:rsidRPr="00600E06">
                    <w:rPr>
                      <w:rFonts w:ascii="Arial" w:eastAsia="Arial" w:hAnsi="Arial" w:cs="Arial"/>
                      <w:color w:val="000000"/>
                      <w:sz w:val="16"/>
                      <w:szCs w:val="16"/>
                    </w:rPr>
                    <w:tab/>
                  </w:r>
                </w:p>
              </w:tc>
            </w:tr>
            <w:tr w:rsidR="000D12B5" w:rsidRPr="00DC6F93" w:rsidTr="000D12B5">
              <w:trPr>
                <w:trHeight w:val="271"/>
                <w:tblCellSpacing w:w="7" w:type="dxa"/>
              </w:trPr>
              <w:tc>
                <w:tcPr>
                  <w:tcW w:w="138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D12B5" w:rsidRPr="00DC6F93" w:rsidRDefault="000D12B5" w:rsidP="000D12B5">
                  <w:pPr>
                    <w:spacing w:after="0" w:line="240" w:lineRule="auto"/>
                    <w:rPr>
                      <w:rFonts w:eastAsia="Times New Roman" w:cs="Times New Roman"/>
                      <w:sz w:val="20"/>
                      <w:szCs w:val="20"/>
                      <w:lang w:eastAsia="tr-TR"/>
                    </w:rPr>
                  </w:pPr>
                  <w:r w:rsidRPr="00DC6F93">
                    <w:rPr>
                      <w:rFonts w:eastAsia="Times New Roman" w:cs="Times New Roman"/>
                      <w:b/>
                      <w:bCs/>
                      <w:sz w:val="20"/>
                      <w:szCs w:val="20"/>
                      <w:lang w:eastAsia="tr-TR"/>
                    </w:rPr>
                    <w:t>2-</w:t>
                  </w:r>
                  <w:r w:rsidR="00241D23" w:rsidRPr="000F38AB">
                    <w:rPr>
                      <w:rFonts w:ascii="Arial" w:eastAsia="Arial" w:hAnsi="Arial" w:cs="Arial"/>
                      <w:color w:val="000000"/>
                      <w:sz w:val="16"/>
                      <w:szCs w:val="16"/>
                    </w:rPr>
                    <w:t xml:space="preserve"> </w:t>
                  </w:r>
                  <w:r w:rsidR="00321D18" w:rsidRPr="00321D18">
                    <w:rPr>
                      <w:rFonts w:ascii="Arial" w:eastAsia="Arial" w:hAnsi="Arial" w:cs="Arial"/>
                      <w:color w:val="000000"/>
                      <w:sz w:val="16"/>
                      <w:szCs w:val="16"/>
                    </w:rPr>
                    <w:t>Danışman ve öğrenci beklentilerini değerlendirme</w:t>
                  </w:r>
                  <w:r w:rsidR="00321D18" w:rsidRPr="00321D18">
                    <w:rPr>
                      <w:rFonts w:ascii="Arial" w:eastAsia="Arial" w:hAnsi="Arial" w:cs="Arial"/>
                      <w:color w:val="000000"/>
                      <w:sz w:val="16"/>
                      <w:szCs w:val="16"/>
                    </w:rPr>
                    <w:tab/>
                  </w:r>
                  <w:r w:rsidR="00600E06" w:rsidRPr="00600E06">
                    <w:rPr>
                      <w:rFonts w:ascii="Arial" w:eastAsia="Arial" w:hAnsi="Arial" w:cs="Arial"/>
                      <w:color w:val="000000"/>
                      <w:sz w:val="16"/>
                      <w:szCs w:val="16"/>
                    </w:rPr>
                    <w:tab/>
                  </w:r>
                </w:p>
              </w:tc>
            </w:tr>
            <w:tr w:rsidR="000D12B5" w:rsidRPr="00DC6F93" w:rsidTr="000D12B5">
              <w:trPr>
                <w:trHeight w:val="271"/>
                <w:tblCellSpacing w:w="7" w:type="dxa"/>
              </w:trPr>
              <w:tc>
                <w:tcPr>
                  <w:tcW w:w="138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D12B5" w:rsidRPr="00DC6F93" w:rsidRDefault="000D12B5" w:rsidP="000D12B5">
                  <w:pPr>
                    <w:spacing w:after="0" w:line="240" w:lineRule="auto"/>
                    <w:rPr>
                      <w:rFonts w:eastAsia="Times New Roman" w:cs="Times New Roman"/>
                      <w:sz w:val="20"/>
                      <w:szCs w:val="20"/>
                      <w:lang w:eastAsia="tr-TR"/>
                    </w:rPr>
                  </w:pPr>
                  <w:r w:rsidRPr="00DC6F93">
                    <w:rPr>
                      <w:rFonts w:eastAsia="Times New Roman" w:cs="Times New Roman"/>
                      <w:b/>
                      <w:bCs/>
                      <w:sz w:val="20"/>
                      <w:szCs w:val="20"/>
                      <w:lang w:eastAsia="tr-TR"/>
                    </w:rPr>
                    <w:t>3-</w:t>
                  </w:r>
                  <w:r w:rsidR="00241D23" w:rsidRPr="000F38AB">
                    <w:rPr>
                      <w:rFonts w:ascii="Arial" w:eastAsia="Arial" w:hAnsi="Arial" w:cs="Arial"/>
                      <w:color w:val="000000"/>
                      <w:sz w:val="16"/>
                      <w:szCs w:val="16"/>
                    </w:rPr>
                    <w:t xml:space="preserve"> </w:t>
                  </w:r>
                  <w:r w:rsidR="00321D18" w:rsidRPr="00321D18">
                    <w:rPr>
                      <w:rFonts w:ascii="Arial" w:eastAsia="Arial" w:hAnsi="Arial" w:cs="Arial"/>
                      <w:color w:val="000000"/>
                      <w:sz w:val="16"/>
                      <w:szCs w:val="16"/>
                    </w:rPr>
                    <w:t>Araştırma konusu belirleme de önerileri tartışma</w:t>
                  </w:r>
                  <w:r w:rsidR="00600E06" w:rsidRPr="00600E06">
                    <w:rPr>
                      <w:rFonts w:ascii="Arial" w:eastAsia="Arial" w:hAnsi="Arial" w:cs="Arial"/>
                      <w:color w:val="000000"/>
                      <w:sz w:val="16"/>
                      <w:szCs w:val="16"/>
                    </w:rPr>
                    <w:tab/>
                  </w:r>
                </w:p>
              </w:tc>
            </w:tr>
            <w:tr w:rsidR="000D12B5" w:rsidRPr="00DC6F93" w:rsidTr="000D12B5">
              <w:trPr>
                <w:trHeight w:val="271"/>
                <w:tblCellSpacing w:w="7" w:type="dxa"/>
              </w:trPr>
              <w:tc>
                <w:tcPr>
                  <w:tcW w:w="138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D12B5" w:rsidRPr="00DC6F93" w:rsidRDefault="000D12B5" w:rsidP="00321D18">
                  <w:pPr>
                    <w:tabs>
                      <w:tab w:val="left" w:pos="1080"/>
                    </w:tabs>
                    <w:spacing w:after="0" w:line="240" w:lineRule="auto"/>
                    <w:rPr>
                      <w:rFonts w:eastAsia="Times New Roman" w:cs="Times New Roman"/>
                      <w:sz w:val="20"/>
                      <w:szCs w:val="20"/>
                      <w:lang w:eastAsia="tr-TR"/>
                    </w:rPr>
                  </w:pPr>
                  <w:r w:rsidRPr="00DC6F93">
                    <w:rPr>
                      <w:rFonts w:eastAsia="Times New Roman" w:cs="Times New Roman"/>
                      <w:b/>
                      <w:bCs/>
                      <w:sz w:val="20"/>
                      <w:szCs w:val="20"/>
                      <w:lang w:eastAsia="tr-TR"/>
                    </w:rPr>
                    <w:t>4-</w:t>
                  </w:r>
                  <w:r w:rsidR="00600E06">
                    <w:rPr>
                      <w:rFonts w:ascii="Arial" w:eastAsia="Arial" w:hAnsi="Arial" w:cs="Arial"/>
                      <w:color w:val="000000"/>
                      <w:sz w:val="16"/>
                      <w:szCs w:val="16"/>
                    </w:rPr>
                    <w:t xml:space="preserve"> </w:t>
                  </w:r>
                  <w:r w:rsidR="00321D18" w:rsidRPr="00321D18">
                    <w:rPr>
                      <w:rFonts w:ascii="Arial" w:eastAsia="Arial" w:hAnsi="Arial" w:cs="Arial"/>
                      <w:color w:val="000000"/>
                      <w:sz w:val="16"/>
                      <w:szCs w:val="16"/>
                    </w:rPr>
                    <w:t xml:space="preserve">Araştırma konusuyla ilgili </w:t>
                  </w:r>
                  <w:r w:rsidR="00321D18">
                    <w:rPr>
                      <w:rFonts w:ascii="Arial" w:eastAsia="Arial" w:hAnsi="Arial" w:cs="Arial"/>
                      <w:color w:val="000000"/>
                      <w:sz w:val="16"/>
                      <w:szCs w:val="16"/>
                    </w:rPr>
                    <w:t>alanyazın</w:t>
                  </w:r>
                  <w:r w:rsidR="00321D18" w:rsidRPr="00321D18">
                    <w:rPr>
                      <w:rFonts w:ascii="Arial" w:eastAsia="Arial" w:hAnsi="Arial" w:cs="Arial"/>
                      <w:color w:val="000000"/>
                      <w:sz w:val="16"/>
                      <w:szCs w:val="16"/>
                    </w:rPr>
                    <w:t xml:space="preserve"> taramasını kontrol etme</w:t>
                  </w:r>
                  <w:r w:rsidR="00600E06" w:rsidRPr="00600E06">
                    <w:rPr>
                      <w:rFonts w:ascii="Arial" w:eastAsia="Arial" w:hAnsi="Arial" w:cs="Arial"/>
                      <w:color w:val="000000"/>
                      <w:sz w:val="16"/>
                      <w:szCs w:val="16"/>
                    </w:rPr>
                    <w:tab/>
                  </w:r>
                </w:p>
              </w:tc>
            </w:tr>
            <w:tr w:rsidR="000D12B5" w:rsidRPr="00DC6F93" w:rsidTr="000D12B5">
              <w:trPr>
                <w:trHeight w:val="271"/>
                <w:tblCellSpacing w:w="7" w:type="dxa"/>
              </w:trPr>
              <w:tc>
                <w:tcPr>
                  <w:tcW w:w="138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D12B5" w:rsidRPr="00DC6F93" w:rsidRDefault="000D12B5" w:rsidP="000D12B5">
                  <w:pPr>
                    <w:spacing w:after="0" w:line="240" w:lineRule="auto"/>
                    <w:rPr>
                      <w:rFonts w:eastAsia="Times New Roman" w:cs="Times New Roman"/>
                      <w:sz w:val="20"/>
                      <w:szCs w:val="20"/>
                      <w:lang w:eastAsia="tr-TR"/>
                    </w:rPr>
                  </w:pPr>
                  <w:r w:rsidRPr="00DC6F93">
                    <w:rPr>
                      <w:rFonts w:eastAsia="Times New Roman" w:cs="Times New Roman"/>
                      <w:b/>
                      <w:bCs/>
                      <w:sz w:val="20"/>
                      <w:szCs w:val="20"/>
                      <w:lang w:eastAsia="tr-TR"/>
                    </w:rPr>
                    <w:t>5-</w:t>
                  </w:r>
                  <w:r w:rsidR="00241D23" w:rsidRPr="000F38AB">
                    <w:rPr>
                      <w:rFonts w:ascii="Arial" w:eastAsia="Arial" w:hAnsi="Arial" w:cs="Arial"/>
                      <w:color w:val="000000"/>
                      <w:sz w:val="16"/>
                      <w:szCs w:val="16"/>
                    </w:rPr>
                    <w:t xml:space="preserve"> </w:t>
                  </w:r>
                  <w:r w:rsidR="00321D18" w:rsidRPr="00321D18">
                    <w:rPr>
                      <w:rFonts w:ascii="Arial" w:eastAsia="Arial" w:hAnsi="Arial" w:cs="Arial"/>
                      <w:color w:val="000000"/>
                      <w:sz w:val="16"/>
                      <w:szCs w:val="16"/>
                    </w:rPr>
                    <w:t>Araştırma yöntemini belirleme</w:t>
                  </w:r>
                  <w:r w:rsidR="00321D18" w:rsidRPr="00321D18">
                    <w:rPr>
                      <w:rFonts w:ascii="Arial" w:eastAsia="Arial" w:hAnsi="Arial" w:cs="Arial"/>
                      <w:color w:val="000000"/>
                      <w:sz w:val="16"/>
                      <w:szCs w:val="16"/>
                    </w:rPr>
                    <w:tab/>
                  </w:r>
                </w:p>
              </w:tc>
            </w:tr>
            <w:tr w:rsidR="000D12B5" w:rsidRPr="00DC6F93" w:rsidTr="000D12B5">
              <w:trPr>
                <w:trHeight w:val="271"/>
                <w:tblCellSpacing w:w="7" w:type="dxa"/>
              </w:trPr>
              <w:tc>
                <w:tcPr>
                  <w:tcW w:w="138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D12B5" w:rsidRPr="00DC6F93" w:rsidRDefault="000D12B5" w:rsidP="00600E06">
                  <w:pPr>
                    <w:tabs>
                      <w:tab w:val="left" w:pos="720"/>
                    </w:tabs>
                    <w:spacing w:after="0" w:line="240" w:lineRule="auto"/>
                    <w:rPr>
                      <w:rFonts w:eastAsia="Times New Roman" w:cs="Times New Roman"/>
                      <w:sz w:val="20"/>
                      <w:szCs w:val="20"/>
                      <w:lang w:eastAsia="tr-TR"/>
                    </w:rPr>
                  </w:pPr>
                  <w:r w:rsidRPr="00DC6F93">
                    <w:rPr>
                      <w:rFonts w:eastAsia="Times New Roman" w:cs="Times New Roman"/>
                      <w:b/>
                      <w:bCs/>
                      <w:sz w:val="20"/>
                      <w:szCs w:val="20"/>
                      <w:lang w:eastAsia="tr-TR"/>
                    </w:rPr>
                    <w:t>6-</w:t>
                  </w:r>
                  <w:r w:rsidR="00600E06">
                    <w:rPr>
                      <w:rFonts w:ascii="Arial" w:eastAsia="Arial" w:hAnsi="Arial" w:cs="Arial"/>
                      <w:color w:val="000000"/>
                      <w:sz w:val="16"/>
                      <w:szCs w:val="16"/>
                    </w:rPr>
                    <w:t xml:space="preserve"> </w:t>
                  </w:r>
                  <w:r w:rsidR="000B7F37" w:rsidRPr="000B7F37">
                    <w:rPr>
                      <w:rFonts w:ascii="Arial" w:eastAsia="Arial" w:hAnsi="Arial" w:cs="Arial"/>
                      <w:color w:val="000000"/>
                      <w:sz w:val="16"/>
                      <w:szCs w:val="16"/>
                    </w:rPr>
                    <w:t>Araştırma sürecinin belirlenerek başlatılması</w:t>
                  </w:r>
                  <w:r w:rsidR="000B7F37" w:rsidRPr="000B7F37">
                    <w:rPr>
                      <w:rFonts w:ascii="Arial" w:eastAsia="Arial" w:hAnsi="Arial" w:cs="Arial"/>
                      <w:color w:val="000000"/>
                      <w:sz w:val="16"/>
                      <w:szCs w:val="16"/>
                    </w:rPr>
                    <w:tab/>
                  </w:r>
                </w:p>
              </w:tc>
            </w:tr>
            <w:tr w:rsidR="000D12B5" w:rsidRPr="00DC6F93" w:rsidTr="000D12B5">
              <w:trPr>
                <w:trHeight w:val="271"/>
                <w:tblCellSpacing w:w="7" w:type="dxa"/>
              </w:trPr>
              <w:tc>
                <w:tcPr>
                  <w:tcW w:w="138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D12B5" w:rsidRPr="00DC6F93" w:rsidRDefault="000D12B5" w:rsidP="000D12B5">
                  <w:pPr>
                    <w:spacing w:after="0" w:line="240" w:lineRule="auto"/>
                    <w:rPr>
                      <w:rFonts w:eastAsia="Times New Roman" w:cs="Times New Roman"/>
                      <w:sz w:val="20"/>
                      <w:szCs w:val="20"/>
                      <w:lang w:eastAsia="tr-TR"/>
                    </w:rPr>
                  </w:pPr>
                  <w:r w:rsidRPr="00DC6F93">
                    <w:rPr>
                      <w:rFonts w:eastAsia="Times New Roman" w:cs="Times New Roman"/>
                      <w:b/>
                      <w:bCs/>
                      <w:sz w:val="20"/>
                      <w:szCs w:val="20"/>
                      <w:lang w:eastAsia="tr-TR"/>
                    </w:rPr>
                    <w:t>7-</w:t>
                  </w:r>
                  <w:r w:rsidR="00241D23" w:rsidRPr="000F38AB">
                    <w:rPr>
                      <w:rFonts w:ascii="Arial" w:eastAsia="Arial" w:hAnsi="Arial" w:cs="Arial"/>
                      <w:color w:val="000000"/>
                      <w:sz w:val="16"/>
                      <w:szCs w:val="16"/>
                    </w:rPr>
                    <w:t xml:space="preserve"> </w:t>
                  </w:r>
                  <w:r w:rsidR="000B7F37" w:rsidRPr="000B7F37">
                    <w:rPr>
                      <w:rFonts w:ascii="Arial" w:eastAsia="Arial" w:hAnsi="Arial" w:cs="Arial"/>
                      <w:color w:val="000000"/>
                      <w:sz w:val="16"/>
                      <w:szCs w:val="16"/>
                    </w:rPr>
                    <w:t>Araştırma süreci değerlendirme</w:t>
                  </w:r>
                  <w:r w:rsidR="000B7F37" w:rsidRPr="000B7F37">
                    <w:rPr>
                      <w:rFonts w:ascii="Arial" w:eastAsia="Arial" w:hAnsi="Arial" w:cs="Arial"/>
                      <w:color w:val="000000"/>
                      <w:sz w:val="16"/>
                      <w:szCs w:val="16"/>
                    </w:rPr>
                    <w:tab/>
                  </w:r>
                </w:p>
              </w:tc>
            </w:tr>
            <w:tr w:rsidR="000D12B5" w:rsidRPr="00DC6F93" w:rsidTr="000D12B5">
              <w:trPr>
                <w:trHeight w:val="271"/>
                <w:tblCellSpacing w:w="7" w:type="dxa"/>
              </w:trPr>
              <w:tc>
                <w:tcPr>
                  <w:tcW w:w="138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D12B5" w:rsidRPr="00DC6F93" w:rsidRDefault="000D12B5" w:rsidP="000D12B5">
                  <w:pPr>
                    <w:spacing w:after="0" w:line="240" w:lineRule="auto"/>
                    <w:rPr>
                      <w:rFonts w:eastAsia="Times New Roman" w:cs="Times New Roman"/>
                      <w:sz w:val="20"/>
                      <w:szCs w:val="20"/>
                      <w:lang w:eastAsia="tr-TR"/>
                    </w:rPr>
                  </w:pPr>
                  <w:r w:rsidRPr="00DC6F93">
                    <w:rPr>
                      <w:rFonts w:eastAsia="Times New Roman" w:cs="Times New Roman"/>
                      <w:b/>
                      <w:bCs/>
                      <w:sz w:val="20"/>
                      <w:szCs w:val="20"/>
                      <w:lang w:eastAsia="tr-TR"/>
                    </w:rPr>
                    <w:t>8-</w:t>
                  </w:r>
                  <w:r w:rsidR="00241D23" w:rsidRPr="000F38AB">
                    <w:rPr>
                      <w:rFonts w:ascii="Arial" w:eastAsia="Arial" w:hAnsi="Arial" w:cs="Arial"/>
                      <w:color w:val="000000"/>
                      <w:sz w:val="16"/>
                      <w:szCs w:val="16"/>
                    </w:rPr>
                    <w:t xml:space="preserve"> </w:t>
                  </w:r>
                  <w:r w:rsidR="000B7F37" w:rsidRPr="000B7F37">
                    <w:rPr>
                      <w:rFonts w:ascii="Arial" w:eastAsia="Arial" w:hAnsi="Arial" w:cs="Arial"/>
                      <w:color w:val="000000"/>
                      <w:sz w:val="16"/>
                      <w:szCs w:val="16"/>
                    </w:rPr>
                    <w:t>Araştırma süreci değerlendirme</w:t>
                  </w:r>
                  <w:r w:rsidR="000B7F37" w:rsidRPr="000B7F37">
                    <w:rPr>
                      <w:rFonts w:ascii="Arial" w:eastAsia="Arial" w:hAnsi="Arial" w:cs="Arial"/>
                      <w:color w:val="000000"/>
                      <w:sz w:val="16"/>
                      <w:szCs w:val="16"/>
                    </w:rPr>
                    <w:tab/>
                  </w:r>
                </w:p>
              </w:tc>
            </w:tr>
            <w:tr w:rsidR="000D12B5" w:rsidRPr="00DC6F93" w:rsidTr="000D12B5">
              <w:trPr>
                <w:trHeight w:val="271"/>
                <w:tblCellSpacing w:w="7" w:type="dxa"/>
              </w:trPr>
              <w:tc>
                <w:tcPr>
                  <w:tcW w:w="138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D12B5" w:rsidRPr="00DC6F93" w:rsidRDefault="000D12B5" w:rsidP="00600E06">
                  <w:pPr>
                    <w:tabs>
                      <w:tab w:val="left" w:pos="870"/>
                    </w:tabs>
                    <w:spacing w:after="0" w:line="240" w:lineRule="auto"/>
                    <w:rPr>
                      <w:rFonts w:eastAsia="Times New Roman" w:cs="Times New Roman"/>
                      <w:sz w:val="20"/>
                      <w:szCs w:val="20"/>
                      <w:lang w:eastAsia="tr-TR"/>
                    </w:rPr>
                  </w:pPr>
                  <w:r w:rsidRPr="00DC6F93">
                    <w:rPr>
                      <w:rFonts w:eastAsia="Times New Roman" w:cs="Times New Roman"/>
                      <w:b/>
                      <w:bCs/>
                      <w:sz w:val="20"/>
                      <w:szCs w:val="20"/>
                      <w:lang w:eastAsia="tr-TR"/>
                    </w:rPr>
                    <w:lastRenderedPageBreak/>
                    <w:t>9-</w:t>
                  </w:r>
                  <w:r w:rsidR="00600E06">
                    <w:rPr>
                      <w:rFonts w:ascii="Arial" w:eastAsia="Arial" w:hAnsi="Arial" w:cs="Arial"/>
                      <w:color w:val="000000"/>
                      <w:sz w:val="16"/>
                      <w:szCs w:val="16"/>
                    </w:rPr>
                    <w:t xml:space="preserve"> </w:t>
                  </w:r>
                  <w:r w:rsidR="000B7F37" w:rsidRPr="000B7F37">
                    <w:rPr>
                      <w:rFonts w:ascii="Arial" w:eastAsia="Arial" w:hAnsi="Arial" w:cs="Arial"/>
                      <w:color w:val="000000"/>
                      <w:sz w:val="16"/>
                      <w:szCs w:val="16"/>
                    </w:rPr>
                    <w:t>Araştırma süreci değerlendirme</w:t>
                  </w:r>
                  <w:r w:rsidR="000B7F37" w:rsidRPr="000B7F37">
                    <w:rPr>
                      <w:rFonts w:ascii="Arial" w:eastAsia="Arial" w:hAnsi="Arial" w:cs="Arial"/>
                      <w:color w:val="000000"/>
                      <w:sz w:val="16"/>
                      <w:szCs w:val="16"/>
                    </w:rPr>
                    <w:tab/>
                  </w:r>
                  <w:r w:rsidR="00600E06" w:rsidRPr="00600E06">
                    <w:rPr>
                      <w:rFonts w:ascii="Arial" w:eastAsia="Arial" w:hAnsi="Arial" w:cs="Arial"/>
                      <w:color w:val="000000"/>
                      <w:sz w:val="16"/>
                      <w:szCs w:val="16"/>
                    </w:rPr>
                    <w:tab/>
                  </w:r>
                </w:p>
              </w:tc>
            </w:tr>
            <w:tr w:rsidR="000D12B5" w:rsidRPr="00DC6F93" w:rsidTr="000D12B5">
              <w:trPr>
                <w:trHeight w:val="271"/>
                <w:tblCellSpacing w:w="7" w:type="dxa"/>
              </w:trPr>
              <w:tc>
                <w:tcPr>
                  <w:tcW w:w="138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D12B5" w:rsidRPr="00DC6F93" w:rsidRDefault="000D12B5" w:rsidP="000D12B5">
                  <w:pPr>
                    <w:spacing w:after="0" w:line="240" w:lineRule="auto"/>
                    <w:rPr>
                      <w:rFonts w:eastAsia="Times New Roman" w:cs="Times New Roman"/>
                      <w:sz w:val="20"/>
                      <w:szCs w:val="20"/>
                      <w:lang w:eastAsia="tr-TR"/>
                    </w:rPr>
                  </w:pPr>
                  <w:r w:rsidRPr="00DC6F93">
                    <w:rPr>
                      <w:rFonts w:eastAsia="Times New Roman" w:cs="Times New Roman"/>
                      <w:b/>
                      <w:bCs/>
                      <w:sz w:val="20"/>
                      <w:szCs w:val="20"/>
                      <w:lang w:eastAsia="tr-TR"/>
                    </w:rPr>
                    <w:t>10-</w:t>
                  </w:r>
                  <w:r w:rsidR="00241D23" w:rsidRPr="000F38AB">
                    <w:rPr>
                      <w:rFonts w:ascii="Arial" w:eastAsia="Arial" w:hAnsi="Arial" w:cs="Arial"/>
                      <w:color w:val="000000"/>
                      <w:sz w:val="16"/>
                      <w:szCs w:val="16"/>
                    </w:rPr>
                    <w:t xml:space="preserve"> </w:t>
                  </w:r>
                  <w:r w:rsidR="000B7F37" w:rsidRPr="000B7F37">
                    <w:rPr>
                      <w:rFonts w:ascii="Arial" w:eastAsia="Arial" w:hAnsi="Arial" w:cs="Arial"/>
                      <w:color w:val="000000"/>
                      <w:sz w:val="16"/>
                      <w:szCs w:val="16"/>
                    </w:rPr>
                    <w:t>Araştırma süreci değerlendirme</w:t>
                  </w:r>
                </w:p>
              </w:tc>
            </w:tr>
            <w:tr w:rsidR="000D12B5" w:rsidRPr="00DC6F93" w:rsidTr="000D12B5">
              <w:trPr>
                <w:trHeight w:val="271"/>
                <w:tblCellSpacing w:w="7" w:type="dxa"/>
              </w:trPr>
              <w:tc>
                <w:tcPr>
                  <w:tcW w:w="138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D12B5" w:rsidRPr="00DC6F93" w:rsidRDefault="000D12B5" w:rsidP="000D12B5">
                  <w:pPr>
                    <w:spacing w:after="0" w:line="240" w:lineRule="auto"/>
                    <w:rPr>
                      <w:rFonts w:eastAsia="Times New Roman" w:cs="Times New Roman"/>
                      <w:sz w:val="20"/>
                      <w:szCs w:val="20"/>
                      <w:lang w:eastAsia="tr-TR"/>
                    </w:rPr>
                  </w:pPr>
                  <w:r w:rsidRPr="00DC6F93">
                    <w:rPr>
                      <w:rFonts w:eastAsia="Times New Roman" w:cs="Times New Roman"/>
                      <w:b/>
                      <w:bCs/>
                      <w:sz w:val="20"/>
                      <w:szCs w:val="20"/>
                      <w:lang w:eastAsia="tr-TR"/>
                    </w:rPr>
                    <w:t>11-</w:t>
                  </w:r>
                  <w:r w:rsidR="00241D23" w:rsidRPr="000F38AB">
                    <w:rPr>
                      <w:rFonts w:ascii="Arial" w:eastAsia="Arial" w:hAnsi="Arial" w:cs="Arial"/>
                      <w:color w:val="000000"/>
                      <w:sz w:val="16"/>
                      <w:szCs w:val="16"/>
                    </w:rPr>
                    <w:t xml:space="preserve"> </w:t>
                  </w:r>
                  <w:r w:rsidR="000B7F37" w:rsidRPr="000B7F37">
                    <w:rPr>
                      <w:rFonts w:ascii="Arial" w:eastAsia="Arial" w:hAnsi="Arial" w:cs="Arial"/>
                      <w:color w:val="000000"/>
                      <w:sz w:val="16"/>
                      <w:szCs w:val="16"/>
                    </w:rPr>
                    <w:t>Araştırma süreci değerlendirme</w:t>
                  </w:r>
                </w:p>
              </w:tc>
            </w:tr>
            <w:tr w:rsidR="000D12B5" w:rsidRPr="00DC6F93" w:rsidTr="000D12B5">
              <w:trPr>
                <w:trHeight w:val="480"/>
                <w:tblCellSpacing w:w="7" w:type="dxa"/>
              </w:trPr>
              <w:tc>
                <w:tcPr>
                  <w:tcW w:w="138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D12B5" w:rsidRPr="00DC6F93" w:rsidRDefault="000D12B5" w:rsidP="000D12B5">
                  <w:pPr>
                    <w:spacing w:after="0" w:line="240" w:lineRule="auto"/>
                    <w:contextualSpacing/>
                    <w:rPr>
                      <w:rFonts w:eastAsia="Times New Roman" w:cs="Times New Roman"/>
                      <w:sz w:val="20"/>
                      <w:szCs w:val="20"/>
                      <w:lang w:eastAsia="tr-TR"/>
                    </w:rPr>
                  </w:pPr>
                  <w:r w:rsidRPr="00DC6F93">
                    <w:rPr>
                      <w:rFonts w:eastAsia="Times New Roman" w:cs="Times New Roman"/>
                      <w:b/>
                      <w:bCs/>
                      <w:sz w:val="20"/>
                      <w:szCs w:val="20"/>
                      <w:lang w:eastAsia="tr-TR"/>
                    </w:rPr>
                    <w:t>12-</w:t>
                  </w:r>
                  <w:r w:rsidR="00241D23" w:rsidRPr="000F38AB">
                    <w:rPr>
                      <w:rFonts w:ascii="Arial" w:eastAsia="Arial" w:hAnsi="Arial" w:cs="Arial"/>
                      <w:color w:val="000000"/>
                      <w:sz w:val="16"/>
                      <w:szCs w:val="16"/>
                    </w:rPr>
                    <w:t xml:space="preserve"> </w:t>
                  </w:r>
                  <w:r w:rsidR="000B7F37" w:rsidRPr="000B7F37">
                    <w:rPr>
                      <w:rFonts w:ascii="Arial" w:eastAsia="Arial" w:hAnsi="Arial" w:cs="Arial"/>
                      <w:color w:val="000000"/>
                      <w:sz w:val="16"/>
                      <w:szCs w:val="16"/>
                    </w:rPr>
                    <w:t>Araştırma süreci değerlendirme</w:t>
                  </w:r>
                </w:p>
              </w:tc>
            </w:tr>
            <w:tr w:rsidR="000D12B5" w:rsidRPr="00DC6F93" w:rsidTr="000D12B5">
              <w:trPr>
                <w:trHeight w:val="480"/>
                <w:tblCellSpacing w:w="7" w:type="dxa"/>
              </w:trPr>
              <w:tc>
                <w:tcPr>
                  <w:tcW w:w="138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D12B5" w:rsidRPr="00DC6F93" w:rsidRDefault="000D12B5" w:rsidP="00241D23">
                  <w:pPr>
                    <w:tabs>
                      <w:tab w:val="left" w:pos="1110"/>
                    </w:tabs>
                    <w:spacing w:after="0" w:line="240" w:lineRule="auto"/>
                    <w:contextualSpacing/>
                    <w:rPr>
                      <w:rFonts w:eastAsia="Times New Roman" w:cs="Times New Roman"/>
                      <w:sz w:val="20"/>
                      <w:szCs w:val="20"/>
                      <w:lang w:eastAsia="tr-TR"/>
                    </w:rPr>
                  </w:pPr>
                  <w:r w:rsidRPr="00DC6F93">
                    <w:rPr>
                      <w:rFonts w:eastAsia="Times New Roman" w:cs="Times New Roman"/>
                      <w:b/>
                      <w:bCs/>
                      <w:sz w:val="20"/>
                      <w:szCs w:val="20"/>
                      <w:lang w:eastAsia="tr-TR"/>
                    </w:rPr>
                    <w:t>13-</w:t>
                  </w:r>
                  <w:r w:rsidR="00600E06">
                    <w:t xml:space="preserve"> </w:t>
                  </w:r>
                  <w:r w:rsidR="000B7F37" w:rsidRPr="000B7F37">
                    <w:rPr>
                      <w:rFonts w:ascii="Arial" w:eastAsia="Arial" w:hAnsi="Arial" w:cs="Arial"/>
                      <w:color w:val="000000"/>
                      <w:sz w:val="16"/>
                      <w:szCs w:val="16"/>
                    </w:rPr>
                    <w:t>Araştırma süreci değerlendirme</w:t>
                  </w:r>
                </w:p>
              </w:tc>
            </w:tr>
            <w:tr w:rsidR="000D12B5" w:rsidRPr="00DC6F93" w:rsidTr="000D12B5">
              <w:trPr>
                <w:trHeight w:val="509"/>
                <w:tblCellSpacing w:w="7" w:type="dxa"/>
              </w:trPr>
              <w:tc>
                <w:tcPr>
                  <w:tcW w:w="138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D12B5" w:rsidRPr="00DC6F93" w:rsidRDefault="000D12B5" w:rsidP="000D12B5">
                  <w:pPr>
                    <w:spacing w:after="0" w:line="240" w:lineRule="auto"/>
                    <w:contextualSpacing/>
                    <w:rPr>
                      <w:rFonts w:eastAsia="Times New Roman" w:cs="Times New Roman"/>
                      <w:sz w:val="20"/>
                      <w:szCs w:val="20"/>
                      <w:lang w:eastAsia="tr-TR"/>
                    </w:rPr>
                  </w:pPr>
                  <w:r w:rsidRPr="00DC6F93">
                    <w:rPr>
                      <w:rFonts w:eastAsia="Times New Roman" w:cs="Times New Roman"/>
                      <w:b/>
                      <w:bCs/>
                      <w:sz w:val="20"/>
                      <w:szCs w:val="20"/>
                      <w:lang w:eastAsia="tr-TR"/>
                    </w:rPr>
                    <w:t>14-</w:t>
                  </w:r>
                  <w:r w:rsidR="00600E06">
                    <w:t xml:space="preserve"> </w:t>
                  </w:r>
                  <w:r w:rsidR="000B7F37" w:rsidRPr="000B7F37">
                    <w:rPr>
                      <w:rFonts w:ascii="Arial" w:eastAsia="Times New Roman" w:hAnsi="Arial" w:cs="Arial"/>
                      <w:bCs/>
                      <w:sz w:val="16"/>
                      <w:szCs w:val="20"/>
                      <w:lang w:eastAsia="tr-TR"/>
                    </w:rPr>
                    <w:t>Araştırma süreci sonlandırılması ve incelenmesi</w:t>
                  </w:r>
                </w:p>
              </w:tc>
            </w:tr>
          </w:tbl>
          <w:p w:rsidR="00DC6F93" w:rsidRPr="00DC6F93" w:rsidRDefault="00DC6F93" w:rsidP="000D12B5">
            <w:pPr>
              <w:spacing w:after="0" w:line="240" w:lineRule="auto"/>
              <w:rPr>
                <w:rFonts w:eastAsia="Times New Roman" w:cs="Segoe UI"/>
                <w:color w:val="696969"/>
                <w:sz w:val="20"/>
                <w:szCs w:val="20"/>
                <w:lang w:eastAsia="tr-TR"/>
              </w:rPr>
            </w:pPr>
          </w:p>
          <w:tbl>
            <w:tblPr>
              <w:tblW w:w="14026"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026"/>
            </w:tblGrid>
            <w:tr w:rsidR="00DC6F93" w:rsidRPr="00DC6F93" w:rsidTr="000D12B5">
              <w:trPr>
                <w:tblCellSpacing w:w="7" w:type="dxa"/>
              </w:trPr>
              <w:tc>
                <w:tcPr>
                  <w:tcW w:w="13998"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DC6F93" w:rsidRPr="00DC6F93" w:rsidRDefault="00DC6F93" w:rsidP="000D12B5">
                  <w:pPr>
                    <w:spacing w:after="0" w:line="240" w:lineRule="auto"/>
                    <w:rPr>
                      <w:rFonts w:eastAsia="Times New Roman" w:cs="Times New Roman"/>
                      <w:sz w:val="20"/>
                      <w:szCs w:val="20"/>
                      <w:lang w:eastAsia="tr-TR"/>
                    </w:rPr>
                  </w:pPr>
                  <w:r w:rsidRPr="00DC6F93">
                    <w:rPr>
                      <w:rFonts w:eastAsia="Times New Roman" w:cs="Times New Roman"/>
                      <w:b/>
                      <w:bCs/>
                      <w:color w:val="FFFFFF"/>
                      <w:sz w:val="20"/>
                      <w:szCs w:val="20"/>
                      <w:lang w:eastAsia="tr-TR"/>
                    </w:rPr>
                    <w:t>Dersin öğrenme çıktıları</w:t>
                  </w:r>
                </w:p>
              </w:tc>
            </w:tr>
          </w:tbl>
          <w:p w:rsidR="00DC6F93" w:rsidRPr="00DC6F93" w:rsidRDefault="00DC6F93" w:rsidP="000D12B5">
            <w:pPr>
              <w:spacing w:after="0" w:line="240" w:lineRule="auto"/>
              <w:rPr>
                <w:rFonts w:eastAsia="Times New Roman" w:cs="Segoe UI"/>
                <w:vanish/>
                <w:color w:val="696969"/>
                <w:sz w:val="20"/>
                <w:szCs w:val="20"/>
                <w:lang w:eastAsia="tr-TR"/>
              </w:rPr>
            </w:pPr>
          </w:p>
          <w:tbl>
            <w:tblPr>
              <w:tblW w:w="13884"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84"/>
            </w:tblGrid>
            <w:tr w:rsidR="000D12B5" w:rsidRPr="00DC6F93" w:rsidTr="000D12B5">
              <w:trPr>
                <w:tblCellSpacing w:w="7" w:type="dxa"/>
              </w:trPr>
              <w:tc>
                <w:tcPr>
                  <w:tcW w:w="138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D12B5" w:rsidRPr="00DC6F93" w:rsidRDefault="000D12B5" w:rsidP="004936B6">
                  <w:pPr>
                    <w:spacing w:after="0" w:line="240" w:lineRule="auto"/>
                    <w:rPr>
                      <w:rFonts w:eastAsia="Times New Roman" w:cs="Times New Roman"/>
                      <w:sz w:val="20"/>
                      <w:szCs w:val="20"/>
                      <w:lang w:eastAsia="tr-TR"/>
                    </w:rPr>
                  </w:pPr>
                  <w:r w:rsidRPr="00DC6F93">
                    <w:rPr>
                      <w:rFonts w:eastAsia="Times New Roman" w:cs="Times New Roman"/>
                      <w:b/>
                      <w:bCs/>
                      <w:sz w:val="20"/>
                      <w:szCs w:val="20"/>
                      <w:lang w:eastAsia="tr-TR"/>
                    </w:rPr>
                    <w:t>1-</w:t>
                  </w:r>
                  <w:r w:rsidR="008A67AA" w:rsidRPr="000F38AB">
                    <w:rPr>
                      <w:rFonts w:ascii="Arial" w:hAnsi="Arial" w:cs="Arial"/>
                      <w:sz w:val="16"/>
                      <w:szCs w:val="16"/>
                    </w:rPr>
                    <w:t xml:space="preserve"> </w:t>
                  </w:r>
                  <w:r w:rsidR="008055AF" w:rsidRPr="008055AF">
                    <w:rPr>
                      <w:rFonts w:ascii="Arial" w:hAnsi="Arial" w:cs="Arial"/>
                      <w:sz w:val="16"/>
                      <w:szCs w:val="16"/>
                    </w:rPr>
                    <w:t>Danışman ve öğrencinin sorumlulukları hakkında bilgi sahibi olma</w:t>
                  </w:r>
                </w:p>
              </w:tc>
            </w:tr>
            <w:tr w:rsidR="000D12B5" w:rsidRPr="00DC6F93" w:rsidTr="000D12B5">
              <w:trPr>
                <w:tblCellSpacing w:w="7" w:type="dxa"/>
              </w:trPr>
              <w:tc>
                <w:tcPr>
                  <w:tcW w:w="138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D12B5" w:rsidRPr="00DC6F93" w:rsidRDefault="000D12B5" w:rsidP="008055AF">
                  <w:pPr>
                    <w:spacing w:after="0" w:line="240" w:lineRule="auto"/>
                    <w:rPr>
                      <w:rFonts w:eastAsia="Times New Roman" w:cs="Times New Roman"/>
                      <w:sz w:val="20"/>
                      <w:szCs w:val="20"/>
                      <w:lang w:eastAsia="tr-TR"/>
                    </w:rPr>
                  </w:pPr>
                  <w:r w:rsidRPr="00DC6F93">
                    <w:rPr>
                      <w:rFonts w:eastAsia="Times New Roman" w:cs="Times New Roman"/>
                      <w:b/>
                      <w:bCs/>
                      <w:sz w:val="20"/>
                      <w:szCs w:val="20"/>
                      <w:lang w:eastAsia="tr-TR"/>
                    </w:rPr>
                    <w:t>2-</w:t>
                  </w:r>
                  <w:r w:rsidR="008A67AA" w:rsidRPr="000F38AB">
                    <w:rPr>
                      <w:rFonts w:ascii="Arial" w:hAnsi="Arial" w:cs="Arial"/>
                      <w:sz w:val="16"/>
                      <w:szCs w:val="16"/>
                    </w:rPr>
                    <w:t xml:space="preserve"> </w:t>
                  </w:r>
                  <w:r w:rsidR="008055AF" w:rsidRPr="008055AF">
                    <w:rPr>
                      <w:rFonts w:ascii="Arial" w:hAnsi="Arial" w:cs="Arial"/>
                      <w:sz w:val="16"/>
                      <w:szCs w:val="16"/>
                    </w:rPr>
                    <w:t>Danışman</w:t>
                  </w:r>
                  <w:r w:rsidR="008055AF">
                    <w:rPr>
                      <w:rFonts w:ascii="Arial" w:hAnsi="Arial" w:cs="Arial"/>
                      <w:sz w:val="16"/>
                      <w:szCs w:val="16"/>
                    </w:rPr>
                    <w:t>ın</w:t>
                  </w:r>
                  <w:r w:rsidR="008055AF" w:rsidRPr="008055AF">
                    <w:rPr>
                      <w:rFonts w:ascii="Arial" w:hAnsi="Arial" w:cs="Arial"/>
                      <w:sz w:val="16"/>
                      <w:szCs w:val="16"/>
                    </w:rPr>
                    <w:t xml:space="preserve"> beklentileri hakkında bilgi sahibi olma</w:t>
                  </w:r>
                  <w:r w:rsidR="008055AF" w:rsidRPr="008055AF">
                    <w:rPr>
                      <w:rFonts w:ascii="Arial" w:hAnsi="Arial" w:cs="Arial"/>
                      <w:sz w:val="16"/>
                      <w:szCs w:val="16"/>
                    </w:rPr>
                    <w:tab/>
                  </w:r>
                </w:p>
              </w:tc>
            </w:tr>
            <w:tr w:rsidR="000D12B5" w:rsidRPr="00DC6F93" w:rsidTr="000D12B5">
              <w:trPr>
                <w:tblCellSpacing w:w="7" w:type="dxa"/>
              </w:trPr>
              <w:tc>
                <w:tcPr>
                  <w:tcW w:w="138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D12B5" w:rsidRPr="00DC6F93" w:rsidRDefault="000D12B5" w:rsidP="004936B6">
                  <w:pPr>
                    <w:spacing w:after="0" w:line="240" w:lineRule="auto"/>
                    <w:rPr>
                      <w:rFonts w:eastAsia="Times New Roman" w:cs="Times New Roman"/>
                      <w:sz w:val="20"/>
                      <w:szCs w:val="20"/>
                      <w:lang w:eastAsia="tr-TR"/>
                    </w:rPr>
                  </w:pPr>
                  <w:r w:rsidRPr="00DC6F93">
                    <w:rPr>
                      <w:rFonts w:eastAsia="Times New Roman" w:cs="Times New Roman"/>
                      <w:b/>
                      <w:bCs/>
                      <w:sz w:val="20"/>
                      <w:szCs w:val="20"/>
                      <w:lang w:eastAsia="tr-TR"/>
                    </w:rPr>
                    <w:t>3-</w:t>
                  </w:r>
                  <w:r w:rsidR="008A67AA" w:rsidRPr="000F38AB">
                    <w:rPr>
                      <w:rFonts w:ascii="Arial" w:hAnsi="Arial" w:cs="Arial"/>
                      <w:sz w:val="16"/>
                      <w:szCs w:val="16"/>
                    </w:rPr>
                    <w:t xml:space="preserve"> </w:t>
                  </w:r>
                  <w:r w:rsidR="008055AF" w:rsidRPr="008055AF">
                    <w:rPr>
                      <w:rFonts w:ascii="Arial" w:hAnsi="Arial" w:cs="Arial"/>
                      <w:sz w:val="16"/>
                      <w:szCs w:val="16"/>
                    </w:rPr>
                    <w:t>Araştırma sürecinde kaynak taraması yapma hakkında bilgili olma</w:t>
                  </w:r>
                  <w:r w:rsidR="008055AF" w:rsidRPr="008055AF">
                    <w:rPr>
                      <w:rFonts w:ascii="Arial" w:hAnsi="Arial" w:cs="Arial"/>
                      <w:sz w:val="16"/>
                      <w:szCs w:val="16"/>
                    </w:rPr>
                    <w:tab/>
                  </w:r>
                </w:p>
              </w:tc>
            </w:tr>
            <w:tr w:rsidR="000D12B5" w:rsidRPr="00DC6F93" w:rsidTr="000D12B5">
              <w:trPr>
                <w:tblCellSpacing w:w="7" w:type="dxa"/>
              </w:trPr>
              <w:tc>
                <w:tcPr>
                  <w:tcW w:w="138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D12B5" w:rsidRPr="00DC6F93" w:rsidRDefault="000D12B5" w:rsidP="008055AF">
                  <w:pPr>
                    <w:spacing w:after="0" w:line="240" w:lineRule="auto"/>
                    <w:rPr>
                      <w:rFonts w:eastAsia="Times New Roman" w:cs="Times New Roman"/>
                      <w:sz w:val="20"/>
                      <w:szCs w:val="20"/>
                      <w:lang w:eastAsia="tr-TR"/>
                    </w:rPr>
                  </w:pPr>
                  <w:r w:rsidRPr="00DC6F93">
                    <w:rPr>
                      <w:rFonts w:eastAsia="Times New Roman" w:cs="Times New Roman"/>
                      <w:b/>
                      <w:bCs/>
                      <w:sz w:val="20"/>
                      <w:szCs w:val="20"/>
                      <w:lang w:eastAsia="tr-TR"/>
                    </w:rPr>
                    <w:t>4-</w:t>
                  </w:r>
                  <w:r w:rsidR="008A67AA" w:rsidRPr="000F38AB">
                    <w:rPr>
                      <w:rFonts w:ascii="Arial" w:hAnsi="Arial" w:cs="Arial"/>
                      <w:sz w:val="16"/>
                      <w:szCs w:val="16"/>
                    </w:rPr>
                    <w:t xml:space="preserve"> </w:t>
                  </w:r>
                  <w:r w:rsidR="008055AF" w:rsidRPr="008055AF">
                    <w:rPr>
                      <w:rFonts w:ascii="Arial" w:hAnsi="Arial" w:cs="Arial"/>
                      <w:sz w:val="16"/>
                      <w:szCs w:val="16"/>
                    </w:rPr>
                    <w:t>Araştırma sürecini uygulayabilme</w:t>
                  </w:r>
                </w:p>
              </w:tc>
            </w:tr>
            <w:tr w:rsidR="000D12B5" w:rsidRPr="00DC6F93" w:rsidTr="000D12B5">
              <w:trPr>
                <w:tblCellSpacing w:w="7" w:type="dxa"/>
              </w:trPr>
              <w:tc>
                <w:tcPr>
                  <w:tcW w:w="138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D12B5" w:rsidRPr="00DC6F93" w:rsidRDefault="000D12B5" w:rsidP="002E6A22">
                  <w:pPr>
                    <w:tabs>
                      <w:tab w:val="left" w:pos="765"/>
                    </w:tabs>
                    <w:spacing w:after="0" w:line="240" w:lineRule="auto"/>
                    <w:rPr>
                      <w:rFonts w:eastAsia="Times New Roman" w:cs="Times New Roman"/>
                      <w:sz w:val="20"/>
                      <w:szCs w:val="20"/>
                      <w:lang w:eastAsia="tr-TR"/>
                    </w:rPr>
                  </w:pPr>
                  <w:r w:rsidRPr="00DC6F93">
                    <w:rPr>
                      <w:rFonts w:eastAsia="Times New Roman" w:cs="Times New Roman"/>
                      <w:b/>
                      <w:bCs/>
                      <w:sz w:val="20"/>
                      <w:szCs w:val="20"/>
                      <w:lang w:eastAsia="tr-TR"/>
                    </w:rPr>
                    <w:t>5-</w:t>
                  </w:r>
                  <w:r w:rsidR="002E6A22">
                    <w:rPr>
                      <w:rFonts w:ascii="Arial" w:eastAsia="Arial" w:hAnsi="Arial" w:cs="Arial"/>
                      <w:color w:val="000000"/>
                      <w:sz w:val="16"/>
                      <w:szCs w:val="16"/>
                    </w:rPr>
                    <w:t xml:space="preserve"> </w:t>
                  </w:r>
                  <w:r w:rsidR="008055AF" w:rsidRPr="008055AF">
                    <w:rPr>
                      <w:rFonts w:ascii="Arial" w:eastAsia="Arial" w:hAnsi="Arial" w:cs="Arial"/>
                      <w:color w:val="000000"/>
                      <w:sz w:val="16"/>
                      <w:szCs w:val="16"/>
                    </w:rPr>
                    <w:t>Araştırma sürecinde karşılaşılan sorunları çözebilme</w:t>
                  </w:r>
                  <w:r w:rsidR="008055AF" w:rsidRPr="008055AF">
                    <w:rPr>
                      <w:rFonts w:ascii="Arial" w:eastAsia="Arial" w:hAnsi="Arial" w:cs="Arial"/>
                      <w:color w:val="000000"/>
                      <w:sz w:val="16"/>
                      <w:szCs w:val="16"/>
                    </w:rPr>
                    <w:tab/>
                  </w:r>
                </w:p>
              </w:tc>
            </w:tr>
            <w:tr w:rsidR="008055AF" w:rsidRPr="00DC6F93" w:rsidTr="000D12B5">
              <w:trPr>
                <w:tblCellSpacing w:w="7" w:type="dxa"/>
              </w:trPr>
              <w:tc>
                <w:tcPr>
                  <w:tcW w:w="138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tcPr>
                <w:p w:rsidR="008055AF" w:rsidRPr="00DC6F93" w:rsidRDefault="008055AF" w:rsidP="002E6A22">
                  <w:pPr>
                    <w:tabs>
                      <w:tab w:val="left" w:pos="765"/>
                    </w:tabs>
                    <w:spacing w:after="0" w:line="240" w:lineRule="auto"/>
                    <w:rPr>
                      <w:rFonts w:eastAsia="Times New Roman" w:cs="Times New Roman"/>
                      <w:b/>
                      <w:bCs/>
                      <w:sz w:val="20"/>
                      <w:szCs w:val="20"/>
                      <w:lang w:eastAsia="tr-TR"/>
                    </w:rPr>
                  </w:pPr>
                  <w:r>
                    <w:rPr>
                      <w:rFonts w:eastAsia="Times New Roman" w:cs="Times New Roman"/>
                      <w:b/>
                      <w:bCs/>
                      <w:sz w:val="20"/>
                      <w:szCs w:val="20"/>
                      <w:lang w:eastAsia="tr-TR"/>
                    </w:rPr>
                    <w:t xml:space="preserve">6- </w:t>
                  </w:r>
                  <w:r w:rsidRPr="00712C4A">
                    <w:rPr>
                      <w:rFonts w:eastAsia="Times New Roman" w:cs="Times New Roman"/>
                      <w:bCs/>
                      <w:sz w:val="20"/>
                      <w:szCs w:val="20"/>
                      <w:lang w:eastAsia="tr-TR"/>
                    </w:rPr>
                    <w:t>Araştırma da elde edilen verileri kontrol edebilme, analiz edebilme ve raporlaştırabilme</w:t>
                  </w:r>
                </w:p>
              </w:tc>
            </w:tr>
          </w:tbl>
          <w:p w:rsidR="00DC6F93" w:rsidRPr="00DC6F93" w:rsidRDefault="00DC6F93" w:rsidP="000D12B5">
            <w:pPr>
              <w:spacing w:after="0" w:line="240" w:lineRule="auto"/>
              <w:rPr>
                <w:rFonts w:eastAsia="Times New Roman" w:cs="Segoe UI"/>
                <w:vanish/>
                <w:color w:val="696969"/>
                <w:sz w:val="20"/>
                <w:szCs w:val="20"/>
                <w:lang w:eastAsia="tr-TR"/>
              </w:rPr>
            </w:pPr>
          </w:p>
          <w:tbl>
            <w:tblPr>
              <w:tblW w:w="1160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86"/>
            </w:tblGrid>
            <w:tr w:rsidR="00DC6F93" w:rsidRPr="00DC6F93" w:rsidTr="00DC6F9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tbl>
                  <w:tblPr>
                    <w:tblW w:w="13878" w:type="dxa"/>
                    <w:tblCellSpacing w:w="7" w:type="dxa"/>
                    <w:tblBorders>
                      <w:top w:val="outset" w:sz="6" w:space="0" w:color="auto"/>
                      <w:left w:val="outset" w:sz="6" w:space="0" w:color="auto"/>
                      <w:bottom w:val="outset" w:sz="6" w:space="0" w:color="auto"/>
                      <w:right w:val="outset" w:sz="6" w:space="0" w:color="auto"/>
                    </w:tblBorders>
                    <w:shd w:val="clear" w:color="auto" w:fill="E8F0FF"/>
                    <w:tblCellMar>
                      <w:top w:w="15" w:type="dxa"/>
                      <w:left w:w="15" w:type="dxa"/>
                      <w:bottom w:w="15" w:type="dxa"/>
                      <w:right w:w="15" w:type="dxa"/>
                    </w:tblCellMar>
                    <w:tblLook w:val="04A0" w:firstRow="1" w:lastRow="0" w:firstColumn="1" w:lastColumn="0" w:noHBand="0" w:noVBand="1"/>
                  </w:tblPr>
                  <w:tblGrid>
                    <w:gridCol w:w="13878"/>
                  </w:tblGrid>
                  <w:tr w:rsidR="00DC6F93" w:rsidRPr="00DC6F93" w:rsidTr="000D12B5">
                    <w:trPr>
                      <w:trHeight w:val="222"/>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Times New Roman"/>
                            <w:sz w:val="20"/>
                            <w:szCs w:val="20"/>
                            <w:lang w:eastAsia="tr-TR"/>
                          </w:rPr>
                          <w:t> </w:t>
                        </w:r>
                        <w:r w:rsidRPr="00DC6F93">
                          <w:rPr>
                            <w:rFonts w:eastAsia="Times New Roman" w:cs="Segoe UI"/>
                            <w:b/>
                            <w:bCs/>
                            <w:color w:val="FFFFFF"/>
                            <w:sz w:val="20"/>
                            <w:szCs w:val="20"/>
                            <w:lang w:eastAsia="tr-TR"/>
                          </w:rPr>
                          <w:t>Planlanan öğretim faaliyetleri, öğretme metodları ve AKTS iş yükü</w:t>
                        </w:r>
                      </w:p>
                    </w:tc>
                  </w:tr>
                </w:tbl>
                <w:p w:rsidR="00DC6F93" w:rsidRPr="00DC6F93" w:rsidRDefault="00DC6F93" w:rsidP="000D12B5">
                  <w:pPr>
                    <w:spacing w:after="0" w:line="240" w:lineRule="auto"/>
                    <w:rPr>
                      <w:rFonts w:eastAsia="Times New Roman" w:cs="Times New Roman"/>
                      <w:vanish/>
                      <w:sz w:val="20"/>
                      <w:szCs w:val="20"/>
                      <w:lang w:eastAsia="tr-TR"/>
                    </w:rPr>
                  </w:pPr>
                </w:p>
                <w:tbl>
                  <w:tblPr>
                    <w:tblW w:w="13968" w:type="dxa"/>
                    <w:tblCellSpacing w:w="7" w:type="dxa"/>
                    <w:tblBorders>
                      <w:top w:val="outset" w:sz="6" w:space="0" w:color="auto"/>
                      <w:left w:val="outset" w:sz="6" w:space="0" w:color="auto"/>
                      <w:bottom w:val="outset" w:sz="6" w:space="0" w:color="auto"/>
                      <w:right w:val="outset" w:sz="6" w:space="0" w:color="auto"/>
                    </w:tblBorders>
                    <w:shd w:val="clear" w:color="auto" w:fill="E8F0FF"/>
                    <w:tblCellMar>
                      <w:top w:w="15" w:type="dxa"/>
                      <w:left w:w="15" w:type="dxa"/>
                      <w:bottom w:w="15" w:type="dxa"/>
                      <w:right w:w="15" w:type="dxa"/>
                    </w:tblCellMar>
                    <w:tblLook w:val="04A0" w:firstRow="1" w:lastRow="0" w:firstColumn="1" w:lastColumn="0" w:noHBand="0" w:noVBand="1"/>
                  </w:tblPr>
                  <w:tblGrid>
                    <w:gridCol w:w="7309"/>
                    <w:gridCol w:w="2217"/>
                    <w:gridCol w:w="2217"/>
                    <w:gridCol w:w="2225"/>
                  </w:tblGrid>
                  <w:tr w:rsidR="00DC6F93" w:rsidRPr="00DC6F93" w:rsidTr="000D12B5">
                    <w:trPr>
                      <w:trHeight w:val="177"/>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color w:val="696969"/>
                            <w:sz w:val="20"/>
                            <w:szCs w:val="20"/>
                            <w:lang w:eastAsia="tr-TR"/>
                          </w:rPr>
                          <w:t> </w:t>
                        </w:r>
                      </w:p>
                    </w:tc>
                    <w:tc>
                      <w:tcPr>
                        <w:tcW w:w="220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C6F93" w:rsidRPr="00DC6F93" w:rsidRDefault="00DC6F93" w:rsidP="000D12B5">
                        <w:pPr>
                          <w:spacing w:after="0" w:line="240" w:lineRule="auto"/>
                          <w:jc w:val="center"/>
                          <w:rPr>
                            <w:rFonts w:eastAsia="Times New Roman" w:cs="Segoe UI"/>
                            <w:color w:val="696969"/>
                            <w:sz w:val="20"/>
                            <w:szCs w:val="20"/>
                            <w:lang w:eastAsia="tr-TR"/>
                          </w:rPr>
                        </w:pPr>
                        <w:r w:rsidRPr="00DC6F93">
                          <w:rPr>
                            <w:rFonts w:eastAsia="Times New Roman" w:cs="Segoe UI"/>
                            <w:b/>
                            <w:bCs/>
                            <w:color w:val="696969"/>
                            <w:sz w:val="20"/>
                            <w:szCs w:val="20"/>
                            <w:lang w:eastAsia="tr-TR"/>
                          </w:rPr>
                          <w:t>Sayısı</w:t>
                        </w:r>
                      </w:p>
                    </w:tc>
                    <w:tc>
                      <w:tcPr>
                        <w:tcW w:w="220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C6F93" w:rsidRPr="00DC6F93" w:rsidRDefault="00DC6F93" w:rsidP="000D12B5">
                        <w:pPr>
                          <w:spacing w:after="0" w:line="240" w:lineRule="auto"/>
                          <w:jc w:val="center"/>
                          <w:rPr>
                            <w:rFonts w:eastAsia="Times New Roman" w:cs="Segoe UI"/>
                            <w:color w:val="696969"/>
                            <w:sz w:val="20"/>
                            <w:szCs w:val="20"/>
                            <w:lang w:eastAsia="tr-TR"/>
                          </w:rPr>
                        </w:pPr>
                        <w:r w:rsidRPr="00DC6F93">
                          <w:rPr>
                            <w:rFonts w:eastAsia="Times New Roman" w:cs="Segoe UI"/>
                            <w:b/>
                            <w:bCs/>
                            <w:color w:val="696969"/>
                            <w:sz w:val="20"/>
                            <w:szCs w:val="20"/>
                            <w:lang w:eastAsia="tr-TR"/>
                          </w:rPr>
                          <w:t>Süresi (saat)</w:t>
                        </w:r>
                      </w:p>
                    </w:tc>
                    <w:tc>
                      <w:tcPr>
                        <w:tcW w:w="220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C6F93" w:rsidRPr="00DC6F93" w:rsidRDefault="00DC6F93" w:rsidP="000D12B5">
                        <w:pPr>
                          <w:spacing w:after="0" w:line="240" w:lineRule="auto"/>
                          <w:jc w:val="center"/>
                          <w:rPr>
                            <w:rFonts w:eastAsia="Times New Roman" w:cs="Segoe UI"/>
                            <w:color w:val="696969"/>
                            <w:sz w:val="20"/>
                            <w:szCs w:val="20"/>
                            <w:lang w:eastAsia="tr-TR"/>
                          </w:rPr>
                        </w:pPr>
                        <w:r w:rsidRPr="00DC6F93">
                          <w:rPr>
                            <w:rFonts w:eastAsia="Times New Roman" w:cs="Segoe UI"/>
                            <w:b/>
                            <w:bCs/>
                            <w:color w:val="696969"/>
                            <w:sz w:val="20"/>
                            <w:szCs w:val="20"/>
                            <w:lang w:eastAsia="tr-TR"/>
                          </w:rPr>
                          <w:t>Sayı*Süre (saat)</w:t>
                        </w:r>
                      </w:p>
                    </w:tc>
                  </w:tr>
                  <w:tr w:rsidR="00DC6F93" w:rsidRPr="00DC6F93" w:rsidTr="000D12B5">
                    <w:trPr>
                      <w:trHeight w:val="177"/>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C6F93" w:rsidRPr="00DC6F93" w:rsidRDefault="00D961F8" w:rsidP="000D12B5">
                        <w:pPr>
                          <w:spacing w:after="0" w:line="240" w:lineRule="auto"/>
                          <w:rPr>
                            <w:rFonts w:eastAsia="Times New Roman" w:cs="Segoe UI"/>
                            <w:color w:val="696969"/>
                            <w:sz w:val="20"/>
                            <w:szCs w:val="20"/>
                            <w:lang w:eastAsia="tr-TR"/>
                          </w:rPr>
                        </w:pPr>
                        <w:r>
                          <w:rPr>
                            <w:rFonts w:eastAsia="Times New Roman" w:cs="Segoe UI"/>
                            <w:color w:val="696969"/>
                            <w:sz w:val="20"/>
                            <w:szCs w:val="20"/>
                            <w:lang w:eastAsia="tr-TR"/>
                          </w:rPr>
                          <w:t>Yüz yüze</w:t>
                        </w:r>
                        <w:r w:rsidR="00DC6F93" w:rsidRPr="00DC6F93">
                          <w:rPr>
                            <w:rFonts w:eastAsia="Times New Roman" w:cs="Segoe UI"/>
                            <w:color w:val="696969"/>
                            <w:sz w:val="20"/>
                            <w:szCs w:val="20"/>
                            <w:lang w:eastAsia="tr-TR"/>
                          </w:rPr>
                          <w:t xml:space="preserve"> eğitim</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9677F2" w:rsidP="000D12B5">
                        <w:pPr>
                          <w:spacing w:after="0" w:line="240" w:lineRule="auto"/>
                          <w:jc w:val="center"/>
                          <w:rPr>
                            <w:rFonts w:eastAsia="Times New Roman" w:cs="Segoe UI"/>
                            <w:color w:val="696969"/>
                            <w:sz w:val="20"/>
                            <w:szCs w:val="20"/>
                            <w:lang w:eastAsia="tr-TR"/>
                          </w:rPr>
                        </w:pPr>
                        <w:r>
                          <w:rPr>
                            <w:rFonts w:eastAsia="Times New Roman" w:cs="Segoe UI"/>
                            <w:color w:val="696969"/>
                            <w:sz w:val="20"/>
                            <w:szCs w:val="20"/>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752FEF" w:rsidP="000D12B5">
                        <w:pPr>
                          <w:spacing w:after="0" w:line="240" w:lineRule="auto"/>
                          <w:jc w:val="center"/>
                          <w:rPr>
                            <w:rFonts w:eastAsia="Times New Roman" w:cs="Segoe UI"/>
                            <w:color w:val="696969"/>
                            <w:sz w:val="20"/>
                            <w:szCs w:val="20"/>
                            <w:lang w:eastAsia="tr-TR"/>
                          </w:rPr>
                        </w:pPr>
                        <w:r>
                          <w:rPr>
                            <w:rFonts w:eastAsia="Times New Roman" w:cs="Segoe UI"/>
                            <w:color w:val="696969"/>
                            <w:sz w:val="20"/>
                            <w:szCs w:val="20"/>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752FEF" w:rsidP="000D12B5">
                        <w:pPr>
                          <w:spacing w:after="0" w:line="240" w:lineRule="auto"/>
                          <w:jc w:val="center"/>
                          <w:rPr>
                            <w:rFonts w:eastAsia="Times New Roman" w:cs="Segoe UI"/>
                            <w:color w:val="696969"/>
                            <w:sz w:val="20"/>
                            <w:szCs w:val="20"/>
                            <w:lang w:eastAsia="tr-TR"/>
                          </w:rPr>
                        </w:pPr>
                        <w:r>
                          <w:rPr>
                            <w:rFonts w:eastAsia="Times New Roman" w:cs="Segoe UI"/>
                            <w:color w:val="696969"/>
                            <w:sz w:val="20"/>
                            <w:szCs w:val="20"/>
                            <w:lang w:eastAsia="tr-TR"/>
                          </w:rPr>
                          <w:t>14</w:t>
                        </w:r>
                      </w:p>
                    </w:tc>
                  </w:tr>
                  <w:tr w:rsidR="00DC6F93" w:rsidRPr="00DC6F93" w:rsidTr="000D12B5">
                    <w:trPr>
                      <w:trHeight w:val="177"/>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color w:val="696969"/>
                            <w:sz w:val="20"/>
                            <w:szCs w:val="20"/>
                            <w:lang w:eastAsia="tr-TR"/>
                          </w:rPr>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5C16E3" w:rsidP="000D12B5">
                        <w:pPr>
                          <w:spacing w:after="0" w:line="240" w:lineRule="auto"/>
                          <w:jc w:val="center"/>
                          <w:rPr>
                            <w:rFonts w:eastAsia="Times New Roman" w:cs="Segoe UI"/>
                            <w:color w:val="696969"/>
                            <w:sz w:val="20"/>
                            <w:szCs w:val="20"/>
                            <w:lang w:eastAsia="tr-TR"/>
                          </w:rPr>
                        </w:pPr>
                        <w:r>
                          <w:rPr>
                            <w:rFonts w:eastAsia="Times New Roman" w:cs="Segoe UI"/>
                            <w:color w:val="696969"/>
                            <w:sz w:val="20"/>
                            <w:szCs w:val="20"/>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5C16E3" w:rsidP="000D12B5">
                        <w:pPr>
                          <w:spacing w:after="0" w:line="240" w:lineRule="auto"/>
                          <w:jc w:val="center"/>
                          <w:rPr>
                            <w:rFonts w:eastAsia="Times New Roman" w:cs="Segoe UI"/>
                            <w:color w:val="696969"/>
                            <w:sz w:val="20"/>
                            <w:szCs w:val="20"/>
                            <w:lang w:eastAsia="tr-TR"/>
                          </w:rPr>
                        </w:pPr>
                        <w:r>
                          <w:rPr>
                            <w:rFonts w:eastAsia="Times New Roman" w:cs="Segoe UI"/>
                            <w:color w:val="696969"/>
                            <w:sz w:val="20"/>
                            <w:szCs w:val="20"/>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5C16E3" w:rsidP="000D12B5">
                        <w:pPr>
                          <w:spacing w:after="0" w:line="240" w:lineRule="auto"/>
                          <w:jc w:val="center"/>
                          <w:rPr>
                            <w:rFonts w:eastAsia="Times New Roman" w:cs="Segoe UI"/>
                            <w:color w:val="696969"/>
                            <w:sz w:val="20"/>
                            <w:szCs w:val="20"/>
                            <w:lang w:eastAsia="tr-TR"/>
                          </w:rPr>
                        </w:pPr>
                        <w:r>
                          <w:rPr>
                            <w:rFonts w:eastAsia="Times New Roman" w:cs="Segoe UI"/>
                            <w:color w:val="696969"/>
                            <w:sz w:val="20"/>
                            <w:szCs w:val="20"/>
                            <w:lang w:eastAsia="tr-TR"/>
                          </w:rPr>
                          <w:t>56</w:t>
                        </w:r>
                      </w:p>
                    </w:tc>
                  </w:tr>
                  <w:tr w:rsidR="00DC6F93" w:rsidRPr="00DC6F93" w:rsidTr="000D12B5">
                    <w:trPr>
                      <w:trHeight w:val="177"/>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color w:val="696969"/>
                            <w:sz w:val="20"/>
                            <w:szCs w:val="20"/>
                            <w:lang w:eastAsia="tr-TR"/>
                          </w:rPr>
                          <w:t>Ödevler</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5C481C" w:rsidP="000D12B5">
                        <w:pPr>
                          <w:spacing w:after="0" w:line="240" w:lineRule="auto"/>
                          <w:jc w:val="center"/>
                          <w:rPr>
                            <w:rFonts w:eastAsia="Times New Roman" w:cs="Segoe UI"/>
                            <w:color w:val="696969"/>
                            <w:sz w:val="20"/>
                            <w:szCs w:val="20"/>
                            <w:lang w:eastAsia="tr-TR"/>
                          </w:rPr>
                        </w:pPr>
                        <w:r>
                          <w:rPr>
                            <w:rFonts w:eastAsia="Times New Roman" w:cs="Segoe UI"/>
                            <w:color w:val="696969"/>
                            <w:sz w:val="20"/>
                            <w:szCs w:val="20"/>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5C16E3" w:rsidP="000D12B5">
                        <w:pPr>
                          <w:spacing w:after="0" w:line="240" w:lineRule="auto"/>
                          <w:jc w:val="center"/>
                          <w:rPr>
                            <w:rFonts w:eastAsia="Times New Roman" w:cs="Segoe UI"/>
                            <w:color w:val="696969"/>
                            <w:sz w:val="20"/>
                            <w:szCs w:val="20"/>
                            <w:lang w:eastAsia="tr-TR"/>
                          </w:rPr>
                        </w:pPr>
                        <w:r>
                          <w:rPr>
                            <w:rFonts w:eastAsia="Times New Roman" w:cs="Segoe UI"/>
                            <w:color w:val="696969"/>
                            <w:sz w:val="20"/>
                            <w:szCs w:val="20"/>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5C16E3" w:rsidP="000D12B5">
                        <w:pPr>
                          <w:spacing w:after="0" w:line="240" w:lineRule="auto"/>
                          <w:jc w:val="center"/>
                          <w:rPr>
                            <w:rFonts w:eastAsia="Times New Roman" w:cs="Segoe UI"/>
                            <w:color w:val="696969"/>
                            <w:sz w:val="20"/>
                            <w:szCs w:val="20"/>
                            <w:lang w:eastAsia="tr-TR"/>
                          </w:rPr>
                        </w:pPr>
                        <w:r>
                          <w:rPr>
                            <w:rFonts w:eastAsia="Times New Roman" w:cs="Segoe UI"/>
                            <w:color w:val="696969"/>
                            <w:sz w:val="20"/>
                            <w:szCs w:val="20"/>
                            <w:lang w:eastAsia="tr-TR"/>
                          </w:rPr>
                          <w:t>70</w:t>
                        </w:r>
                      </w:p>
                    </w:tc>
                  </w:tr>
                  <w:tr w:rsidR="00DC6F93" w:rsidRPr="00DC6F93" w:rsidTr="000D12B5">
                    <w:trPr>
                      <w:trHeight w:val="177"/>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color w:val="696969"/>
                            <w:sz w:val="20"/>
                            <w:szCs w:val="20"/>
                            <w:lang w:eastAsia="tr-TR"/>
                          </w:rPr>
                          <w:t>Sunum / Seminer hazırlama</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DC6F93" w:rsidP="000D12B5">
                        <w:pPr>
                          <w:spacing w:after="0" w:line="240" w:lineRule="auto"/>
                          <w:jc w:val="center"/>
                          <w:rPr>
                            <w:rFonts w:eastAsia="Times New Roman" w:cs="Segoe UI"/>
                            <w:color w:val="696969"/>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DC6F93" w:rsidP="000D12B5">
                        <w:pPr>
                          <w:spacing w:after="0" w:line="240" w:lineRule="auto"/>
                          <w:jc w:val="center"/>
                          <w:rPr>
                            <w:rFonts w:eastAsia="Times New Roman" w:cs="Segoe UI"/>
                            <w:color w:val="696969"/>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DC6F93" w:rsidP="000D12B5">
                        <w:pPr>
                          <w:spacing w:after="0" w:line="240" w:lineRule="auto"/>
                          <w:jc w:val="center"/>
                          <w:rPr>
                            <w:rFonts w:eastAsia="Times New Roman" w:cs="Segoe UI"/>
                            <w:color w:val="696969"/>
                            <w:sz w:val="20"/>
                            <w:szCs w:val="20"/>
                            <w:lang w:eastAsia="tr-TR"/>
                          </w:rPr>
                        </w:pPr>
                      </w:p>
                    </w:tc>
                  </w:tr>
                  <w:tr w:rsidR="00DC6F93" w:rsidRPr="00DC6F93" w:rsidTr="000D12B5">
                    <w:trPr>
                      <w:trHeight w:val="314"/>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color w:val="696969"/>
                            <w:sz w:val="20"/>
                            <w:szCs w:val="20"/>
                            <w:lang w:eastAsia="tr-TR"/>
                          </w:rPr>
                          <w:t>Kısa sınavlar</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DC6F93" w:rsidP="000D12B5">
                        <w:pPr>
                          <w:spacing w:after="0" w:line="240" w:lineRule="auto"/>
                          <w:jc w:val="center"/>
                          <w:rPr>
                            <w:rFonts w:eastAsia="Times New Roman" w:cs="Segoe UI"/>
                            <w:color w:val="696969"/>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DC6F93" w:rsidP="000D12B5">
                        <w:pPr>
                          <w:spacing w:after="0" w:line="240" w:lineRule="auto"/>
                          <w:jc w:val="center"/>
                          <w:rPr>
                            <w:rFonts w:eastAsia="Times New Roman" w:cs="Segoe UI"/>
                            <w:color w:val="696969"/>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DC6F93" w:rsidP="000D12B5">
                        <w:pPr>
                          <w:spacing w:after="0" w:line="240" w:lineRule="auto"/>
                          <w:jc w:val="center"/>
                          <w:rPr>
                            <w:rFonts w:eastAsia="Times New Roman" w:cs="Segoe UI"/>
                            <w:color w:val="696969"/>
                            <w:sz w:val="20"/>
                            <w:szCs w:val="20"/>
                            <w:lang w:eastAsia="tr-TR"/>
                          </w:rPr>
                        </w:pPr>
                      </w:p>
                    </w:tc>
                  </w:tr>
                  <w:tr w:rsidR="00DC6F93" w:rsidRPr="00DC6F93" w:rsidTr="000D12B5">
                    <w:trPr>
                      <w:trHeight w:val="314"/>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color w:val="696969"/>
                            <w:sz w:val="20"/>
                            <w:szCs w:val="20"/>
                            <w:lang w:eastAsia="tr-TR"/>
                          </w:rPr>
                          <w:t>Ara sınavlara hazırlık</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DC6F93" w:rsidP="000D12B5">
                        <w:pPr>
                          <w:spacing w:after="0" w:line="240" w:lineRule="auto"/>
                          <w:jc w:val="center"/>
                          <w:rPr>
                            <w:rFonts w:eastAsia="Times New Roman" w:cs="Segoe UI"/>
                            <w:color w:val="696969"/>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DC6F93" w:rsidP="000D12B5">
                        <w:pPr>
                          <w:spacing w:after="0" w:line="240" w:lineRule="auto"/>
                          <w:jc w:val="center"/>
                          <w:rPr>
                            <w:rFonts w:eastAsia="Times New Roman" w:cs="Segoe UI"/>
                            <w:color w:val="696969"/>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DC6F93" w:rsidP="000D12B5">
                        <w:pPr>
                          <w:spacing w:after="0" w:line="240" w:lineRule="auto"/>
                          <w:jc w:val="center"/>
                          <w:rPr>
                            <w:rFonts w:eastAsia="Times New Roman" w:cs="Segoe UI"/>
                            <w:color w:val="696969"/>
                            <w:sz w:val="20"/>
                            <w:szCs w:val="20"/>
                            <w:lang w:eastAsia="tr-TR"/>
                          </w:rPr>
                        </w:pPr>
                      </w:p>
                    </w:tc>
                  </w:tr>
                  <w:tr w:rsidR="00DC6F93" w:rsidRPr="00DC6F93" w:rsidTr="000D12B5">
                    <w:trPr>
                      <w:trHeight w:val="332"/>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color w:val="696969"/>
                            <w:sz w:val="20"/>
                            <w:szCs w:val="20"/>
                            <w:lang w:eastAsia="tr-TR"/>
                          </w:rPr>
                          <w:t>Ara sınavlar</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0B3251" w:rsidP="000D12B5">
                        <w:pPr>
                          <w:spacing w:after="0" w:line="240" w:lineRule="auto"/>
                          <w:jc w:val="center"/>
                          <w:rPr>
                            <w:rFonts w:eastAsia="Times New Roman" w:cs="Segoe UI"/>
                            <w:color w:val="696969"/>
                            <w:sz w:val="20"/>
                            <w:szCs w:val="20"/>
                            <w:lang w:eastAsia="tr-TR"/>
                          </w:rPr>
                        </w:pPr>
                        <w:r>
                          <w:rPr>
                            <w:rFonts w:eastAsia="Times New Roman" w:cs="Segoe UI"/>
                            <w:color w:val="696969"/>
                            <w:sz w:val="20"/>
                            <w:szCs w:val="20"/>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5C16E3" w:rsidP="000D12B5">
                        <w:pPr>
                          <w:spacing w:after="0" w:line="240" w:lineRule="auto"/>
                          <w:jc w:val="center"/>
                          <w:rPr>
                            <w:rFonts w:eastAsia="Times New Roman" w:cs="Segoe UI"/>
                            <w:color w:val="696969"/>
                            <w:sz w:val="20"/>
                            <w:szCs w:val="20"/>
                            <w:lang w:eastAsia="tr-TR"/>
                          </w:rPr>
                        </w:pPr>
                        <w:r>
                          <w:rPr>
                            <w:rFonts w:eastAsia="Times New Roman" w:cs="Segoe UI"/>
                            <w:color w:val="696969"/>
                            <w:sz w:val="20"/>
                            <w:szCs w:val="20"/>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1F21BA" w:rsidP="000D12B5">
                        <w:pPr>
                          <w:spacing w:after="0" w:line="240" w:lineRule="auto"/>
                          <w:jc w:val="center"/>
                          <w:rPr>
                            <w:rFonts w:eastAsia="Times New Roman" w:cs="Segoe UI"/>
                            <w:color w:val="696969"/>
                            <w:sz w:val="20"/>
                            <w:szCs w:val="20"/>
                            <w:lang w:eastAsia="tr-TR"/>
                          </w:rPr>
                        </w:pPr>
                        <w:r>
                          <w:rPr>
                            <w:rFonts w:eastAsia="Times New Roman" w:cs="Segoe UI"/>
                            <w:color w:val="696969"/>
                            <w:sz w:val="20"/>
                            <w:szCs w:val="20"/>
                            <w:lang w:eastAsia="tr-TR"/>
                          </w:rPr>
                          <w:t>1</w:t>
                        </w:r>
                      </w:p>
                    </w:tc>
                  </w:tr>
                  <w:tr w:rsidR="00DC6F93" w:rsidRPr="00DC6F93" w:rsidTr="000D12B5">
                    <w:trPr>
                      <w:trHeight w:val="314"/>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color w:val="696969"/>
                            <w:sz w:val="20"/>
                            <w:szCs w:val="20"/>
                            <w:lang w:eastAsia="tr-TR"/>
                          </w:rPr>
                          <w:t>Proje (Yarıyıl ödevi)</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DC6F93" w:rsidP="000D12B5">
                        <w:pPr>
                          <w:spacing w:after="0" w:line="240" w:lineRule="auto"/>
                          <w:jc w:val="center"/>
                          <w:rPr>
                            <w:rFonts w:eastAsia="Times New Roman" w:cs="Segoe UI"/>
                            <w:color w:val="696969"/>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DC6F93" w:rsidP="000D12B5">
                        <w:pPr>
                          <w:spacing w:after="0" w:line="240" w:lineRule="auto"/>
                          <w:jc w:val="center"/>
                          <w:rPr>
                            <w:rFonts w:eastAsia="Times New Roman" w:cs="Segoe UI"/>
                            <w:color w:val="696969"/>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DC6F93" w:rsidP="000D12B5">
                        <w:pPr>
                          <w:spacing w:after="0" w:line="240" w:lineRule="auto"/>
                          <w:jc w:val="center"/>
                          <w:rPr>
                            <w:rFonts w:eastAsia="Times New Roman" w:cs="Segoe UI"/>
                            <w:color w:val="696969"/>
                            <w:sz w:val="20"/>
                            <w:szCs w:val="20"/>
                            <w:lang w:eastAsia="tr-TR"/>
                          </w:rPr>
                        </w:pPr>
                      </w:p>
                    </w:tc>
                  </w:tr>
                  <w:tr w:rsidR="00DC6F93" w:rsidRPr="00DC6F93" w:rsidTr="000D12B5">
                    <w:trPr>
                      <w:trHeight w:val="314"/>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color w:val="696969"/>
                            <w:sz w:val="20"/>
                            <w:szCs w:val="20"/>
                            <w:lang w:eastAsia="tr-TR"/>
                          </w:rPr>
                          <w:lastRenderedPageBreak/>
                          <w:t>Laboratuvar</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DC6F93" w:rsidP="000D12B5">
                        <w:pPr>
                          <w:spacing w:after="0" w:line="240" w:lineRule="auto"/>
                          <w:jc w:val="center"/>
                          <w:rPr>
                            <w:rFonts w:eastAsia="Times New Roman" w:cs="Segoe UI"/>
                            <w:color w:val="696969"/>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DC6F93" w:rsidP="000D12B5">
                        <w:pPr>
                          <w:spacing w:after="0" w:line="240" w:lineRule="auto"/>
                          <w:jc w:val="center"/>
                          <w:rPr>
                            <w:rFonts w:eastAsia="Times New Roman" w:cs="Segoe UI"/>
                            <w:color w:val="696969"/>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DC6F93" w:rsidP="000D12B5">
                        <w:pPr>
                          <w:spacing w:after="0" w:line="240" w:lineRule="auto"/>
                          <w:jc w:val="center"/>
                          <w:rPr>
                            <w:rFonts w:eastAsia="Times New Roman" w:cs="Segoe UI"/>
                            <w:color w:val="696969"/>
                            <w:sz w:val="20"/>
                            <w:szCs w:val="20"/>
                            <w:lang w:eastAsia="tr-TR"/>
                          </w:rPr>
                        </w:pPr>
                      </w:p>
                    </w:tc>
                  </w:tr>
                  <w:tr w:rsidR="00DC6F93" w:rsidRPr="00DC6F93" w:rsidTr="000D12B5">
                    <w:trPr>
                      <w:trHeight w:val="314"/>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color w:val="696969"/>
                            <w:sz w:val="20"/>
                            <w:szCs w:val="20"/>
                            <w:lang w:eastAsia="tr-TR"/>
                          </w:rPr>
                          <w:t>Arazi çalışması</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DC6F93" w:rsidP="000D12B5">
                        <w:pPr>
                          <w:spacing w:after="0" w:line="240" w:lineRule="auto"/>
                          <w:jc w:val="center"/>
                          <w:rPr>
                            <w:rFonts w:eastAsia="Times New Roman" w:cs="Segoe UI"/>
                            <w:color w:val="696969"/>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DC6F93" w:rsidP="000D12B5">
                        <w:pPr>
                          <w:spacing w:after="0" w:line="240" w:lineRule="auto"/>
                          <w:jc w:val="center"/>
                          <w:rPr>
                            <w:rFonts w:eastAsia="Times New Roman" w:cs="Segoe UI"/>
                            <w:color w:val="696969"/>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DC6F93" w:rsidP="000D12B5">
                        <w:pPr>
                          <w:spacing w:after="0" w:line="240" w:lineRule="auto"/>
                          <w:jc w:val="center"/>
                          <w:rPr>
                            <w:rFonts w:eastAsia="Times New Roman" w:cs="Segoe UI"/>
                            <w:color w:val="696969"/>
                            <w:sz w:val="20"/>
                            <w:szCs w:val="20"/>
                            <w:lang w:eastAsia="tr-TR"/>
                          </w:rPr>
                        </w:pPr>
                      </w:p>
                    </w:tc>
                  </w:tr>
                  <w:tr w:rsidR="00DC6F93" w:rsidRPr="00DC6F93" w:rsidTr="000D12B5">
                    <w:trPr>
                      <w:trHeight w:val="314"/>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color w:val="696969"/>
                            <w:sz w:val="20"/>
                            <w:szCs w:val="20"/>
                            <w:lang w:eastAsia="tr-TR"/>
                          </w:rPr>
                          <w:t>Yarıyıl sonu sınavına hazırlık</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DC6F93" w:rsidP="000D12B5">
                        <w:pPr>
                          <w:spacing w:after="0" w:line="240" w:lineRule="auto"/>
                          <w:jc w:val="center"/>
                          <w:rPr>
                            <w:rFonts w:eastAsia="Times New Roman" w:cs="Segoe UI"/>
                            <w:color w:val="696969"/>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DC6F93" w:rsidP="000D12B5">
                        <w:pPr>
                          <w:spacing w:after="0" w:line="240" w:lineRule="auto"/>
                          <w:jc w:val="center"/>
                          <w:rPr>
                            <w:rFonts w:eastAsia="Times New Roman" w:cs="Segoe UI"/>
                            <w:color w:val="696969"/>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DC6F93" w:rsidP="000D12B5">
                        <w:pPr>
                          <w:spacing w:after="0" w:line="240" w:lineRule="auto"/>
                          <w:jc w:val="center"/>
                          <w:rPr>
                            <w:rFonts w:eastAsia="Times New Roman" w:cs="Segoe UI"/>
                            <w:color w:val="696969"/>
                            <w:sz w:val="20"/>
                            <w:szCs w:val="20"/>
                            <w:lang w:eastAsia="tr-TR"/>
                          </w:rPr>
                        </w:pPr>
                      </w:p>
                    </w:tc>
                  </w:tr>
                  <w:tr w:rsidR="00DC6F93" w:rsidRPr="00DC6F93" w:rsidTr="00752FEF">
                    <w:trPr>
                      <w:trHeight w:val="332"/>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color w:val="696969"/>
                            <w:sz w:val="20"/>
                            <w:szCs w:val="20"/>
                            <w:lang w:eastAsia="tr-TR"/>
                          </w:rPr>
                          <w:t>Yarıyıl sonu sınavı</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752FEF" w:rsidP="00752FEF">
                        <w:pPr>
                          <w:spacing w:after="0" w:line="240" w:lineRule="auto"/>
                          <w:jc w:val="center"/>
                          <w:rPr>
                            <w:rFonts w:eastAsia="Times New Roman" w:cs="Segoe UI"/>
                            <w:color w:val="696969"/>
                            <w:sz w:val="20"/>
                            <w:szCs w:val="20"/>
                            <w:lang w:eastAsia="tr-TR"/>
                          </w:rPr>
                        </w:pPr>
                        <w:r>
                          <w:rPr>
                            <w:rFonts w:eastAsia="Times New Roman" w:cs="Segoe UI"/>
                            <w:color w:val="696969"/>
                            <w:sz w:val="20"/>
                            <w:szCs w:val="20"/>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752FEF" w:rsidP="00752FEF">
                        <w:pPr>
                          <w:spacing w:after="0" w:line="240" w:lineRule="auto"/>
                          <w:jc w:val="center"/>
                          <w:rPr>
                            <w:rFonts w:eastAsia="Times New Roman" w:cs="Segoe UI"/>
                            <w:color w:val="696969"/>
                            <w:sz w:val="20"/>
                            <w:szCs w:val="20"/>
                            <w:lang w:eastAsia="tr-TR"/>
                          </w:rPr>
                        </w:pPr>
                        <w:r>
                          <w:rPr>
                            <w:rFonts w:eastAsia="Times New Roman" w:cs="Segoe UI"/>
                            <w:color w:val="696969"/>
                            <w:sz w:val="20"/>
                            <w:szCs w:val="20"/>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752FEF" w:rsidP="00752FEF">
                        <w:pPr>
                          <w:spacing w:after="0" w:line="240" w:lineRule="auto"/>
                          <w:jc w:val="center"/>
                          <w:rPr>
                            <w:rFonts w:eastAsia="Times New Roman" w:cs="Segoe UI"/>
                            <w:color w:val="696969"/>
                            <w:sz w:val="20"/>
                            <w:szCs w:val="20"/>
                            <w:lang w:eastAsia="tr-TR"/>
                          </w:rPr>
                        </w:pPr>
                        <w:r>
                          <w:rPr>
                            <w:rFonts w:eastAsia="Times New Roman" w:cs="Segoe UI"/>
                            <w:color w:val="696969"/>
                            <w:sz w:val="20"/>
                            <w:szCs w:val="20"/>
                            <w:lang w:eastAsia="tr-TR"/>
                          </w:rPr>
                          <w:t>2</w:t>
                        </w:r>
                      </w:p>
                    </w:tc>
                  </w:tr>
                  <w:tr w:rsidR="00DC6F93" w:rsidRPr="00DC6F93" w:rsidTr="000D12B5">
                    <w:trPr>
                      <w:trHeight w:val="314"/>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color w:val="696969"/>
                            <w:sz w:val="20"/>
                            <w:szCs w:val="20"/>
                            <w:lang w:eastAsia="tr-TR"/>
                          </w:rPr>
                          <w:t>Araştırma</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DC6F93" w:rsidP="000D12B5">
                        <w:pPr>
                          <w:spacing w:after="0" w:line="240" w:lineRule="auto"/>
                          <w:jc w:val="center"/>
                          <w:rPr>
                            <w:rFonts w:eastAsia="Times New Roman" w:cs="Segoe UI"/>
                            <w:color w:val="696969"/>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DC6F93" w:rsidP="000D12B5">
                        <w:pPr>
                          <w:spacing w:after="0" w:line="240" w:lineRule="auto"/>
                          <w:jc w:val="center"/>
                          <w:rPr>
                            <w:rFonts w:eastAsia="Times New Roman" w:cs="Segoe UI"/>
                            <w:color w:val="696969"/>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DC6F93" w:rsidP="000D12B5">
                        <w:pPr>
                          <w:spacing w:after="0" w:line="240" w:lineRule="auto"/>
                          <w:jc w:val="center"/>
                          <w:rPr>
                            <w:rFonts w:eastAsia="Times New Roman" w:cs="Segoe UI"/>
                            <w:color w:val="696969"/>
                            <w:sz w:val="20"/>
                            <w:szCs w:val="20"/>
                            <w:lang w:eastAsia="tr-TR"/>
                          </w:rPr>
                        </w:pPr>
                      </w:p>
                    </w:tc>
                  </w:tr>
                  <w:tr w:rsidR="00DC6F93" w:rsidRPr="00DC6F93" w:rsidTr="000D12B5">
                    <w:trPr>
                      <w:trHeight w:val="314"/>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hideMark/>
                      </w:tcPr>
                      <w:p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b/>
                            <w:bCs/>
                            <w:color w:val="696969"/>
                            <w:sz w:val="20"/>
                            <w:szCs w:val="20"/>
                            <w:lang w:eastAsia="tr-TR"/>
                          </w:rPr>
                          <w:t>Toplam iş yükü</w:t>
                        </w:r>
                      </w:p>
                    </w:tc>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tcPr>
                      <w:p w:rsidR="00DC6F93" w:rsidRPr="00DC6F93" w:rsidRDefault="00DC6F93" w:rsidP="000D12B5">
                        <w:pPr>
                          <w:spacing w:after="0" w:line="240" w:lineRule="auto"/>
                          <w:jc w:val="center"/>
                          <w:rPr>
                            <w:rFonts w:eastAsia="Times New Roman" w:cs="Segoe UI"/>
                            <w:color w:val="696969"/>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tcPr>
                      <w:p w:rsidR="00DC6F93" w:rsidRPr="00DC6F93" w:rsidRDefault="00DC6F93" w:rsidP="000D12B5">
                        <w:pPr>
                          <w:spacing w:after="0" w:line="240" w:lineRule="auto"/>
                          <w:jc w:val="center"/>
                          <w:rPr>
                            <w:rFonts w:eastAsia="Times New Roman" w:cs="Segoe UI"/>
                            <w:color w:val="696969"/>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tcPr>
                      <w:p w:rsidR="00DC6F93" w:rsidRPr="00DC6F93" w:rsidRDefault="005C16E3" w:rsidP="000D12B5">
                        <w:pPr>
                          <w:spacing w:after="0" w:line="240" w:lineRule="auto"/>
                          <w:jc w:val="center"/>
                          <w:rPr>
                            <w:rFonts w:eastAsia="Times New Roman" w:cs="Segoe UI"/>
                            <w:color w:val="696969"/>
                            <w:sz w:val="20"/>
                            <w:szCs w:val="20"/>
                            <w:lang w:eastAsia="tr-TR"/>
                          </w:rPr>
                        </w:pPr>
                        <w:r>
                          <w:rPr>
                            <w:rFonts w:eastAsia="Times New Roman" w:cs="Segoe UI"/>
                            <w:color w:val="696969"/>
                            <w:sz w:val="20"/>
                            <w:szCs w:val="20"/>
                            <w:lang w:eastAsia="tr-TR"/>
                          </w:rPr>
                          <w:t>143</w:t>
                        </w:r>
                      </w:p>
                    </w:tc>
                  </w:tr>
                  <w:tr w:rsidR="00DC6F93" w:rsidRPr="00DC6F93" w:rsidTr="000D12B5">
                    <w:trPr>
                      <w:trHeight w:val="332"/>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hideMark/>
                      </w:tcPr>
                      <w:p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b/>
                            <w:bCs/>
                            <w:color w:val="696969"/>
                            <w:sz w:val="20"/>
                            <w:szCs w:val="20"/>
                            <w:lang w:eastAsia="tr-TR"/>
                          </w:rPr>
                          <w:t>AKTS</w:t>
                        </w:r>
                      </w:p>
                    </w:tc>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tcPr>
                      <w:p w:rsidR="00DC6F93" w:rsidRPr="00DC6F93" w:rsidRDefault="00DC6F93" w:rsidP="000D12B5">
                        <w:pPr>
                          <w:spacing w:after="0" w:line="240" w:lineRule="auto"/>
                          <w:jc w:val="center"/>
                          <w:rPr>
                            <w:rFonts w:eastAsia="Times New Roman" w:cs="Segoe UI"/>
                            <w:color w:val="696969"/>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tcPr>
                      <w:p w:rsidR="00DC6F93" w:rsidRPr="00DC6F93" w:rsidRDefault="00DC6F93" w:rsidP="000D12B5">
                        <w:pPr>
                          <w:spacing w:after="0" w:line="240" w:lineRule="auto"/>
                          <w:jc w:val="center"/>
                          <w:rPr>
                            <w:rFonts w:eastAsia="Times New Roman" w:cs="Segoe UI"/>
                            <w:color w:val="696969"/>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tcPr>
                      <w:p w:rsidR="00DC6F93" w:rsidRPr="00DC6F93" w:rsidRDefault="00DC6F93" w:rsidP="000D12B5">
                        <w:pPr>
                          <w:spacing w:after="0" w:line="240" w:lineRule="auto"/>
                          <w:jc w:val="center"/>
                          <w:rPr>
                            <w:rFonts w:eastAsia="Times New Roman" w:cs="Segoe UI"/>
                            <w:color w:val="696969"/>
                            <w:sz w:val="20"/>
                            <w:szCs w:val="20"/>
                            <w:lang w:eastAsia="tr-TR"/>
                          </w:rPr>
                        </w:pPr>
                      </w:p>
                    </w:tc>
                  </w:tr>
                </w:tbl>
                <w:p w:rsidR="00DC6F93" w:rsidRPr="00DC6F93" w:rsidRDefault="00DC6F93" w:rsidP="000D12B5">
                  <w:pPr>
                    <w:spacing w:after="0" w:line="240" w:lineRule="auto"/>
                    <w:rPr>
                      <w:rFonts w:eastAsia="Times New Roman" w:cs="Times New Roman"/>
                      <w:sz w:val="20"/>
                      <w:szCs w:val="20"/>
                      <w:lang w:eastAsia="tr-TR"/>
                    </w:rPr>
                  </w:pPr>
                </w:p>
              </w:tc>
            </w:tr>
          </w:tbl>
          <w:p w:rsidR="00DC6F93" w:rsidRPr="00DC6F93" w:rsidRDefault="00DC6F93" w:rsidP="000D12B5">
            <w:pPr>
              <w:spacing w:after="0" w:line="240" w:lineRule="auto"/>
              <w:rPr>
                <w:rFonts w:eastAsia="Times New Roman" w:cs="Segoe UI"/>
                <w:color w:val="696969"/>
                <w:sz w:val="20"/>
                <w:szCs w:val="20"/>
                <w:lang w:eastAsia="tr-TR"/>
              </w:rPr>
            </w:pPr>
          </w:p>
          <w:tbl>
            <w:tblPr>
              <w:tblW w:w="13983" w:type="dxa"/>
              <w:tblCellSpacing w:w="7" w:type="dxa"/>
              <w:tblBorders>
                <w:top w:val="outset" w:sz="6" w:space="0" w:color="auto"/>
                <w:left w:val="outset" w:sz="6" w:space="0" w:color="auto"/>
                <w:bottom w:val="outset" w:sz="6" w:space="0" w:color="auto"/>
                <w:right w:val="outset" w:sz="6" w:space="0" w:color="auto"/>
              </w:tblBorders>
              <w:shd w:val="clear" w:color="auto" w:fill="E8F0FF"/>
              <w:tblCellMar>
                <w:top w:w="15" w:type="dxa"/>
                <w:left w:w="15" w:type="dxa"/>
                <w:bottom w:w="15" w:type="dxa"/>
                <w:right w:w="15" w:type="dxa"/>
              </w:tblCellMar>
              <w:tblLook w:val="04A0" w:firstRow="1" w:lastRow="0" w:firstColumn="1" w:lastColumn="0" w:noHBand="0" w:noVBand="1"/>
            </w:tblPr>
            <w:tblGrid>
              <w:gridCol w:w="13983"/>
            </w:tblGrid>
            <w:tr w:rsidR="00DC6F93" w:rsidRPr="00DC6F93" w:rsidTr="000D12B5">
              <w:trPr>
                <w:trHeight w:val="266"/>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b/>
                      <w:bCs/>
                      <w:color w:val="FFFFFF"/>
                      <w:sz w:val="20"/>
                      <w:szCs w:val="20"/>
                      <w:lang w:eastAsia="tr-TR"/>
                    </w:rPr>
                    <w:t>Değerlendirme yöntemleri ve kriterler</w:t>
                  </w:r>
                </w:p>
              </w:tc>
            </w:tr>
          </w:tbl>
          <w:p w:rsidR="00DC6F93" w:rsidRPr="00DC6F93" w:rsidRDefault="00DC6F93" w:rsidP="000D12B5">
            <w:pPr>
              <w:spacing w:after="0" w:line="240" w:lineRule="auto"/>
              <w:rPr>
                <w:rFonts w:eastAsia="Times New Roman" w:cs="Times New Roman"/>
                <w:vanish/>
                <w:sz w:val="20"/>
                <w:szCs w:val="20"/>
                <w:lang w:eastAsia="tr-TR"/>
              </w:rPr>
            </w:pPr>
          </w:p>
          <w:tbl>
            <w:tblPr>
              <w:tblW w:w="13983" w:type="dxa"/>
              <w:tblCellSpacing w:w="7" w:type="dxa"/>
              <w:tblBorders>
                <w:top w:val="outset" w:sz="6" w:space="0" w:color="auto"/>
                <w:left w:val="outset" w:sz="6" w:space="0" w:color="auto"/>
                <w:bottom w:val="outset" w:sz="6" w:space="0" w:color="auto"/>
                <w:right w:val="outset" w:sz="6" w:space="0" w:color="auto"/>
              </w:tblBorders>
              <w:shd w:val="clear" w:color="auto" w:fill="E8F0FF"/>
              <w:tblCellMar>
                <w:top w:w="15" w:type="dxa"/>
                <w:left w:w="15" w:type="dxa"/>
                <w:bottom w:w="15" w:type="dxa"/>
                <w:right w:w="15" w:type="dxa"/>
              </w:tblCellMar>
              <w:tblLook w:val="04A0" w:firstRow="1" w:lastRow="0" w:firstColumn="1" w:lastColumn="0" w:noHBand="0" w:noVBand="1"/>
            </w:tblPr>
            <w:tblGrid>
              <w:gridCol w:w="9631"/>
              <w:gridCol w:w="2268"/>
              <w:gridCol w:w="2084"/>
            </w:tblGrid>
            <w:tr w:rsidR="00DC6F93" w:rsidRPr="00DC6F93" w:rsidTr="000D12B5">
              <w:trPr>
                <w:trHeight w:val="265"/>
                <w:tblCellSpacing w:w="7" w:type="dxa"/>
              </w:trPr>
              <w:tc>
                <w:tcPr>
                  <w:tcW w:w="961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b/>
                      <w:bCs/>
                      <w:color w:val="696969"/>
                      <w:sz w:val="20"/>
                      <w:szCs w:val="20"/>
                      <w:lang w:eastAsia="tr-TR"/>
                    </w:rPr>
                    <w:t>Yarıyıl içi değerlendirme</w:t>
                  </w:r>
                </w:p>
              </w:tc>
              <w:tc>
                <w:tcPr>
                  <w:tcW w:w="225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C6F93" w:rsidRPr="00DC6F93" w:rsidRDefault="00DC6F93" w:rsidP="000D12B5">
                  <w:pPr>
                    <w:spacing w:after="0" w:line="240" w:lineRule="auto"/>
                    <w:jc w:val="center"/>
                    <w:rPr>
                      <w:rFonts w:eastAsia="Times New Roman" w:cs="Segoe UI"/>
                      <w:color w:val="696969"/>
                      <w:sz w:val="20"/>
                      <w:szCs w:val="20"/>
                      <w:lang w:eastAsia="tr-TR"/>
                    </w:rPr>
                  </w:pPr>
                  <w:r w:rsidRPr="00DC6F93">
                    <w:rPr>
                      <w:rFonts w:eastAsia="Times New Roman" w:cs="Segoe UI"/>
                      <w:b/>
                      <w:bCs/>
                      <w:color w:val="696969"/>
                      <w:sz w:val="20"/>
                      <w:szCs w:val="20"/>
                      <w:lang w:eastAsia="tr-TR"/>
                    </w:rPr>
                    <w:t>Sayısı</w:t>
                  </w:r>
                </w:p>
              </w:tc>
              <w:tc>
                <w:tcPr>
                  <w:tcW w:w="206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C6F93" w:rsidRPr="00DC6F93" w:rsidRDefault="00DC6F93" w:rsidP="000D12B5">
                  <w:pPr>
                    <w:spacing w:after="0" w:line="240" w:lineRule="auto"/>
                    <w:jc w:val="center"/>
                    <w:rPr>
                      <w:rFonts w:eastAsia="Times New Roman" w:cs="Segoe UI"/>
                      <w:color w:val="696969"/>
                      <w:sz w:val="20"/>
                      <w:szCs w:val="20"/>
                      <w:lang w:eastAsia="tr-TR"/>
                    </w:rPr>
                  </w:pPr>
                  <w:r w:rsidRPr="00DC6F93">
                    <w:rPr>
                      <w:rFonts w:eastAsia="Times New Roman" w:cs="Segoe UI"/>
                      <w:b/>
                      <w:bCs/>
                      <w:color w:val="696969"/>
                      <w:sz w:val="20"/>
                      <w:szCs w:val="20"/>
                      <w:lang w:eastAsia="tr-TR"/>
                    </w:rPr>
                    <w:t>Katkı Yüzdesi</w:t>
                  </w:r>
                </w:p>
              </w:tc>
            </w:tr>
            <w:tr w:rsidR="00DC6F93" w:rsidRPr="00DC6F93" w:rsidTr="000D12B5">
              <w:trPr>
                <w:trHeight w:val="265"/>
                <w:tblCellSpacing w:w="7" w:type="dxa"/>
              </w:trPr>
              <w:tc>
                <w:tcPr>
                  <w:tcW w:w="961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color w:val="696969"/>
                      <w:sz w:val="20"/>
                      <w:szCs w:val="20"/>
                      <w:lang w:eastAsia="tr-TR"/>
                    </w:rPr>
                    <w:t>Ara sınav</w:t>
                  </w:r>
                </w:p>
              </w:tc>
              <w:tc>
                <w:tcPr>
                  <w:tcW w:w="225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EE5B02" w:rsidP="000D12B5">
                  <w:pPr>
                    <w:spacing w:after="0" w:line="240" w:lineRule="auto"/>
                    <w:jc w:val="center"/>
                    <w:rPr>
                      <w:rFonts w:eastAsia="Times New Roman" w:cs="Segoe UI"/>
                      <w:color w:val="696969"/>
                      <w:sz w:val="20"/>
                      <w:szCs w:val="20"/>
                      <w:lang w:eastAsia="tr-TR"/>
                    </w:rPr>
                  </w:pPr>
                  <w:r>
                    <w:rPr>
                      <w:rFonts w:eastAsia="Times New Roman" w:cs="Segoe UI"/>
                      <w:color w:val="696969"/>
                      <w:sz w:val="20"/>
                      <w:szCs w:val="20"/>
                      <w:lang w:eastAsia="tr-TR"/>
                    </w:rPr>
                    <w:t>1</w:t>
                  </w:r>
                </w:p>
              </w:tc>
              <w:tc>
                <w:tcPr>
                  <w:tcW w:w="206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EE5B02" w:rsidP="000D12B5">
                  <w:pPr>
                    <w:spacing w:after="0" w:line="240" w:lineRule="auto"/>
                    <w:jc w:val="center"/>
                    <w:rPr>
                      <w:rFonts w:eastAsia="Times New Roman" w:cs="Segoe UI"/>
                      <w:color w:val="696969"/>
                      <w:sz w:val="20"/>
                      <w:szCs w:val="20"/>
                      <w:lang w:eastAsia="tr-TR"/>
                    </w:rPr>
                  </w:pPr>
                  <w:r>
                    <w:rPr>
                      <w:rFonts w:eastAsia="Times New Roman" w:cs="Segoe UI"/>
                      <w:color w:val="696969"/>
                      <w:sz w:val="20"/>
                      <w:szCs w:val="20"/>
                      <w:lang w:eastAsia="tr-TR"/>
                    </w:rPr>
                    <w:t>30</w:t>
                  </w:r>
                </w:p>
              </w:tc>
            </w:tr>
            <w:tr w:rsidR="00DC6F93" w:rsidRPr="00DC6F93" w:rsidTr="000D12B5">
              <w:trPr>
                <w:trHeight w:val="265"/>
                <w:tblCellSpacing w:w="7" w:type="dxa"/>
              </w:trPr>
              <w:tc>
                <w:tcPr>
                  <w:tcW w:w="961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color w:val="696969"/>
                      <w:sz w:val="20"/>
                      <w:szCs w:val="20"/>
                      <w:lang w:eastAsia="tr-TR"/>
                    </w:rPr>
                    <w:t>Kısa sınav</w:t>
                  </w:r>
                </w:p>
              </w:tc>
              <w:tc>
                <w:tcPr>
                  <w:tcW w:w="225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DC6F93" w:rsidP="000D12B5">
                  <w:pPr>
                    <w:spacing w:after="0" w:line="240" w:lineRule="auto"/>
                    <w:jc w:val="center"/>
                    <w:rPr>
                      <w:rFonts w:eastAsia="Times New Roman" w:cs="Segoe UI"/>
                      <w:color w:val="696969"/>
                      <w:sz w:val="20"/>
                      <w:szCs w:val="20"/>
                      <w:lang w:eastAsia="tr-TR"/>
                    </w:rPr>
                  </w:pPr>
                </w:p>
              </w:tc>
              <w:tc>
                <w:tcPr>
                  <w:tcW w:w="206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DC6F93" w:rsidP="000D12B5">
                  <w:pPr>
                    <w:spacing w:after="0" w:line="240" w:lineRule="auto"/>
                    <w:jc w:val="center"/>
                    <w:rPr>
                      <w:rFonts w:eastAsia="Times New Roman" w:cs="Segoe UI"/>
                      <w:color w:val="696969"/>
                      <w:sz w:val="20"/>
                      <w:szCs w:val="20"/>
                      <w:lang w:eastAsia="tr-TR"/>
                    </w:rPr>
                  </w:pPr>
                </w:p>
              </w:tc>
            </w:tr>
            <w:tr w:rsidR="00DC6F93" w:rsidRPr="00DC6F93" w:rsidTr="000D12B5">
              <w:trPr>
                <w:trHeight w:val="265"/>
                <w:tblCellSpacing w:w="7" w:type="dxa"/>
              </w:trPr>
              <w:tc>
                <w:tcPr>
                  <w:tcW w:w="961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color w:val="696969"/>
                      <w:sz w:val="20"/>
                      <w:szCs w:val="20"/>
                      <w:lang w:eastAsia="tr-TR"/>
                    </w:rPr>
                    <w:t>Ödev</w:t>
                  </w:r>
                </w:p>
              </w:tc>
              <w:tc>
                <w:tcPr>
                  <w:tcW w:w="225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DC6F93" w:rsidP="000D12B5">
                  <w:pPr>
                    <w:spacing w:after="0" w:line="240" w:lineRule="auto"/>
                    <w:jc w:val="center"/>
                    <w:rPr>
                      <w:rFonts w:eastAsia="Times New Roman" w:cs="Segoe UI"/>
                      <w:color w:val="696969"/>
                      <w:sz w:val="20"/>
                      <w:szCs w:val="20"/>
                      <w:lang w:eastAsia="tr-TR"/>
                    </w:rPr>
                  </w:pPr>
                </w:p>
              </w:tc>
              <w:tc>
                <w:tcPr>
                  <w:tcW w:w="206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DC6F93" w:rsidP="000D12B5">
                  <w:pPr>
                    <w:spacing w:after="0" w:line="240" w:lineRule="auto"/>
                    <w:jc w:val="center"/>
                    <w:rPr>
                      <w:rFonts w:eastAsia="Times New Roman" w:cs="Segoe UI"/>
                      <w:color w:val="696969"/>
                      <w:sz w:val="20"/>
                      <w:szCs w:val="20"/>
                      <w:lang w:eastAsia="tr-TR"/>
                    </w:rPr>
                  </w:pPr>
                </w:p>
              </w:tc>
            </w:tr>
            <w:tr w:rsidR="005C481C" w:rsidRPr="00DC6F93" w:rsidTr="000D12B5">
              <w:trPr>
                <w:trHeight w:val="265"/>
                <w:tblCellSpacing w:w="7" w:type="dxa"/>
              </w:trPr>
              <w:tc>
                <w:tcPr>
                  <w:tcW w:w="961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tcPr>
                <w:p w:rsidR="005C481C" w:rsidRPr="00DC6F93" w:rsidRDefault="005C481C" w:rsidP="000D12B5">
                  <w:pPr>
                    <w:spacing w:after="0" w:line="240" w:lineRule="auto"/>
                    <w:rPr>
                      <w:rFonts w:eastAsia="Times New Roman" w:cs="Segoe UI"/>
                      <w:color w:val="696969"/>
                      <w:sz w:val="20"/>
                      <w:szCs w:val="20"/>
                      <w:lang w:eastAsia="tr-TR"/>
                    </w:rPr>
                  </w:pPr>
                  <w:r>
                    <w:rPr>
                      <w:rFonts w:eastAsia="Times New Roman" w:cs="Segoe UI"/>
                      <w:color w:val="696969"/>
                      <w:sz w:val="20"/>
                      <w:szCs w:val="20"/>
                      <w:lang w:eastAsia="tr-TR"/>
                    </w:rPr>
                    <w:t>Final sınavı</w:t>
                  </w:r>
                </w:p>
              </w:tc>
              <w:tc>
                <w:tcPr>
                  <w:tcW w:w="225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5C481C" w:rsidRDefault="005C481C" w:rsidP="000D12B5">
                  <w:pPr>
                    <w:spacing w:after="0" w:line="240" w:lineRule="auto"/>
                    <w:jc w:val="center"/>
                    <w:rPr>
                      <w:rFonts w:eastAsia="Times New Roman" w:cs="Segoe UI"/>
                      <w:color w:val="696969"/>
                      <w:sz w:val="20"/>
                      <w:szCs w:val="20"/>
                      <w:lang w:eastAsia="tr-TR"/>
                    </w:rPr>
                  </w:pPr>
                  <w:r>
                    <w:rPr>
                      <w:rFonts w:eastAsia="Times New Roman" w:cs="Segoe UI"/>
                      <w:color w:val="696969"/>
                      <w:sz w:val="20"/>
                      <w:szCs w:val="20"/>
                      <w:lang w:eastAsia="tr-TR"/>
                    </w:rPr>
                    <w:t>1</w:t>
                  </w:r>
                </w:p>
              </w:tc>
              <w:tc>
                <w:tcPr>
                  <w:tcW w:w="206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5C481C" w:rsidRDefault="005C481C" w:rsidP="000D12B5">
                  <w:pPr>
                    <w:spacing w:after="0" w:line="240" w:lineRule="auto"/>
                    <w:jc w:val="center"/>
                    <w:rPr>
                      <w:rFonts w:eastAsia="Times New Roman" w:cs="Segoe UI"/>
                      <w:color w:val="696969"/>
                      <w:sz w:val="20"/>
                      <w:szCs w:val="20"/>
                      <w:lang w:eastAsia="tr-TR"/>
                    </w:rPr>
                  </w:pPr>
                  <w:r>
                    <w:rPr>
                      <w:rFonts w:eastAsia="Times New Roman" w:cs="Segoe UI"/>
                      <w:color w:val="696969"/>
                      <w:sz w:val="20"/>
                      <w:szCs w:val="20"/>
                      <w:lang w:eastAsia="tr-TR"/>
                    </w:rPr>
                    <w:t>70</w:t>
                  </w:r>
                </w:p>
              </w:tc>
            </w:tr>
            <w:tr w:rsidR="00DC6F93" w:rsidRPr="00DC6F93" w:rsidTr="000D12B5">
              <w:trPr>
                <w:trHeight w:val="281"/>
                <w:tblCellSpacing w:w="7" w:type="dxa"/>
              </w:trPr>
              <w:tc>
                <w:tcPr>
                  <w:tcW w:w="961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hideMark/>
                </w:tcPr>
                <w:p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b/>
                      <w:bCs/>
                      <w:color w:val="696969"/>
                      <w:sz w:val="20"/>
                      <w:szCs w:val="20"/>
                      <w:lang w:eastAsia="tr-TR"/>
                    </w:rPr>
                    <w:t>Yarıyıl içi toplam</w:t>
                  </w:r>
                </w:p>
              </w:tc>
              <w:tc>
                <w:tcPr>
                  <w:tcW w:w="2254"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tcPr>
                <w:p w:rsidR="00DC6F93" w:rsidRPr="00DC6F93" w:rsidRDefault="00DC6F93" w:rsidP="000D12B5">
                  <w:pPr>
                    <w:spacing w:after="0" w:line="240" w:lineRule="auto"/>
                    <w:jc w:val="center"/>
                    <w:rPr>
                      <w:rFonts w:eastAsia="Times New Roman" w:cs="Segoe UI"/>
                      <w:color w:val="696969"/>
                      <w:sz w:val="20"/>
                      <w:szCs w:val="20"/>
                      <w:lang w:eastAsia="tr-TR"/>
                    </w:rPr>
                  </w:pPr>
                </w:p>
              </w:tc>
              <w:tc>
                <w:tcPr>
                  <w:tcW w:w="2063"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tcPr>
                <w:p w:rsidR="00DC6F93" w:rsidRPr="00DC6F93" w:rsidRDefault="00DC6F93" w:rsidP="000D12B5">
                  <w:pPr>
                    <w:spacing w:after="0" w:line="240" w:lineRule="auto"/>
                    <w:jc w:val="center"/>
                    <w:rPr>
                      <w:rFonts w:eastAsia="Times New Roman" w:cs="Segoe UI"/>
                      <w:color w:val="696969"/>
                      <w:sz w:val="20"/>
                      <w:szCs w:val="20"/>
                      <w:lang w:eastAsia="tr-TR"/>
                    </w:rPr>
                  </w:pPr>
                </w:p>
              </w:tc>
            </w:tr>
            <w:tr w:rsidR="00DC6F93" w:rsidRPr="00DC6F93" w:rsidTr="000D12B5">
              <w:trPr>
                <w:trHeight w:val="265"/>
                <w:tblCellSpacing w:w="7" w:type="dxa"/>
              </w:trPr>
              <w:tc>
                <w:tcPr>
                  <w:tcW w:w="961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color w:val="696969"/>
                      <w:sz w:val="20"/>
                      <w:szCs w:val="20"/>
                      <w:lang w:eastAsia="tr-TR"/>
                    </w:rPr>
                    <w:t>Yarıyıl içi değerlendirmelerin başarıya katkı oranı</w:t>
                  </w:r>
                </w:p>
              </w:tc>
              <w:tc>
                <w:tcPr>
                  <w:tcW w:w="225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DC6F93" w:rsidP="000D12B5">
                  <w:pPr>
                    <w:spacing w:after="0" w:line="240" w:lineRule="auto"/>
                    <w:jc w:val="center"/>
                    <w:rPr>
                      <w:rFonts w:eastAsia="Times New Roman" w:cs="Segoe UI"/>
                      <w:color w:val="696969"/>
                      <w:sz w:val="20"/>
                      <w:szCs w:val="20"/>
                      <w:lang w:eastAsia="tr-TR"/>
                    </w:rPr>
                  </w:pPr>
                </w:p>
              </w:tc>
              <w:tc>
                <w:tcPr>
                  <w:tcW w:w="206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DC6F93" w:rsidP="000D12B5">
                  <w:pPr>
                    <w:spacing w:after="0" w:line="240" w:lineRule="auto"/>
                    <w:jc w:val="center"/>
                    <w:rPr>
                      <w:rFonts w:eastAsia="Times New Roman" w:cs="Segoe UI"/>
                      <w:color w:val="696969"/>
                      <w:sz w:val="20"/>
                      <w:szCs w:val="20"/>
                      <w:lang w:eastAsia="tr-TR"/>
                    </w:rPr>
                  </w:pPr>
                </w:p>
              </w:tc>
            </w:tr>
            <w:tr w:rsidR="00DC6F93" w:rsidRPr="00DC6F93" w:rsidTr="000D12B5">
              <w:trPr>
                <w:trHeight w:val="265"/>
                <w:tblCellSpacing w:w="7" w:type="dxa"/>
              </w:trPr>
              <w:tc>
                <w:tcPr>
                  <w:tcW w:w="961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color w:val="696969"/>
                      <w:sz w:val="20"/>
                      <w:szCs w:val="20"/>
                      <w:lang w:eastAsia="tr-TR"/>
                    </w:rPr>
                    <w:t>Yarıyıl sonu sınavının başarıya katkı oranı</w:t>
                  </w:r>
                </w:p>
              </w:tc>
              <w:tc>
                <w:tcPr>
                  <w:tcW w:w="225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DC6F93" w:rsidP="000D12B5">
                  <w:pPr>
                    <w:spacing w:after="0" w:line="240" w:lineRule="auto"/>
                    <w:jc w:val="center"/>
                    <w:rPr>
                      <w:rFonts w:eastAsia="Times New Roman" w:cs="Segoe UI"/>
                      <w:color w:val="696969"/>
                      <w:sz w:val="20"/>
                      <w:szCs w:val="20"/>
                      <w:lang w:eastAsia="tr-TR"/>
                    </w:rPr>
                  </w:pPr>
                </w:p>
              </w:tc>
              <w:tc>
                <w:tcPr>
                  <w:tcW w:w="206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DC6F93" w:rsidRPr="00DC6F93" w:rsidRDefault="00DC6F93" w:rsidP="000D12B5">
                  <w:pPr>
                    <w:spacing w:after="0" w:line="240" w:lineRule="auto"/>
                    <w:jc w:val="center"/>
                    <w:rPr>
                      <w:rFonts w:eastAsia="Times New Roman" w:cs="Segoe UI"/>
                      <w:color w:val="696969"/>
                      <w:sz w:val="20"/>
                      <w:szCs w:val="20"/>
                      <w:lang w:eastAsia="tr-TR"/>
                    </w:rPr>
                  </w:pPr>
                </w:p>
              </w:tc>
            </w:tr>
            <w:tr w:rsidR="00DC6F93" w:rsidRPr="00DC6F93" w:rsidTr="000D12B5">
              <w:trPr>
                <w:trHeight w:val="281"/>
                <w:tblCellSpacing w:w="7" w:type="dxa"/>
              </w:trPr>
              <w:tc>
                <w:tcPr>
                  <w:tcW w:w="961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hideMark/>
                </w:tcPr>
                <w:p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b/>
                      <w:bCs/>
                      <w:color w:val="696969"/>
                      <w:sz w:val="20"/>
                      <w:szCs w:val="20"/>
                      <w:lang w:eastAsia="tr-TR"/>
                    </w:rPr>
                    <w:t>Genel toplam</w:t>
                  </w:r>
                </w:p>
              </w:tc>
              <w:tc>
                <w:tcPr>
                  <w:tcW w:w="2254"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DC6F93" w:rsidRPr="00DC6F93" w:rsidRDefault="005C481C" w:rsidP="000D12B5">
                  <w:pPr>
                    <w:spacing w:after="0" w:line="240" w:lineRule="auto"/>
                    <w:jc w:val="center"/>
                    <w:rPr>
                      <w:rFonts w:eastAsia="Times New Roman" w:cs="Segoe UI"/>
                      <w:color w:val="696969"/>
                      <w:sz w:val="20"/>
                      <w:szCs w:val="20"/>
                      <w:lang w:eastAsia="tr-TR"/>
                    </w:rPr>
                  </w:pPr>
                  <w:r>
                    <w:rPr>
                      <w:rFonts w:eastAsia="Times New Roman" w:cs="Segoe UI"/>
                      <w:color w:val="696969"/>
                      <w:sz w:val="20"/>
                      <w:szCs w:val="20"/>
                      <w:lang w:eastAsia="tr-TR"/>
                    </w:rPr>
                    <w:t>2</w:t>
                  </w:r>
                </w:p>
              </w:tc>
              <w:tc>
                <w:tcPr>
                  <w:tcW w:w="2063"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DC6F93" w:rsidRPr="00DC6F93" w:rsidRDefault="00DC6F93" w:rsidP="000D12B5">
                  <w:pPr>
                    <w:spacing w:after="0" w:line="240" w:lineRule="auto"/>
                    <w:jc w:val="center"/>
                    <w:rPr>
                      <w:rFonts w:eastAsia="Times New Roman" w:cs="Segoe UI"/>
                      <w:color w:val="696969"/>
                      <w:sz w:val="20"/>
                      <w:szCs w:val="20"/>
                      <w:lang w:eastAsia="tr-TR"/>
                    </w:rPr>
                  </w:pPr>
                  <w:r w:rsidRPr="00DC6F93">
                    <w:rPr>
                      <w:rFonts w:eastAsia="Times New Roman" w:cs="Segoe UI"/>
                      <w:b/>
                      <w:bCs/>
                      <w:color w:val="696969"/>
                      <w:sz w:val="20"/>
                      <w:szCs w:val="20"/>
                      <w:lang w:eastAsia="tr-TR"/>
                    </w:rPr>
                    <w:t>100</w:t>
                  </w:r>
                </w:p>
              </w:tc>
            </w:tr>
          </w:tbl>
          <w:p w:rsidR="00DC6F93" w:rsidRPr="00DC6F93" w:rsidRDefault="00DC6F93" w:rsidP="000D12B5">
            <w:pPr>
              <w:spacing w:after="0" w:line="240" w:lineRule="auto"/>
              <w:rPr>
                <w:rFonts w:eastAsia="Times New Roman" w:cs="Segoe UI"/>
                <w:color w:val="696969"/>
                <w:sz w:val="20"/>
                <w:szCs w:val="20"/>
                <w:lang w:eastAsia="tr-TR"/>
              </w:rPr>
            </w:pPr>
          </w:p>
          <w:tbl>
            <w:tblPr>
              <w:tblW w:w="13983" w:type="dxa"/>
              <w:tblCellSpacing w:w="7" w:type="dxa"/>
              <w:tblBorders>
                <w:top w:val="outset" w:sz="6" w:space="0" w:color="auto"/>
                <w:left w:val="outset" w:sz="6" w:space="0" w:color="auto"/>
                <w:bottom w:val="outset" w:sz="6" w:space="0" w:color="auto"/>
                <w:right w:val="outset" w:sz="6" w:space="0" w:color="auto"/>
              </w:tblBorders>
              <w:shd w:val="clear" w:color="auto" w:fill="E8F0FF"/>
              <w:tblCellMar>
                <w:top w:w="15" w:type="dxa"/>
                <w:left w:w="15" w:type="dxa"/>
                <w:bottom w:w="15" w:type="dxa"/>
                <w:right w:w="15" w:type="dxa"/>
              </w:tblCellMar>
              <w:tblLook w:val="04A0" w:firstRow="1" w:lastRow="0" w:firstColumn="1" w:lastColumn="0" w:noHBand="0" w:noVBand="1"/>
            </w:tblPr>
            <w:tblGrid>
              <w:gridCol w:w="13983"/>
            </w:tblGrid>
            <w:tr w:rsidR="00DC6F93" w:rsidRPr="00DC6F93" w:rsidTr="000D12B5">
              <w:trPr>
                <w:trHeight w:val="266"/>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DC6F93" w:rsidRPr="00DC6F93" w:rsidRDefault="00DC6F93" w:rsidP="000D12B5">
                  <w:pPr>
                    <w:spacing w:after="0" w:line="240" w:lineRule="auto"/>
                    <w:rPr>
                      <w:rFonts w:eastAsia="Times New Roman" w:cs="Segoe UI"/>
                      <w:color w:val="696969"/>
                      <w:sz w:val="20"/>
                      <w:szCs w:val="20"/>
                      <w:lang w:eastAsia="tr-TR"/>
                    </w:rPr>
                  </w:pPr>
                  <w:r w:rsidRPr="00DC6F93">
                    <w:rPr>
                      <w:rFonts w:eastAsia="Times New Roman" w:cs="Segoe UI"/>
                      <w:b/>
                      <w:bCs/>
                      <w:color w:val="FFFFFF"/>
                      <w:sz w:val="20"/>
                      <w:szCs w:val="20"/>
                      <w:lang w:eastAsia="tr-TR"/>
                    </w:rPr>
                    <w:t>Önerilen veya zorunlu okuma materyalleri</w:t>
                  </w:r>
                </w:p>
              </w:tc>
            </w:tr>
          </w:tbl>
          <w:p w:rsidR="00DC6F93" w:rsidRPr="00DC6F93" w:rsidRDefault="00DC6F93" w:rsidP="000D12B5">
            <w:pPr>
              <w:spacing w:after="0" w:line="240" w:lineRule="auto"/>
              <w:rPr>
                <w:rFonts w:eastAsia="Times New Roman" w:cs="Times New Roman"/>
                <w:vanish/>
                <w:sz w:val="20"/>
                <w:szCs w:val="20"/>
                <w:lang w:eastAsia="tr-TR"/>
              </w:rPr>
            </w:pPr>
          </w:p>
          <w:tbl>
            <w:tblPr>
              <w:tblW w:w="13953" w:type="dxa"/>
              <w:tblCellSpacing w:w="7" w:type="dxa"/>
              <w:tblBorders>
                <w:top w:val="outset" w:sz="6" w:space="0" w:color="auto"/>
                <w:left w:val="outset" w:sz="6" w:space="0" w:color="auto"/>
                <w:bottom w:val="outset" w:sz="6" w:space="0" w:color="auto"/>
                <w:right w:val="outset" w:sz="6" w:space="0" w:color="auto"/>
              </w:tblBorders>
              <w:shd w:val="clear" w:color="auto" w:fill="E8F0FF"/>
              <w:tblCellMar>
                <w:top w:w="15" w:type="dxa"/>
                <w:left w:w="15" w:type="dxa"/>
                <w:bottom w:w="15" w:type="dxa"/>
                <w:right w:w="15" w:type="dxa"/>
              </w:tblCellMar>
              <w:tblLook w:val="04A0" w:firstRow="1" w:lastRow="0" w:firstColumn="1" w:lastColumn="0" w:noHBand="0" w:noVBand="1"/>
            </w:tblPr>
            <w:tblGrid>
              <w:gridCol w:w="1835"/>
              <w:gridCol w:w="12118"/>
            </w:tblGrid>
            <w:tr w:rsidR="00A004C8" w:rsidRPr="00DC6F93" w:rsidTr="0044340F">
              <w:trPr>
                <w:trHeight w:val="334"/>
                <w:tblCellSpacing w:w="7" w:type="dxa"/>
              </w:trPr>
              <w:tc>
                <w:tcPr>
                  <w:tcW w:w="181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004C8" w:rsidRPr="00DC6F93" w:rsidRDefault="00A004C8" w:rsidP="00A004C8">
                  <w:pPr>
                    <w:spacing w:after="0" w:line="240" w:lineRule="auto"/>
                    <w:rPr>
                      <w:rFonts w:eastAsia="Times New Roman" w:cs="Segoe UI"/>
                      <w:color w:val="696969"/>
                      <w:sz w:val="20"/>
                      <w:szCs w:val="20"/>
                      <w:lang w:eastAsia="tr-TR"/>
                    </w:rPr>
                  </w:pPr>
                  <w:r w:rsidRPr="00DC6F93">
                    <w:rPr>
                      <w:rFonts w:eastAsia="Times New Roman" w:cs="Segoe UI"/>
                      <w:b/>
                      <w:bCs/>
                      <w:color w:val="696969"/>
                      <w:sz w:val="20"/>
                      <w:szCs w:val="20"/>
                      <w:lang w:eastAsia="tr-TR"/>
                    </w:rPr>
                    <w:t>Ders kitabı</w:t>
                  </w:r>
                </w:p>
              </w:tc>
              <w:tc>
                <w:tcPr>
                  <w:tcW w:w="1209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004C8" w:rsidRPr="0044340F" w:rsidRDefault="008055AF" w:rsidP="0044340F">
                  <w:pPr>
                    <w:spacing w:after="0"/>
                    <w:rPr>
                      <w:rFonts w:ascii="Arial" w:hAnsi="Arial" w:cs="Arial"/>
                    </w:rPr>
                  </w:pPr>
                  <w:r w:rsidRPr="0044340F">
                    <w:rPr>
                      <w:rFonts w:ascii="Arial" w:hAnsi="Arial" w:cs="Arial"/>
                      <w:sz w:val="16"/>
                    </w:rPr>
                    <w:t xml:space="preserve">Balcı A. (2013). </w:t>
                  </w:r>
                  <w:r w:rsidRPr="0044340F">
                    <w:rPr>
                      <w:rFonts w:ascii="Arial" w:hAnsi="Arial" w:cs="Arial"/>
                      <w:i/>
                      <w:sz w:val="16"/>
                    </w:rPr>
                    <w:t xml:space="preserve">Sosyal </w:t>
                  </w:r>
                  <w:r w:rsidR="0044340F" w:rsidRPr="0044340F">
                    <w:rPr>
                      <w:rFonts w:ascii="Arial" w:hAnsi="Arial" w:cs="Arial"/>
                      <w:i/>
                      <w:sz w:val="16"/>
                    </w:rPr>
                    <w:t>b</w:t>
                  </w:r>
                  <w:r w:rsidRPr="0044340F">
                    <w:rPr>
                      <w:rFonts w:ascii="Arial" w:hAnsi="Arial" w:cs="Arial"/>
                      <w:i/>
                      <w:sz w:val="16"/>
                    </w:rPr>
                    <w:t xml:space="preserve">ilimlerde </w:t>
                  </w:r>
                  <w:r w:rsidR="0044340F" w:rsidRPr="0044340F">
                    <w:rPr>
                      <w:rFonts w:ascii="Arial" w:hAnsi="Arial" w:cs="Arial"/>
                      <w:i/>
                      <w:sz w:val="16"/>
                    </w:rPr>
                    <w:t>a</w:t>
                  </w:r>
                  <w:r w:rsidRPr="0044340F">
                    <w:rPr>
                      <w:rFonts w:ascii="Arial" w:hAnsi="Arial" w:cs="Arial"/>
                      <w:i/>
                      <w:sz w:val="16"/>
                    </w:rPr>
                    <w:t xml:space="preserve">raştırma </w:t>
                  </w:r>
                  <w:r w:rsidR="0044340F" w:rsidRPr="0044340F">
                    <w:rPr>
                      <w:rFonts w:ascii="Arial" w:hAnsi="Arial" w:cs="Arial"/>
                      <w:i/>
                      <w:sz w:val="16"/>
                    </w:rPr>
                    <w:t>y</w:t>
                  </w:r>
                  <w:r w:rsidRPr="0044340F">
                    <w:rPr>
                      <w:rFonts w:ascii="Arial" w:hAnsi="Arial" w:cs="Arial"/>
                      <w:i/>
                      <w:sz w:val="16"/>
                    </w:rPr>
                    <w:t xml:space="preserve">öntem </w:t>
                  </w:r>
                  <w:r w:rsidR="0044340F" w:rsidRPr="0044340F">
                    <w:rPr>
                      <w:rFonts w:ascii="Arial" w:hAnsi="Arial" w:cs="Arial"/>
                      <w:i/>
                      <w:sz w:val="16"/>
                    </w:rPr>
                    <w:t>teknik ve ilkeler</w:t>
                  </w:r>
                  <w:r w:rsidR="0044340F">
                    <w:rPr>
                      <w:rFonts w:ascii="Arial" w:hAnsi="Arial" w:cs="Arial"/>
                      <w:sz w:val="16"/>
                    </w:rPr>
                    <w:t xml:space="preserve"> (10. b</w:t>
                  </w:r>
                  <w:r w:rsidRPr="0044340F">
                    <w:rPr>
                      <w:rFonts w:ascii="Arial" w:hAnsi="Arial" w:cs="Arial"/>
                      <w:sz w:val="16"/>
                    </w:rPr>
                    <w:t>askı</w:t>
                  </w:r>
                  <w:r w:rsidR="0044340F">
                    <w:rPr>
                      <w:rFonts w:ascii="Arial" w:hAnsi="Arial" w:cs="Arial"/>
                      <w:sz w:val="16"/>
                    </w:rPr>
                    <w:t xml:space="preserve">). </w:t>
                  </w:r>
                  <w:r w:rsidRPr="0044340F">
                    <w:rPr>
                      <w:rFonts w:ascii="Arial" w:hAnsi="Arial" w:cs="Arial"/>
                      <w:sz w:val="16"/>
                    </w:rPr>
                    <w:t>Pegem Akademi.</w:t>
                  </w:r>
                </w:p>
              </w:tc>
            </w:tr>
            <w:tr w:rsidR="00A004C8" w:rsidRPr="00DC6F93" w:rsidTr="000D12B5">
              <w:trPr>
                <w:trHeight w:val="334"/>
                <w:tblCellSpacing w:w="7" w:type="dxa"/>
              </w:trPr>
              <w:tc>
                <w:tcPr>
                  <w:tcW w:w="181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004C8" w:rsidRPr="00DC6F93" w:rsidRDefault="00A004C8" w:rsidP="00A004C8">
                  <w:pPr>
                    <w:spacing w:after="0" w:line="240" w:lineRule="auto"/>
                    <w:rPr>
                      <w:rFonts w:eastAsia="Times New Roman" w:cs="Segoe UI"/>
                      <w:color w:val="696969"/>
                      <w:sz w:val="20"/>
                      <w:szCs w:val="20"/>
                      <w:lang w:eastAsia="tr-TR"/>
                    </w:rPr>
                  </w:pPr>
                  <w:r w:rsidRPr="00DC6F93">
                    <w:rPr>
                      <w:rFonts w:eastAsia="Times New Roman" w:cs="Segoe UI"/>
                      <w:b/>
                      <w:bCs/>
                      <w:color w:val="696969"/>
                      <w:sz w:val="20"/>
                      <w:szCs w:val="20"/>
                      <w:lang w:eastAsia="tr-TR"/>
                    </w:rPr>
                    <w:t>Yardımcı Kaynaklar</w:t>
                  </w:r>
                </w:p>
              </w:tc>
              <w:tc>
                <w:tcPr>
                  <w:tcW w:w="1209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004C8" w:rsidRDefault="00FF24BB" w:rsidP="0044340F">
                  <w:pPr>
                    <w:spacing w:after="0"/>
                    <w:rPr>
                      <w:rFonts w:ascii="Arial" w:eastAsia="Times New Roman" w:hAnsi="Arial" w:cs="Arial"/>
                      <w:sz w:val="16"/>
                      <w:szCs w:val="24"/>
                      <w:lang w:eastAsia="tr-TR"/>
                    </w:rPr>
                  </w:pPr>
                  <w:r w:rsidRPr="00FF24BB">
                    <w:rPr>
                      <w:rFonts w:ascii="Arial" w:eastAsia="Times New Roman" w:hAnsi="Arial" w:cs="Arial"/>
                      <w:sz w:val="16"/>
                      <w:szCs w:val="24"/>
                      <w:lang w:eastAsia="tr-TR"/>
                    </w:rPr>
                    <w:t xml:space="preserve">Büyüköztürk, Ş., Kılıç Çakmak, E., Akgün, E. A., Karadeniz, Ş., &amp; Demirel, F. (2010). </w:t>
                  </w:r>
                  <w:r w:rsidRPr="00FF24BB">
                    <w:rPr>
                      <w:rFonts w:ascii="Arial" w:eastAsia="Times New Roman" w:hAnsi="Arial" w:cs="Arial"/>
                      <w:i/>
                      <w:sz w:val="16"/>
                      <w:szCs w:val="24"/>
                      <w:lang w:eastAsia="tr-TR"/>
                    </w:rPr>
                    <w:t xml:space="preserve">Bilimsel araştırma yöntemleri </w:t>
                  </w:r>
                  <w:r w:rsidRPr="00FF24BB">
                    <w:rPr>
                      <w:rFonts w:ascii="Arial" w:eastAsia="Times New Roman" w:hAnsi="Arial" w:cs="Arial"/>
                      <w:sz w:val="16"/>
                      <w:szCs w:val="24"/>
                      <w:lang w:eastAsia="tr-TR"/>
                    </w:rPr>
                    <w:t>(5. baskı) Pegem Akademi.</w:t>
                  </w:r>
                </w:p>
                <w:p w:rsidR="0044340F" w:rsidRPr="00D95DA0" w:rsidRDefault="0044340F" w:rsidP="0044340F">
                  <w:pPr>
                    <w:spacing w:after="0"/>
                    <w:rPr>
                      <w:rFonts w:ascii="Arial" w:eastAsia="Times New Roman" w:hAnsi="Arial" w:cs="Arial"/>
                      <w:sz w:val="16"/>
                      <w:szCs w:val="20"/>
                      <w:lang w:eastAsia="tr-TR"/>
                    </w:rPr>
                  </w:pPr>
                  <w:r w:rsidRPr="00D95DA0">
                    <w:rPr>
                      <w:rFonts w:ascii="Arial" w:eastAsia="Times New Roman" w:hAnsi="Arial" w:cs="Arial"/>
                      <w:sz w:val="16"/>
                      <w:szCs w:val="20"/>
                      <w:lang w:eastAsia="tr-TR"/>
                    </w:rPr>
                    <w:t xml:space="preserve">Creswell, J. W. (2007). </w:t>
                  </w:r>
                  <w:r w:rsidRPr="00D95DA0">
                    <w:rPr>
                      <w:rFonts w:ascii="Arial" w:eastAsia="Times New Roman" w:hAnsi="Arial" w:cs="Arial"/>
                      <w:i/>
                      <w:sz w:val="16"/>
                      <w:szCs w:val="20"/>
                      <w:lang w:eastAsia="tr-TR"/>
                    </w:rPr>
                    <w:t>Qualitative inquiry and research design choosing among five traditions.</w:t>
                  </w:r>
                  <w:r w:rsidRPr="00D95DA0">
                    <w:rPr>
                      <w:rFonts w:ascii="Arial" w:eastAsia="Times New Roman" w:hAnsi="Arial" w:cs="Arial"/>
                      <w:sz w:val="16"/>
                      <w:szCs w:val="20"/>
                      <w:lang w:eastAsia="tr-TR"/>
                    </w:rPr>
                    <w:t xml:space="preserve"> Sage.</w:t>
                  </w:r>
                </w:p>
                <w:p w:rsidR="0044340F" w:rsidRPr="0044340F" w:rsidRDefault="0044340F" w:rsidP="0044340F">
                  <w:pPr>
                    <w:spacing w:after="0"/>
                    <w:rPr>
                      <w:rFonts w:ascii="Arial" w:eastAsia="Times New Roman" w:hAnsi="Arial" w:cs="Arial"/>
                      <w:sz w:val="16"/>
                      <w:szCs w:val="20"/>
                      <w:lang w:eastAsia="tr-TR"/>
                    </w:rPr>
                  </w:pPr>
                  <w:r w:rsidRPr="00D95DA0">
                    <w:rPr>
                      <w:rFonts w:ascii="Arial" w:eastAsia="Times New Roman" w:hAnsi="Arial" w:cs="Arial"/>
                      <w:sz w:val="16"/>
                      <w:szCs w:val="20"/>
                      <w:lang w:eastAsia="tr-TR"/>
                    </w:rPr>
                    <w:t xml:space="preserve">Creswell, J. W. (2015). </w:t>
                  </w:r>
                  <w:r w:rsidRPr="00D95DA0">
                    <w:rPr>
                      <w:rFonts w:ascii="Arial" w:eastAsia="Times New Roman" w:hAnsi="Arial" w:cs="Arial"/>
                      <w:i/>
                      <w:sz w:val="16"/>
                      <w:szCs w:val="20"/>
                      <w:lang w:eastAsia="tr-TR"/>
                    </w:rPr>
                    <w:t xml:space="preserve">Nitel araştırma yöntemleri: Beş yaklaşıma göre araştırma ve araştırma deseni (M. Bütün </w:t>
                  </w:r>
                  <w:r>
                    <w:rPr>
                      <w:rFonts w:ascii="Arial" w:eastAsia="Times New Roman" w:hAnsi="Arial" w:cs="Arial"/>
                      <w:i/>
                      <w:sz w:val="16"/>
                      <w:szCs w:val="20"/>
                      <w:lang w:eastAsia="tr-TR"/>
                    </w:rPr>
                    <w:t>&amp;</w:t>
                  </w:r>
                  <w:r w:rsidRPr="00D95DA0">
                    <w:rPr>
                      <w:rFonts w:ascii="Arial" w:eastAsia="Times New Roman" w:hAnsi="Arial" w:cs="Arial"/>
                      <w:i/>
                      <w:sz w:val="16"/>
                      <w:szCs w:val="20"/>
                      <w:lang w:eastAsia="tr-TR"/>
                    </w:rPr>
                    <w:t xml:space="preserve"> S. B. Demir, Çev.).</w:t>
                  </w:r>
                  <w:r w:rsidRPr="00D95DA0">
                    <w:rPr>
                      <w:rFonts w:ascii="Arial" w:eastAsia="Times New Roman" w:hAnsi="Arial" w:cs="Arial"/>
                      <w:sz w:val="16"/>
                      <w:szCs w:val="20"/>
                      <w:lang w:eastAsia="tr-TR"/>
                    </w:rPr>
                    <w:t xml:space="preserve"> Siyasal.</w:t>
                  </w:r>
                </w:p>
              </w:tc>
            </w:tr>
          </w:tbl>
          <w:p w:rsidR="00DC6F93" w:rsidRPr="00DC6F93" w:rsidRDefault="00DC6F93" w:rsidP="000D12B5">
            <w:pPr>
              <w:spacing w:after="0" w:line="240" w:lineRule="auto"/>
              <w:rPr>
                <w:rFonts w:eastAsia="Times New Roman" w:cs="Segoe UI"/>
                <w:color w:val="696969"/>
                <w:sz w:val="20"/>
                <w:szCs w:val="20"/>
                <w:lang w:eastAsia="tr-TR"/>
              </w:rPr>
            </w:pPr>
          </w:p>
        </w:tc>
      </w:tr>
    </w:tbl>
    <w:p w:rsidR="004B3CD0" w:rsidRPr="00DC6F93" w:rsidRDefault="004B3CD0" w:rsidP="000D12B5">
      <w:pPr>
        <w:spacing w:after="0" w:line="240" w:lineRule="auto"/>
        <w:rPr>
          <w:sz w:val="20"/>
          <w:szCs w:val="20"/>
        </w:rPr>
      </w:pPr>
    </w:p>
    <w:tbl>
      <w:tblPr>
        <w:tblW w:w="4946"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62"/>
        <w:gridCol w:w="1236"/>
        <w:gridCol w:w="1214"/>
        <w:gridCol w:w="1064"/>
        <w:gridCol w:w="1214"/>
        <w:gridCol w:w="764"/>
        <w:gridCol w:w="1381"/>
      </w:tblGrid>
      <w:tr w:rsidR="000D12B5" w:rsidRPr="00DE6273" w:rsidTr="000D12B5">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0D12B5" w:rsidRPr="00DE6273" w:rsidRDefault="000D12B5"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lastRenderedPageBreak/>
              <w:t>Course unit title</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0D12B5" w:rsidRPr="00DE6273" w:rsidRDefault="000D12B5"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Level of course unit</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0D12B5" w:rsidRPr="00DE6273" w:rsidRDefault="000D12B5"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Course unit code</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0D12B5" w:rsidRPr="00DE6273" w:rsidRDefault="000D12B5"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Type of course unit</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0D12B5" w:rsidRPr="00DE6273" w:rsidRDefault="000D12B5"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Semester of course unit</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0D12B5" w:rsidRPr="00DE6273" w:rsidRDefault="000D12B5"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Local credit</w:t>
            </w:r>
          </w:p>
        </w:tc>
        <w:tc>
          <w:tcPr>
            <w:tcW w:w="136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0D12B5" w:rsidRPr="00DE6273" w:rsidRDefault="000D12B5"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ECTS credit</w:t>
            </w:r>
          </w:p>
        </w:tc>
      </w:tr>
      <w:tr w:rsidR="000D12B5" w:rsidRPr="00DE6273" w:rsidTr="000D12B5">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0D12B5" w:rsidRPr="00DE6273" w:rsidRDefault="008055AF" w:rsidP="000D12B5">
            <w:pPr>
              <w:spacing w:after="0" w:line="240" w:lineRule="auto"/>
              <w:rPr>
                <w:rFonts w:eastAsia="Times New Roman" w:cs="Times New Roman"/>
                <w:sz w:val="20"/>
                <w:szCs w:val="20"/>
                <w:lang w:val="en-GB" w:eastAsia="tr-TR"/>
              </w:rPr>
            </w:pPr>
            <w:r>
              <w:rPr>
                <w:rFonts w:eastAsia="Times New Roman" w:cs="Times New Roman"/>
                <w:sz w:val="20"/>
                <w:szCs w:val="20"/>
                <w:lang w:val="en-GB" w:eastAsia="tr-TR"/>
              </w:rPr>
              <w:t>Counseling</w:t>
            </w:r>
          </w:p>
        </w:tc>
        <w:tc>
          <w:tcPr>
            <w:tcW w:w="12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0D12B5" w:rsidRPr="00DE6273" w:rsidRDefault="00605B17" w:rsidP="000D12B5">
            <w:pPr>
              <w:spacing w:after="0" w:line="240" w:lineRule="auto"/>
              <w:rPr>
                <w:rFonts w:eastAsia="Times New Roman" w:cs="Times New Roman"/>
                <w:sz w:val="20"/>
                <w:szCs w:val="20"/>
                <w:lang w:val="en-GB" w:eastAsia="tr-TR"/>
              </w:rPr>
            </w:pPr>
            <w:r w:rsidRPr="00605B17">
              <w:rPr>
                <w:rFonts w:eastAsia="Times New Roman" w:cs="Times New Roman"/>
                <w:sz w:val="20"/>
                <w:szCs w:val="20"/>
                <w:lang w:val="en-GB" w:eastAsia="tr-TR"/>
              </w:rPr>
              <w:t>Postgraduate</w:t>
            </w:r>
          </w:p>
        </w:tc>
        <w:tc>
          <w:tcPr>
            <w:tcW w:w="12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0D12B5" w:rsidRPr="00DE6273" w:rsidRDefault="00FF24BB" w:rsidP="000D12B5">
            <w:pPr>
              <w:spacing w:after="0" w:line="240" w:lineRule="auto"/>
              <w:rPr>
                <w:rFonts w:eastAsia="Times New Roman" w:cs="Times New Roman"/>
                <w:sz w:val="20"/>
                <w:szCs w:val="20"/>
                <w:lang w:val="en-GB" w:eastAsia="tr-TR"/>
              </w:rPr>
            </w:pPr>
            <w:r>
              <w:rPr>
                <w:rFonts w:eastAsia="Times New Roman" w:cs="Times New Roman"/>
                <w:sz w:val="20"/>
                <w:szCs w:val="20"/>
                <w:lang w:val="en-GB" w:eastAsia="tr-TR"/>
              </w:rPr>
              <w:t>DAN</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0D12B5" w:rsidRPr="00DE6273" w:rsidRDefault="00752FEF" w:rsidP="000D12B5">
            <w:pPr>
              <w:spacing w:after="0" w:line="240" w:lineRule="auto"/>
              <w:rPr>
                <w:rFonts w:eastAsia="Times New Roman" w:cs="Times New Roman"/>
                <w:sz w:val="20"/>
                <w:szCs w:val="20"/>
                <w:lang w:val="en-GB" w:eastAsia="tr-TR"/>
              </w:rPr>
            </w:pPr>
            <w:r>
              <w:rPr>
                <w:rFonts w:eastAsia="Times New Roman" w:cs="Times New Roman"/>
                <w:sz w:val="20"/>
                <w:szCs w:val="20"/>
                <w:lang w:val="en-GB" w:eastAsia="tr-TR"/>
              </w:rPr>
              <w:t>Face to Face</w:t>
            </w:r>
          </w:p>
        </w:tc>
        <w:tc>
          <w:tcPr>
            <w:tcW w:w="12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0D12B5" w:rsidRPr="00DE6273" w:rsidRDefault="00605B17" w:rsidP="000D12B5">
            <w:pPr>
              <w:spacing w:after="0" w:line="240" w:lineRule="auto"/>
              <w:rPr>
                <w:rFonts w:eastAsia="Times New Roman" w:cs="Times New Roman"/>
                <w:sz w:val="20"/>
                <w:szCs w:val="20"/>
                <w:lang w:val="en-GB" w:eastAsia="tr-TR"/>
              </w:rPr>
            </w:pPr>
            <w:r>
              <w:rPr>
                <w:rFonts w:eastAsia="Times New Roman" w:cs="Times New Roman"/>
                <w:sz w:val="20"/>
                <w:szCs w:val="20"/>
                <w:lang w:val="en-GB" w:eastAsia="tr-TR"/>
              </w:rPr>
              <w:t>Autumn</w:t>
            </w:r>
            <w:r w:rsidR="00752FEF">
              <w:rPr>
                <w:rFonts w:eastAsia="Times New Roman" w:cs="Times New Roman"/>
                <w:sz w:val="20"/>
                <w:szCs w:val="20"/>
                <w:lang w:val="en-GB" w:eastAsia="tr-TR"/>
              </w:rPr>
              <w:t>-Spring</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0D12B5" w:rsidRPr="00DE6273" w:rsidRDefault="000D12B5" w:rsidP="000D12B5">
            <w:pPr>
              <w:spacing w:after="0" w:line="240" w:lineRule="auto"/>
              <w:rPr>
                <w:rFonts w:eastAsia="Times New Roman" w:cs="Times New Roman"/>
                <w:sz w:val="20"/>
                <w:szCs w:val="20"/>
                <w:lang w:val="en-GB" w:eastAsia="tr-TR"/>
              </w:rPr>
            </w:pPr>
          </w:p>
        </w:tc>
        <w:tc>
          <w:tcPr>
            <w:tcW w:w="136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0D12B5" w:rsidRPr="00DE6273" w:rsidRDefault="000D12B5" w:rsidP="000D12B5">
            <w:pPr>
              <w:spacing w:after="0" w:line="240" w:lineRule="auto"/>
              <w:rPr>
                <w:rFonts w:eastAsia="Times New Roman" w:cs="Times New Roman"/>
                <w:sz w:val="20"/>
                <w:szCs w:val="20"/>
                <w:lang w:val="en-GB" w:eastAsia="tr-TR"/>
              </w:rPr>
            </w:pPr>
          </w:p>
        </w:tc>
      </w:tr>
    </w:tbl>
    <w:p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Segoe UI"/>
          <w:color w:val="696969"/>
          <w:sz w:val="20"/>
          <w:szCs w:val="20"/>
          <w:shd w:val="clear" w:color="auto" w:fill="E8F0FF"/>
          <w:lang w:val="en-GB" w:eastAsia="tr-TR"/>
        </w:rPr>
        <w:t>   </w:t>
      </w:r>
    </w:p>
    <w:tbl>
      <w:tblPr>
        <w:tblW w:w="1406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062"/>
      </w:tblGrid>
      <w:tr w:rsidR="004B3CD0" w:rsidRPr="00DE6273" w:rsidTr="00DC6F93">
        <w:trPr>
          <w:trHeight w:val="255"/>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b/>
                <w:bCs/>
                <w:color w:val="FFFFFF"/>
                <w:sz w:val="20"/>
                <w:szCs w:val="20"/>
                <w:lang w:val="en-GB" w:eastAsia="tr-TR"/>
              </w:rPr>
              <w:t>Description of course unit</w:t>
            </w:r>
          </w:p>
        </w:tc>
      </w:tr>
    </w:tbl>
    <w:p w:rsidR="004B3CD0" w:rsidRPr="00DE6273" w:rsidRDefault="004B3CD0" w:rsidP="000D12B5">
      <w:pPr>
        <w:shd w:val="clear" w:color="auto" w:fill="E8F0FF"/>
        <w:spacing w:after="0" w:line="240" w:lineRule="auto"/>
        <w:rPr>
          <w:rFonts w:eastAsia="Times New Roman" w:cs="Segoe UI"/>
          <w:vanish/>
          <w:color w:val="696969"/>
          <w:sz w:val="20"/>
          <w:szCs w:val="20"/>
          <w:lang w:val="en-GB" w:eastAsia="tr-TR"/>
        </w:rPr>
      </w:pPr>
    </w:p>
    <w:tbl>
      <w:tblPr>
        <w:tblW w:w="14011"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10990"/>
      </w:tblGrid>
      <w:tr w:rsidR="004B3CD0" w:rsidRPr="00DE6273" w:rsidTr="00DC6F93">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 xml:space="preserve">Prerequisites and course </w:t>
            </w:r>
            <w:r w:rsidR="00DE6273" w:rsidRPr="00DE6273">
              <w:rPr>
                <w:rFonts w:eastAsia="Times New Roman" w:cs="Times New Roman"/>
                <w:b/>
                <w:bCs/>
                <w:sz w:val="20"/>
                <w:szCs w:val="20"/>
                <w:lang w:val="en-GB" w:eastAsia="tr-TR"/>
              </w:rPr>
              <w:t>requisites</w:t>
            </w:r>
          </w:p>
        </w:tc>
        <w:tc>
          <w:tcPr>
            <w:tcW w:w="1096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4B3CD0" w:rsidP="000D12B5">
            <w:pPr>
              <w:spacing w:after="0" w:line="240" w:lineRule="auto"/>
              <w:rPr>
                <w:rFonts w:eastAsia="Times New Roman" w:cs="Times New Roman"/>
                <w:sz w:val="20"/>
                <w:szCs w:val="20"/>
                <w:lang w:val="en-GB" w:eastAsia="tr-TR"/>
              </w:rPr>
            </w:pPr>
          </w:p>
        </w:tc>
      </w:tr>
      <w:tr w:rsidR="004B3CD0" w:rsidRPr="00DE6273" w:rsidTr="00DC6F93">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Language of instruction</w:t>
            </w:r>
          </w:p>
        </w:tc>
        <w:tc>
          <w:tcPr>
            <w:tcW w:w="1096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3C72BF" w:rsidP="000D12B5">
            <w:pPr>
              <w:spacing w:after="0" w:line="240" w:lineRule="auto"/>
              <w:rPr>
                <w:rFonts w:eastAsia="Times New Roman" w:cs="Times New Roman"/>
                <w:sz w:val="20"/>
                <w:szCs w:val="20"/>
                <w:lang w:val="en-GB" w:eastAsia="tr-TR"/>
              </w:rPr>
            </w:pPr>
            <w:r>
              <w:rPr>
                <w:rFonts w:eastAsia="Times New Roman" w:cs="Times New Roman"/>
                <w:sz w:val="20"/>
                <w:szCs w:val="20"/>
                <w:lang w:val="en-GB" w:eastAsia="tr-TR"/>
              </w:rPr>
              <w:t>Turkish</w:t>
            </w:r>
          </w:p>
        </w:tc>
      </w:tr>
      <w:tr w:rsidR="004B3CD0" w:rsidRPr="00DE6273" w:rsidTr="00DC6F93">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Coordinator</w:t>
            </w:r>
          </w:p>
        </w:tc>
        <w:tc>
          <w:tcPr>
            <w:tcW w:w="1096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C51F05" w:rsidRDefault="004B3CD0" w:rsidP="00C51F05">
            <w:pPr>
              <w:rPr>
                <w:rFonts w:ascii="Arial" w:hAnsi="Arial" w:cs="Arial"/>
                <w:sz w:val="16"/>
                <w:szCs w:val="16"/>
              </w:rPr>
            </w:pPr>
          </w:p>
        </w:tc>
      </w:tr>
      <w:tr w:rsidR="004B3CD0" w:rsidRPr="00DE6273" w:rsidTr="00DC6F9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Lecturer(s)</w:t>
            </w:r>
          </w:p>
        </w:tc>
        <w:tc>
          <w:tcPr>
            <w:tcW w:w="1096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C51F05" w:rsidRDefault="004B3CD0" w:rsidP="00C51F05">
            <w:pPr>
              <w:rPr>
                <w:rFonts w:ascii="Arial" w:hAnsi="Arial" w:cs="Arial"/>
                <w:sz w:val="16"/>
                <w:szCs w:val="16"/>
              </w:rPr>
            </w:pPr>
          </w:p>
        </w:tc>
      </w:tr>
      <w:tr w:rsidR="004B3CD0" w:rsidRPr="00DE6273" w:rsidTr="00DC6F9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 xml:space="preserve">Teaching </w:t>
            </w:r>
            <w:r w:rsidR="00DE6273" w:rsidRPr="00DE6273">
              <w:rPr>
                <w:rFonts w:eastAsia="Times New Roman" w:cs="Times New Roman"/>
                <w:b/>
                <w:bCs/>
                <w:sz w:val="20"/>
                <w:szCs w:val="20"/>
                <w:lang w:val="en-GB" w:eastAsia="tr-TR"/>
              </w:rPr>
              <w:t>assistant</w:t>
            </w:r>
            <w:r w:rsidRPr="00DE6273">
              <w:rPr>
                <w:rFonts w:eastAsia="Times New Roman" w:cs="Times New Roman"/>
                <w:b/>
                <w:bCs/>
                <w:sz w:val="20"/>
                <w:szCs w:val="20"/>
                <w:lang w:val="en-GB" w:eastAsia="tr-TR"/>
              </w:rPr>
              <w:t>(s)</w:t>
            </w:r>
          </w:p>
        </w:tc>
        <w:tc>
          <w:tcPr>
            <w:tcW w:w="1096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4B3CD0" w:rsidP="000D12B5">
            <w:pPr>
              <w:spacing w:after="0" w:line="240" w:lineRule="auto"/>
              <w:rPr>
                <w:rFonts w:eastAsia="Times New Roman" w:cs="Times New Roman"/>
                <w:sz w:val="20"/>
                <w:szCs w:val="20"/>
                <w:lang w:val="en-GB" w:eastAsia="tr-TR"/>
              </w:rPr>
            </w:pPr>
          </w:p>
        </w:tc>
      </w:tr>
      <w:tr w:rsidR="004B3CD0" w:rsidRPr="00DE6273" w:rsidTr="00DC6F9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Mode of delivery</w:t>
            </w:r>
          </w:p>
        </w:tc>
        <w:tc>
          <w:tcPr>
            <w:tcW w:w="1096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4B3CD0" w:rsidP="000D12B5">
            <w:pPr>
              <w:spacing w:after="0" w:line="240" w:lineRule="auto"/>
              <w:rPr>
                <w:rFonts w:eastAsia="Times New Roman" w:cs="Times New Roman"/>
                <w:sz w:val="20"/>
                <w:szCs w:val="20"/>
                <w:lang w:val="en-GB" w:eastAsia="tr-TR"/>
              </w:rPr>
            </w:pPr>
          </w:p>
        </w:tc>
      </w:tr>
      <w:tr w:rsidR="004B3CD0" w:rsidRPr="00DE6273" w:rsidTr="00DC6F9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Course objective</w:t>
            </w:r>
          </w:p>
        </w:tc>
        <w:tc>
          <w:tcPr>
            <w:tcW w:w="1096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C51F05" w:rsidRDefault="008055AF" w:rsidP="00C51F05">
            <w:pPr>
              <w:rPr>
                <w:rFonts w:ascii="Arial" w:hAnsi="Arial" w:cs="Arial"/>
                <w:sz w:val="16"/>
                <w:szCs w:val="16"/>
              </w:rPr>
            </w:pPr>
            <w:r w:rsidRPr="008055AF">
              <w:rPr>
                <w:rFonts w:ascii="Arial" w:hAnsi="Arial" w:cs="Arial"/>
                <w:sz w:val="16"/>
                <w:szCs w:val="16"/>
              </w:rPr>
              <w:t>It must ensure that the master thesis in the thesis preparation process is done correctly by making the necessary academic orientations.</w:t>
            </w:r>
          </w:p>
        </w:tc>
      </w:tr>
      <w:tr w:rsidR="004B3CD0" w:rsidRPr="00DE6273" w:rsidTr="00DC6F9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Course description</w:t>
            </w:r>
          </w:p>
        </w:tc>
        <w:tc>
          <w:tcPr>
            <w:tcW w:w="1096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C51F05" w:rsidRDefault="008055AF" w:rsidP="00C51F05">
            <w:pPr>
              <w:rPr>
                <w:rFonts w:ascii="Arial" w:hAnsi="Arial" w:cs="Arial"/>
                <w:sz w:val="16"/>
                <w:szCs w:val="16"/>
              </w:rPr>
            </w:pPr>
            <w:r w:rsidRPr="008055AF">
              <w:rPr>
                <w:rFonts w:ascii="Arial" w:hAnsi="Arial" w:cs="Arial"/>
                <w:sz w:val="16"/>
                <w:szCs w:val="16"/>
              </w:rPr>
              <w:t>By putting the student in the center, the method to be applied in the selection of the research subject and the problem, data collection, evaluation of the data and the preparation of the research in accordance with the thesis writing rules</w:t>
            </w:r>
          </w:p>
        </w:tc>
      </w:tr>
    </w:tbl>
    <w:p w:rsidR="004B3CD0" w:rsidRPr="00DE6273" w:rsidRDefault="004B3CD0" w:rsidP="000D12B5">
      <w:pPr>
        <w:spacing w:after="0" w:line="240" w:lineRule="auto"/>
        <w:rPr>
          <w:rFonts w:eastAsia="Times New Roman" w:cs="Times New Roman"/>
          <w:sz w:val="20"/>
          <w:szCs w:val="20"/>
          <w:lang w:val="en-GB" w:eastAsia="tr-TR"/>
        </w:rPr>
      </w:pPr>
    </w:p>
    <w:tbl>
      <w:tblPr>
        <w:tblW w:w="1403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032"/>
      </w:tblGrid>
      <w:tr w:rsidR="004B3CD0" w:rsidRPr="00DE6273" w:rsidTr="00DC6F93">
        <w:trPr>
          <w:trHeight w:val="233"/>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b/>
                <w:bCs/>
                <w:color w:val="FFFFFF"/>
                <w:sz w:val="20"/>
                <w:szCs w:val="20"/>
                <w:lang w:val="en-GB" w:eastAsia="tr-TR"/>
              </w:rPr>
              <w:t>Course contents</w:t>
            </w:r>
          </w:p>
        </w:tc>
      </w:tr>
    </w:tbl>
    <w:p w:rsidR="004B3CD0" w:rsidRPr="00DE6273" w:rsidRDefault="004B3CD0" w:rsidP="000D12B5">
      <w:pPr>
        <w:shd w:val="clear" w:color="auto" w:fill="E8F0FF"/>
        <w:spacing w:after="0" w:line="240" w:lineRule="auto"/>
        <w:rPr>
          <w:rFonts w:eastAsia="Times New Roman" w:cs="Segoe UI"/>
          <w:vanish/>
          <w:color w:val="696969"/>
          <w:sz w:val="20"/>
          <w:szCs w:val="20"/>
          <w:lang w:val="en-GB" w:eastAsia="tr-TR"/>
        </w:rPr>
      </w:pPr>
    </w:p>
    <w:tbl>
      <w:tblPr>
        <w:tblW w:w="14011"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011"/>
      </w:tblGrid>
      <w:tr w:rsidR="000D12B5" w:rsidRPr="00DE6273" w:rsidTr="000D12B5">
        <w:trPr>
          <w:tblCellSpacing w:w="7" w:type="dxa"/>
        </w:trPr>
        <w:tc>
          <w:tcPr>
            <w:tcW w:w="1398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D12B5" w:rsidRPr="00841F4C" w:rsidRDefault="000D12B5" w:rsidP="00752FEF">
            <w:pPr>
              <w:tabs>
                <w:tab w:val="left" w:pos="840"/>
              </w:tabs>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1-</w:t>
            </w:r>
            <w:r w:rsidR="00752FEF">
              <w:rPr>
                <w:rFonts w:ascii="Arial" w:hAnsi="Arial" w:cs="Arial"/>
                <w:sz w:val="16"/>
                <w:szCs w:val="16"/>
              </w:rPr>
              <w:t xml:space="preserve"> </w:t>
            </w:r>
            <w:r w:rsidR="008055AF" w:rsidRPr="008055AF">
              <w:rPr>
                <w:rFonts w:ascii="Arial" w:hAnsi="Arial" w:cs="Arial"/>
                <w:sz w:val="16"/>
                <w:szCs w:val="16"/>
              </w:rPr>
              <w:t>Informing about the student-consultant relationship</w:t>
            </w:r>
            <w:r w:rsidR="008055AF" w:rsidRPr="008055AF">
              <w:rPr>
                <w:rFonts w:ascii="Arial" w:hAnsi="Arial" w:cs="Arial"/>
                <w:sz w:val="16"/>
                <w:szCs w:val="16"/>
              </w:rPr>
              <w:tab/>
            </w:r>
          </w:p>
        </w:tc>
      </w:tr>
      <w:tr w:rsidR="000D12B5" w:rsidRPr="00DE6273" w:rsidTr="000D12B5">
        <w:trPr>
          <w:tblCellSpacing w:w="7" w:type="dxa"/>
        </w:trPr>
        <w:tc>
          <w:tcPr>
            <w:tcW w:w="1398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D12B5" w:rsidRPr="00841F4C" w:rsidRDefault="000D12B5" w:rsidP="00752FEF">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2-</w:t>
            </w:r>
            <w:r w:rsidR="00752FEF">
              <w:rPr>
                <w:rFonts w:ascii="Arial" w:hAnsi="Arial" w:cs="Arial"/>
                <w:sz w:val="16"/>
                <w:szCs w:val="16"/>
              </w:rPr>
              <w:t xml:space="preserve"> </w:t>
            </w:r>
            <w:r w:rsidR="008055AF" w:rsidRPr="008055AF">
              <w:rPr>
                <w:rFonts w:ascii="Arial" w:hAnsi="Arial" w:cs="Arial"/>
                <w:sz w:val="16"/>
                <w:szCs w:val="16"/>
              </w:rPr>
              <w:t>Evaluating advisor and student expectations</w:t>
            </w:r>
            <w:r w:rsidR="008055AF" w:rsidRPr="008055AF">
              <w:rPr>
                <w:rFonts w:ascii="Arial" w:hAnsi="Arial" w:cs="Arial"/>
                <w:sz w:val="16"/>
                <w:szCs w:val="16"/>
              </w:rPr>
              <w:tab/>
            </w:r>
          </w:p>
        </w:tc>
      </w:tr>
      <w:tr w:rsidR="000D12B5" w:rsidRPr="00DE6273" w:rsidTr="000D12B5">
        <w:trPr>
          <w:tblCellSpacing w:w="7" w:type="dxa"/>
        </w:trPr>
        <w:tc>
          <w:tcPr>
            <w:tcW w:w="1398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D12B5" w:rsidRPr="00DE6273" w:rsidRDefault="000D12B5" w:rsidP="00752FEF">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3-</w:t>
            </w:r>
            <w:r w:rsidR="00841F4C" w:rsidRPr="008152E2">
              <w:rPr>
                <w:rFonts w:ascii="Arial" w:hAnsi="Arial" w:cs="Arial"/>
                <w:sz w:val="16"/>
                <w:szCs w:val="16"/>
              </w:rPr>
              <w:t xml:space="preserve"> </w:t>
            </w:r>
            <w:r w:rsidR="008055AF" w:rsidRPr="008055AF">
              <w:rPr>
                <w:rFonts w:ascii="Arial" w:hAnsi="Arial" w:cs="Arial"/>
                <w:sz w:val="16"/>
                <w:szCs w:val="16"/>
              </w:rPr>
              <w:t>Determining a research topic and discussing suggestions</w:t>
            </w:r>
            <w:r w:rsidR="008055AF" w:rsidRPr="008055AF">
              <w:rPr>
                <w:rFonts w:ascii="Arial" w:hAnsi="Arial" w:cs="Arial"/>
                <w:sz w:val="16"/>
                <w:szCs w:val="16"/>
              </w:rPr>
              <w:tab/>
            </w:r>
            <w:r w:rsidR="00752FEF" w:rsidRPr="00752FEF">
              <w:rPr>
                <w:rFonts w:ascii="Arial" w:hAnsi="Arial" w:cs="Arial"/>
                <w:sz w:val="16"/>
                <w:szCs w:val="16"/>
              </w:rPr>
              <w:tab/>
            </w:r>
          </w:p>
        </w:tc>
      </w:tr>
      <w:tr w:rsidR="000D12B5" w:rsidRPr="00DE6273" w:rsidTr="000D12B5">
        <w:trPr>
          <w:tblCellSpacing w:w="7" w:type="dxa"/>
        </w:trPr>
        <w:tc>
          <w:tcPr>
            <w:tcW w:w="1398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D12B5" w:rsidRPr="00DE6273" w:rsidRDefault="000D12B5"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4-</w:t>
            </w:r>
            <w:r w:rsidR="00841F4C" w:rsidRPr="008152E2">
              <w:rPr>
                <w:rFonts w:ascii="Arial" w:hAnsi="Arial" w:cs="Arial"/>
                <w:sz w:val="16"/>
                <w:szCs w:val="16"/>
              </w:rPr>
              <w:t xml:space="preserve"> </w:t>
            </w:r>
            <w:r w:rsidR="008055AF" w:rsidRPr="008055AF">
              <w:rPr>
                <w:rFonts w:ascii="Arial" w:hAnsi="Arial" w:cs="Arial"/>
                <w:sz w:val="16"/>
                <w:szCs w:val="16"/>
              </w:rPr>
              <w:t>Controlling thesis and article search on research subject</w:t>
            </w:r>
            <w:r w:rsidR="008055AF" w:rsidRPr="008055AF">
              <w:rPr>
                <w:rFonts w:ascii="Arial" w:hAnsi="Arial" w:cs="Arial"/>
                <w:sz w:val="16"/>
                <w:szCs w:val="16"/>
              </w:rPr>
              <w:tab/>
            </w:r>
          </w:p>
        </w:tc>
      </w:tr>
      <w:tr w:rsidR="000D12B5" w:rsidRPr="00DE6273" w:rsidTr="000D12B5">
        <w:trPr>
          <w:tblCellSpacing w:w="7" w:type="dxa"/>
        </w:trPr>
        <w:tc>
          <w:tcPr>
            <w:tcW w:w="1398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D12B5" w:rsidRPr="00DE6273" w:rsidRDefault="000D12B5"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5-</w:t>
            </w:r>
            <w:r w:rsidR="00841F4C" w:rsidRPr="008152E2">
              <w:rPr>
                <w:rFonts w:ascii="Arial" w:hAnsi="Arial" w:cs="Arial"/>
                <w:sz w:val="16"/>
                <w:szCs w:val="16"/>
              </w:rPr>
              <w:t xml:space="preserve"> </w:t>
            </w:r>
            <w:r w:rsidR="008055AF" w:rsidRPr="008055AF">
              <w:rPr>
                <w:rFonts w:ascii="Arial" w:hAnsi="Arial" w:cs="Arial"/>
                <w:sz w:val="16"/>
                <w:szCs w:val="16"/>
              </w:rPr>
              <w:t>Determining the research method</w:t>
            </w:r>
          </w:p>
        </w:tc>
      </w:tr>
      <w:tr w:rsidR="000D12B5" w:rsidRPr="00DE6273" w:rsidTr="000D12B5">
        <w:trPr>
          <w:tblCellSpacing w:w="7" w:type="dxa"/>
        </w:trPr>
        <w:tc>
          <w:tcPr>
            <w:tcW w:w="1398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D12B5" w:rsidRPr="00841F4C" w:rsidRDefault="000D12B5" w:rsidP="00752FEF">
            <w:pPr>
              <w:tabs>
                <w:tab w:val="left" w:pos="720"/>
              </w:tabs>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6-</w:t>
            </w:r>
            <w:r w:rsidR="00752FEF">
              <w:rPr>
                <w:rFonts w:eastAsia="Times New Roman" w:cs="Times New Roman"/>
                <w:b/>
                <w:bCs/>
                <w:sz w:val="20"/>
                <w:szCs w:val="20"/>
                <w:lang w:val="en-GB" w:eastAsia="tr-TR"/>
              </w:rPr>
              <w:t xml:space="preserve"> </w:t>
            </w:r>
            <w:r w:rsidR="008055AF" w:rsidRPr="008055AF">
              <w:rPr>
                <w:rFonts w:ascii="Arial" w:hAnsi="Arial" w:cs="Arial"/>
                <w:sz w:val="16"/>
                <w:szCs w:val="16"/>
              </w:rPr>
              <w:t>Determining and starting the research process</w:t>
            </w:r>
            <w:r w:rsidR="008055AF" w:rsidRPr="008055AF">
              <w:rPr>
                <w:rFonts w:ascii="Arial" w:hAnsi="Arial" w:cs="Arial"/>
                <w:sz w:val="16"/>
                <w:szCs w:val="16"/>
              </w:rPr>
              <w:tab/>
            </w:r>
          </w:p>
        </w:tc>
      </w:tr>
      <w:tr w:rsidR="000D12B5" w:rsidRPr="00DE6273" w:rsidTr="000D12B5">
        <w:trPr>
          <w:tblCellSpacing w:w="7" w:type="dxa"/>
        </w:trPr>
        <w:tc>
          <w:tcPr>
            <w:tcW w:w="1398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D12B5" w:rsidRPr="00DE6273" w:rsidRDefault="000D12B5"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7-</w:t>
            </w:r>
            <w:r w:rsidR="00841F4C" w:rsidRPr="008152E2">
              <w:rPr>
                <w:rFonts w:ascii="Arial" w:hAnsi="Arial" w:cs="Arial"/>
                <w:sz w:val="16"/>
                <w:szCs w:val="16"/>
              </w:rPr>
              <w:t xml:space="preserve"> </w:t>
            </w:r>
            <w:r w:rsidR="008055AF" w:rsidRPr="008055AF">
              <w:rPr>
                <w:rFonts w:ascii="Arial" w:hAnsi="Arial" w:cs="Arial"/>
                <w:sz w:val="16"/>
                <w:szCs w:val="16"/>
              </w:rPr>
              <w:t>Research process evaluation</w:t>
            </w:r>
          </w:p>
        </w:tc>
      </w:tr>
      <w:tr w:rsidR="000D12B5" w:rsidRPr="00DE6273" w:rsidTr="000D12B5">
        <w:trPr>
          <w:tblCellSpacing w:w="7" w:type="dxa"/>
        </w:trPr>
        <w:tc>
          <w:tcPr>
            <w:tcW w:w="1398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D12B5" w:rsidRPr="00DE6273" w:rsidRDefault="000D12B5" w:rsidP="00752FEF">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8-</w:t>
            </w:r>
            <w:r w:rsidR="00752FEF">
              <w:rPr>
                <w:rFonts w:ascii="Arial" w:hAnsi="Arial" w:cs="Arial"/>
                <w:sz w:val="16"/>
                <w:szCs w:val="16"/>
              </w:rPr>
              <w:t xml:space="preserve"> </w:t>
            </w:r>
            <w:r w:rsidR="008055AF" w:rsidRPr="008055AF">
              <w:rPr>
                <w:rFonts w:ascii="Arial" w:hAnsi="Arial" w:cs="Arial"/>
                <w:sz w:val="16"/>
                <w:szCs w:val="16"/>
              </w:rPr>
              <w:t>Research process evaluation</w:t>
            </w:r>
          </w:p>
        </w:tc>
      </w:tr>
      <w:tr w:rsidR="000D12B5" w:rsidRPr="00DE6273" w:rsidTr="000D12B5">
        <w:trPr>
          <w:tblCellSpacing w:w="7" w:type="dxa"/>
        </w:trPr>
        <w:tc>
          <w:tcPr>
            <w:tcW w:w="1398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D12B5" w:rsidRPr="00841F4C" w:rsidRDefault="000D12B5" w:rsidP="00752FEF">
            <w:pPr>
              <w:tabs>
                <w:tab w:val="left" w:pos="1200"/>
              </w:tabs>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lastRenderedPageBreak/>
              <w:t>9-</w:t>
            </w:r>
            <w:r w:rsidR="00752FEF">
              <w:rPr>
                <w:rFonts w:ascii="Arial" w:hAnsi="Arial" w:cs="Arial"/>
                <w:sz w:val="16"/>
                <w:szCs w:val="16"/>
              </w:rPr>
              <w:t xml:space="preserve"> </w:t>
            </w:r>
            <w:r w:rsidR="008055AF" w:rsidRPr="008055AF">
              <w:rPr>
                <w:rFonts w:ascii="Arial" w:hAnsi="Arial" w:cs="Arial"/>
                <w:sz w:val="16"/>
                <w:szCs w:val="16"/>
              </w:rPr>
              <w:t>Research process evaluation</w:t>
            </w:r>
          </w:p>
        </w:tc>
      </w:tr>
      <w:tr w:rsidR="000D12B5" w:rsidRPr="00DE6273" w:rsidTr="000D12B5">
        <w:trPr>
          <w:tblCellSpacing w:w="7" w:type="dxa"/>
        </w:trPr>
        <w:tc>
          <w:tcPr>
            <w:tcW w:w="1398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D12B5" w:rsidRPr="00841F4C" w:rsidRDefault="000D12B5" w:rsidP="00752FEF">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10-</w:t>
            </w:r>
            <w:r w:rsidR="00752FEF">
              <w:rPr>
                <w:rFonts w:ascii="Arial" w:hAnsi="Arial" w:cs="Arial"/>
                <w:sz w:val="16"/>
                <w:szCs w:val="16"/>
              </w:rPr>
              <w:t xml:space="preserve"> </w:t>
            </w:r>
            <w:r w:rsidR="008055AF" w:rsidRPr="008055AF">
              <w:rPr>
                <w:rFonts w:ascii="Arial" w:hAnsi="Arial" w:cs="Arial"/>
                <w:sz w:val="16"/>
                <w:szCs w:val="16"/>
              </w:rPr>
              <w:t>Research process evaluation</w:t>
            </w:r>
          </w:p>
        </w:tc>
      </w:tr>
      <w:tr w:rsidR="000D12B5" w:rsidRPr="00DE6273" w:rsidTr="000D12B5">
        <w:trPr>
          <w:tblCellSpacing w:w="7" w:type="dxa"/>
        </w:trPr>
        <w:tc>
          <w:tcPr>
            <w:tcW w:w="1398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D12B5" w:rsidRPr="00841F4C" w:rsidRDefault="000D12B5" w:rsidP="00752FEF">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11-</w:t>
            </w:r>
            <w:r w:rsidR="00752FEF">
              <w:rPr>
                <w:rFonts w:ascii="Arial" w:hAnsi="Arial" w:cs="Arial"/>
                <w:sz w:val="16"/>
                <w:szCs w:val="16"/>
              </w:rPr>
              <w:t xml:space="preserve"> </w:t>
            </w:r>
            <w:r w:rsidR="008055AF" w:rsidRPr="008055AF">
              <w:rPr>
                <w:rFonts w:ascii="Arial" w:hAnsi="Arial" w:cs="Arial"/>
                <w:sz w:val="16"/>
                <w:szCs w:val="16"/>
              </w:rPr>
              <w:t>Research process evaluation</w:t>
            </w:r>
            <w:r w:rsidR="00752FEF" w:rsidRPr="00752FEF">
              <w:rPr>
                <w:rFonts w:ascii="Arial" w:hAnsi="Arial" w:cs="Arial"/>
                <w:sz w:val="16"/>
                <w:szCs w:val="16"/>
              </w:rPr>
              <w:tab/>
            </w:r>
          </w:p>
        </w:tc>
      </w:tr>
      <w:tr w:rsidR="000D12B5" w:rsidRPr="00DE6273" w:rsidTr="000D12B5">
        <w:trPr>
          <w:tblCellSpacing w:w="7" w:type="dxa"/>
        </w:trPr>
        <w:tc>
          <w:tcPr>
            <w:tcW w:w="1398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D12B5" w:rsidRPr="00841F4C" w:rsidRDefault="000D12B5" w:rsidP="00752FEF">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12-</w:t>
            </w:r>
            <w:r w:rsidR="00752FEF">
              <w:rPr>
                <w:rFonts w:ascii="Arial" w:hAnsi="Arial" w:cs="Arial"/>
                <w:sz w:val="16"/>
                <w:szCs w:val="16"/>
              </w:rPr>
              <w:t xml:space="preserve"> </w:t>
            </w:r>
            <w:r w:rsidR="008055AF" w:rsidRPr="008055AF">
              <w:rPr>
                <w:rFonts w:ascii="Arial" w:hAnsi="Arial" w:cs="Arial"/>
                <w:sz w:val="16"/>
                <w:szCs w:val="16"/>
              </w:rPr>
              <w:t>Research process evaluation</w:t>
            </w:r>
            <w:r w:rsidR="00752FEF" w:rsidRPr="00752FEF">
              <w:rPr>
                <w:rFonts w:ascii="Arial" w:hAnsi="Arial" w:cs="Arial"/>
                <w:sz w:val="16"/>
                <w:szCs w:val="16"/>
              </w:rPr>
              <w:tab/>
            </w:r>
          </w:p>
        </w:tc>
      </w:tr>
      <w:tr w:rsidR="000D12B5" w:rsidRPr="00DE6273" w:rsidTr="000D12B5">
        <w:trPr>
          <w:tblCellSpacing w:w="7" w:type="dxa"/>
        </w:trPr>
        <w:tc>
          <w:tcPr>
            <w:tcW w:w="1398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D12B5" w:rsidRPr="00DE6273" w:rsidRDefault="000D12B5"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13-</w:t>
            </w:r>
            <w:r w:rsidR="00841F4C" w:rsidRPr="008152E2">
              <w:rPr>
                <w:rFonts w:ascii="Arial" w:hAnsi="Arial" w:cs="Arial"/>
                <w:sz w:val="16"/>
                <w:szCs w:val="16"/>
              </w:rPr>
              <w:t xml:space="preserve"> </w:t>
            </w:r>
            <w:r w:rsidR="008055AF" w:rsidRPr="008055AF">
              <w:rPr>
                <w:rFonts w:ascii="Arial" w:hAnsi="Arial" w:cs="Arial"/>
                <w:sz w:val="16"/>
                <w:szCs w:val="16"/>
              </w:rPr>
              <w:t>Research process evaluation</w:t>
            </w:r>
            <w:r w:rsidR="00752FEF" w:rsidRPr="00752FEF">
              <w:rPr>
                <w:rFonts w:ascii="Arial" w:hAnsi="Arial" w:cs="Arial"/>
                <w:sz w:val="16"/>
                <w:szCs w:val="16"/>
              </w:rPr>
              <w:tab/>
            </w:r>
          </w:p>
        </w:tc>
      </w:tr>
      <w:tr w:rsidR="000D12B5" w:rsidRPr="00DE6273" w:rsidTr="000D12B5">
        <w:trPr>
          <w:tblCellSpacing w:w="7" w:type="dxa"/>
        </w:trPr>
        <w:tc>
          <w:tcPr>
            <w:tcW w:w="1398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D12B5" w:rsidRPr="00DE6273" w:rsidRDefault="000D12B5"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14-</w:t>
            </w:r>
            <w:r w:rsidR="00752FEF">
              <w:t xml:space="preserve"> </w:t>
            </w:r>
            <w:r w:rsidR="008055AF" w:rsidRPr="008055AF">
              <w:rPr>
                <w:rFonts w:ascii="Arial" w:eastAsia="Times New Roman" w:hAnsi="Arial" w:cs="Arial"/>
                <w:bCs/>
                <w:sz w:val="16"/>
                <w:szCs w:val="20"/>
                <w:lang w:val="en-GB" w:eastAsia="tr-TR"/>
              </w:rPr>
              <w:t>Termination and examination of the research process</w:t>
            </w:r>
          </w:p>
        </w:tc>
      </w:tr>
    </w:tbl>
    <w:p w:rsidR="004B3CD0" w:rsidRPr="00DE6273" w:rsidRDefault="004B3CD0" w:rsidP="000D12B5">
      <w:pPr>
        <w:spacing w:after="0" w:line="240" w:lineRule="auto"/>
        <w:rPr>
          <w:rFonts w:eastAsia="Times New Roman" w:cs="Times New Roman"/>
          <w:sz w:val="20"/>
          <w:szCs w:val="20"/>
          <w:lang w:val="en-GB" w:eastAsia="tr-TR"/>
        </w:rPr>
      </w:pPr>
    </w:p>
    <w:tbl>
      <w:tblPr>
        <w:tblW w:w="1407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077"/>
      </w:tblGrid>
      <w:tr w:rsidR="004B3CD0" w:rsidRPr="00DE6273" w:rsidTr="00DC6F93">
        <w:trPr>
          <w:trHeight w:val="304"/>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b/>
                <w:bCs/>
                <w:color w:val="FFFFFF"/>
                <w:sz w:val="20"/>
                <w:szCs w:val="20"/>
                <w:lang w:val="en-GB" w:eastAsia="tr-TR"/>
              </w:rPr>
              <w:t>Learning outcomes of the course unit</w:t>
            </w:r>
          </w:p>
        </w:tc>
      </w:tr>
    </w:tbl>
    <w:p w:rsidR="004B3CD0" w:rsidRPr="00DE6273" w:rsidRDefault="004B3CD0" w:rsidP="000D12B5">
      <w:pPr>
        <w:shd w:val="clear" w:color="auto" w:fill="E8F0FF"/>
        <w:spacing w:after="0" w:line="240" w:lineRule="auto"/>
        <w:rPr>
          <w:rFonts w:eastAsia="Times New Roman" w:cs="Segoe UI"/>
          <w:vanish/>
          <w:color w:val="696969"/>
          <w:sz w:val="20"/>
          <w:szCs w:val="20"/>
          <w:lang w:val="en-GB" w:eastAsia="tr-TR"/>
        </w:rPr>
      </w:pPr>
    </w:p>
    <w:tbl>
      <w:tblPr>
        <w:tblW w:w="14011"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011"/>
      </w:tblGrid>
      <w:tr w:rsidR="000D12B5" w:rsidRPr="00DE6273" w:rsidTr="000D12B5">
        <w:trPr>
          <w:trHeight w:val="256"/>
          <w:tblCellSpacing w:w="7" w:type="dxa"/>
        </w:trPr>
        <w:tc>
          <w:tcPr>
            <w:tcW w:w="1398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D12B5" w:rsidRPr="00DE6273" w:rsidRDefault="000D12B5"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1-</w:t>
            </w:r>
            <w:r w:rsidR="00506A93" w:rsidRPr="008152E2">
              <w:rPr>
                <w:rFonts w:ascii="Arial" w:eastAsia="Arial" w:hAnsi="Arial" w:cs="Arial"/>
                <w:color w:val="000000"/>
                <w:sz w:val="16"/>
                <w:szCs w:val="16"/>
              </w:rPr>
              <w:t xml:space="preserve"> </w:t>
            </w:r>
            <w:r w:rsidR="008055AF" w:rsidRPr="008055AF">
              <w:rPr>
                <w:rFonts w:ascii="Arial" w:eastAsia="Arial" w:hAnsi="Arial" w:cs="Arial"/>
                <w:color w:val="000000"/>
                <w:sz w:val="16"/>
                <w:szCs w:val="16"/>
              </w:rPr>
              <w:t xml:space="preserve">Having knowledge about the responsibilities </w:t>
            </w:r>
            <w:r w:rsidR="008055AF">
              <w:rPr>
                <w:rFonts w:ascii="Arial" w:eastAsia="Arial" w:hAnsi="Arial" w:cs="Arial"/>
                <w:color w:val="000000"/>
                <w:sz w:val="16"/>
                <w:szCs w:val="16"/>
              </w:rPr>
              <w:t>of the advisor and the student</w:t>
            </w:r>
          </w:p>
        </w:tc>
      </w:tr>
      <w:tr w:rsidR="000D12B5" w:rsidRPr="00DE6273" w:rsidTr="000D12B5">
        <w:trPr>
          <w:trHeight w:val="272"/>
          <w:tblCellSpacing w:w="7" w:type="dxa"/>
        </w:trPr>
        <w:tc>
          <w:tcPr>
            <w:tcW w:w="1398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D12B5" w:rsidRPr="00DE6273" w:rsidRDefault="000D12B5"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2-</w:t>
            </w:r>
            <w:r w:rsidR="00506A93" w:rsidRPr="008152E2">
              <w:rPr>
                <w:rFonts w:ascii="Arial" w:hAnsi="Arial" w:cs="Arial"/>
                <w:sz w:val="16"/>
                <w:szCs w:val="16"/>
              </w:rPr>
              <w:t xml:space="preserve"> </w:t>
            </w:r>
            <w:r w:rsidR="008055AF" w:rsidRPr="008055AF">
              <w:rPr>
                <w:rFonts w:ascii="Arial" w:hAnsi="Arial" w:cs="Arial"/>
                <w:sz w:val="16"/>
                <w:szCs w:val="16"/>
              </w:rPr>
              <w:t>To have information about expectations from the consultant.</w:t>
            </w:r>
            <w:r w:rsidR="008055AF" w:rsidRPr="008055AF">
              <w:rPr>
                <w:rFonts w:ascii="Arial" w:hAnsi="Arial" w:cs="Arial"/>
                <w:sz w:val="16"/>
                <w:szCs w:val="16"/>
              </w:rPr>
              <w:tab/>
            </w:r>
            <w:r w:rsidR="00463552" w:rsidRPr="00463552">
              <w:rPr>
                <w:rFonts w:ascii="Arial" w:hAnsi="Arial" w:cs="Arial"/>
                <w:sz w:val="16"/>
                <w:szCs w:val="16"/>
              </w:rPr>
              <w:tab/>
            </w:r>
          </w:p>
        </w:tc>
      </w:tr>
      <w:tr w:rsidR="000D12B5" w:rsidRPr="00DE6273" w:rsidTr="000D12B5">
        <w:trPr>
          <w:trHeight w:val="288"/>
          <w:tblCellSpacing w:w="7" w:type="dxa"/>
        </w:trPr>
        <w:tc>
          <w:tcPr>
            <w:tcW w:w="1398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D12B5" w:rsidRPr="00DE6273" w:rsidRDefault="000D12B5"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3-</w:t>
            </w:r>
            <w:r w:rsidR="00506A93" w:rsidRPr="008152E2">
              <w:rPr>
                <w:rFonts w:ascii="Arial" w:hAnsi="Arial" w:cs="Arial"/>
                <w:sz w:val="16"/>
                <w:szCs w:val="16"/>
              </w:rPr>
              <w:t xml:space="preserve"> </w:t>
            </w:r>
            <w:r w:rsidR="008055AF" w:rsidRPr="008055AF">
              <w:rPr>
                <w:rFonts w:ascii="Arial" w:hAnsi="Arial" w:cs="Arial"/>
                <w:sz w:val="16"/>
                <w:szCs w:val="16"/>
              </w:rPr>
              <w:t>To be knowledgeable about searching sources during the research</w:t>
            </w:r>
            <w:r w:rsidR="008055AF">
              <w:rPr>
                <w:rFonts w:ascii="Arial" w:hAnsi="Arial" w:cs="Arial"/>
                <w:sz w:val="16"/>
                <w:szCs w:val="16"/>
              </w:rPr>
              <w:t xml:space="preserve"> process</w:t>
            </w:r>
            <w:r w:rsidR="00463552" w:rsidRPr="00463552">
              <w:rPr>
                <w:rFonts w:ascii="Arial" w:hAnsi="Arial" w:cs="Arial"/>
                <w:sz w:val="16"/>
                <w:szCs w:val="16"/>
              </w:rPr>
              <w:tab/>
            </w:r>
          </w:p>
        </w:tc>
      </w:tr>
      <w:tr w:rsidR="000D12B5" w:rsidRPr="00DE6273" w:rsidTr="000D12B5">
        <w:trPr>
          <w:trHeight w:val="272"/>
          <w:tblCellSpacing w:w="7" w:type="dxa"/>
        </w:trPr>
        <w:tc>
          <w:tcPr>
            <w:tcW w:w="1398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D12B5" w:rsidRPr="00DE6273" w:rsidRDefault="000D12B5"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4-</w:t>
            </w:r>
            <w:r w:rsidR="00506A93" w:rsidRPr="008152E2">
              <w:rPr>
                <w:rFonts w:ascii="Arial" w:hAnsi="Arial" w:cs="Arial"/>
                <w:sz w:val="16"/>
                <w:szCs w:val="16"/>
              </w:rPr>
              <w:t xml:space="preserve"> </w:t>
            </w:r>
            <w:r w:rsidR="008055AF" w:rsidRPr="008055AF">
              <w:rPr>
                <w:rFonts w:ascii="Arial" w:hAnsi="Arial" w:cs="Arial"/>
                <w:sz w:val="16"/>
                <w:szCs w:val="16"/>
              </w:rPr>
              <w:t>Knowing the re</w:t>
            </w:r>
            <w:r w:rsidR="008055AF">
              <w:rPr>
                <w:rFonts w:ascii="Arial" w:hAnsi="Arial" w:cs="Arial"/>
                <w:sz w:val="16"/>
                <w:szCs w:val="16"/>
              </w:rPr>
              <w:t>search process and applying it</w:t>
            </w:r>
            <w:r w:rsidR="00463552" w:rsidRPr="00463552">
              <w:rPr>
                <w:rFonts w:ascii="Arial" w:hAnsi="Arial" w:cs="Arial"/>
                <w:sz w:val="16"/>
                <w:szCs w:val="16"/>
              </w:rPr>
              <w:tab/>
            </w:r>
          </w:p>
        </w:tc>
      </w:tr>
      <w:tr w:rsidR="000D12B5" w:rsidRPr="00DE6273" w:rsidTr="000D12B5">
        <w:trPr>
          <w:trHeight w:val="272"/>
          <w:tblCellSpacing w:w="7" w:type="dxa"/>
        </w:trPr>
        <w:tc>
          <w:tcPr>
            <w:tcW w:w="1398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D12B5" w:rsidRPr="00DE6273" w:rsidRDefault="000D12B5"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5-</w:t>
            </w:r>
            <w:r w:rsidR="00506A93" w:rsidRPr="008152E2">
              <w:rPr>
                <w:rFonts w:ascii="Arial" w:hAnsi="Arial" w:cs="Arial"/>
                <w:sz w:val="16"/>
                <w:szCs w:val="16"/>
              </w:rPr>
              <w:t xml:space="preserve"> </w:t>
            </w:r>
            <w:r w:rsidR="008055AF" w:rsidRPr="008055AF">
              <w:rPr>
                <w:rFonts w:ascii="Arial" w:hAnsi="Arial" w:cs="Arial"/>
                <w:sz w:val="16"/>
                <w:szCs w:val="16"/>
              </w:rPr>
              <w:t>To be able to solve the problems encountered in the research process.</w:t>
            </w:r>
            <w:r w:rsidR="008055AF" w:rsidRPr="008055AF">
              <w:rPr>
                <w:rFonts w:ascii="Arial" w:hAnsi="Arial" w:cs="Arial"/>
                <w:sz w:val="16"/>
                <w:szCs w:val="16"/>
              </w:rPr>
              <w:tab/>
            </w:r>
          </w:p>
        </w:tc>
      </w:tr>
      <w:tr w:rsidR="008055AF" w:rsidRPr="00DE6273" w:rsidTr="000D12B5">
        <w:trPr>
          <w:trHeight w:val="272"/>
          <w:tblCellSpacing w:w="7" w:type="dxa"/>
        </w:trPr>
        <w:tc>
          <w:tcPr>
            <w:tcW w:w="1398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tcPr>
          <w:p w:rsidR="008055AF" w:rsidRPr="00DE6273" w:rsidRDefault="008055AF" w:rsidP="000D12B5">
            <w:pPr>
              <w:spacing w:after="0" w:line="240" w:lineRule="auto"/>
              <w:rPr>
                <w:rFonts w:eastAsia="Times New Roman" w:cs="Times New Roman"/>
                <w:b/>
                <w:bCs/>
                <w:sz w:val="20"/>
                <w:szCs w:val="20"/>
                <w:lang w:val="en-GB" w:eastAsia="tr-TR"/>
              </w:rPr>
            </w:pPr>
            <w:r>
              <w:rPr>
                <w:rFonts w:eastAsia="Times New Roman" w:cs="Times New Roman"/>
                <w:b/>
                <w:bCs/>
                <w:sz w:val="20"/>
                <w:szCs w:val="20"/>
                <w:lang w:val="en-GB" w:eastAsia="tr-TR"/>
              </w:rPr>
              <w:t xml:space="preserve">6- </w:t>
            </w:r>
            <w:r w:rsidRPr="00F62BB6">
              <w:rPr>
                <w:rFonts w:ascii="Arial" w:eastAsia="Times New Roman" w:hAnsi="Arial" w:cs="Arial"/>
                <w:bCs/>
                <w:sz w:val="16"/>
                <w:szCs w:val="20"/>
                <w:lang w:val="en-GB" w:eastAsia="tr-TR"/>
              </w:rPr>
              <w:t>Ability to control, analyze and report the data obtained in the research</w:t>
            </w:r>
          </w:p>
        </w:tc>
      </w:tr>
    </w:tbl>
    <w:p w:rsidR="004B3CD0" w:rsidRPr="00DE6273" w:rsidRDefault="004B3CD0" w:rsidP="000D12B5">
      <w:pPr>
        <w:shd w:val="clear" w:color="auto" w:fill="E8F0FF"/>
        <w:spacing w:after="0" w:line="240" w:lineRule="auto"/>
        <w:rPr>
          <w:rFonts w:eastAsia="Times New Roman" w:cs="Segoe UI"/>
          <w:vanish/>
          <w:color w:val="696969"/>
          <w:sz w:val="20"/>
          <w:szCs w:val="20"/>
          <w:lang w:val="en-GB" w:eastAsia="tr-TR"/>
        </w:rPr>
      </w:pPr>
    </w:p>
    <w:p w:rsidR="004B3CD0" w:rsidRPr="00DE6273" w:rsidRDefault="004B3CD0" w:rsidP="000D12B5">
      <w:pPr>
        <w:spacing w:after="0" w:line="240" w:lineRule="auto"/>
        <w:rPr>
          <w:rFonts w:eastAsia="Times New Roman" w:cs="Times New Roman"/>
          <w:sz w:val="20"/>
          <w:szCs w:val="20"/>
          <w:lang w:val="en-GB" w:eastAsia="tr-TR"/>
        </w:rPr>
      </w:pPr>
    </w:p>
    <w:tbl>
      <w:tblPr>
        <w:tblW w:w="14093"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093"/>
      </w:tblGrid>
      <w:tr w:rsidR="004B3CD0" w:rsidRPr="00DE6273" w:rsidTr="000D12B5">
        <w:trPr>
          <w:trHeight w:val="277"/>
          <w:tblCellSpacing w:w="7" w:type="dxa"/>
        </w:trPr>
        <w:tc>
          <w:tcPr>
            <w:tcW w:w="14065"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b/>
                <w:bCs/>
                <w:color w:val="FFFFFF"/>
                <w:sz w:val="20"/>
                <w:szCs w:val="20"/>
                <w:lang w:val="en-GB" w:eastAsia="tr-TR"/>
              </w:rPr>
              <w:t>Planned learning activities, teaching methods and ECTS work load</w:t>
            </w:r>
          </w:p>
        </w:tc>
      </w:tr>
    </w:tbl>
    <w:p w:rsidR="004B3CD0" w:rsidRPr="00DE6273" w:rsidRDefault="004B3CD0" w:rsidP="000D12B5">
      <w:pPr>
        <w:shd w:val="clear" w:color="auto" w:fill="E8F0FF"/>
        <w:spacing w:after="0" w:line="240" w:lineRule="auto"/>
        <w:rPr>
          <w:rFonts w:eastAsia="Times New Roman" w:cs="Segoe UI"/>
          <w:vanish/>
          <w:color w:val="696969"/>
          <w:sz w:val="20"/>
          <w:szCs w:val="20"/>
          <w:lang w:val="en-GB" w:eastAsia="tr-TR"/>
        </w:rPr>
      </w:pPr>
    </w:p>
    <w:tbl>
      <w:tblPr>
        <w:tblW w:w="1404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51"/>
        <w:gridCol w:w="2229"/>
        <w:gridCol w:w="2229"/>
        <w:gridCol w:w="2238"/>
      </w:tblGrid>
      <w:tr w:rsidR="004B3CD0" w:rsidRPr="00DE6273" w:rsidTr="000D12B5">
        <w:trPr>
          <w:trHeight w:val="516"/>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sz w:val="20"/>
                <w:szCs w:val="20"/>
                <w:lang w:val="en-GB" w:eastAsia="tr-TR"/>
              </w:rPr>
              <w:t> </w:t>
            </w:r>
          </w:p>
        </w:tc>
        <w:tc>
          <w:tcPr>
            <w:tcW w:w="221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B3CD0" w:rsidRPr="00DE6273" w:rsidRDefault="004B3CD0" w:rsidP="000D12B5">
            <w:pPr>
              <w:spacing w:after="0" w:line="240" w:lineRule="auto"/>
              <w:jc w:val="center"/>
              <w:rPr>
                <w:rFonts w:eastAsia="Times New Roman" w:cs="Times New Roman"/>
                <w:sz w:val="20"/>
                <w:szCs w:val="20"/>
                <w:lang w:val="en-GB" w:eastAsia="tr-TR"/>
              </w:rPr>
            </w:pPr>
            <w:r w:rsidRPr="00DE6273">
              <w:rPr>
                <w:rFonts w:eastAsia="Times New Roman" w:cs="Times New Roman"/>
                <w:b/>
                <w:bCs/>
                <w:sz w:val="20"/>
                <w:szCs w:val="20"/>
                <w:lang w:val="en-GB" w:eastAsia="tr-TR"/>
              </w:rPr>
              <w:t>Quantity</w:t>
            </w:r>
          </w:p>
        </w:tc>
        <w:tc>
          <w:tcPr>
            <w:tcW w:w="221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B3CD0" w:rsidRPr="00DE6273" w:rsidRDefault="004B3CD0" w:rsidP="000D12B5">
            <w:pPr>
              <w:spacing w:after="0" w:line="240" w:lineRule="auto"/>
              <w:jc w:val="center"/>
              <w:rPr>
                <w:rFonts w:eastAsia="Times New Roman" w:cs="Times New Roman"/>
                <w:sz w:val="20"/>
                <w:szCs w:val="20"/>
                <w:lang w:val="en-GB" w:eastAsia="tr-TR"/>
              </w:rPr>
            </w:pPr>
            <w:r w:rsidRPr="00DE6273">
              <w:rPr>
                <w:rFonts w:eastAsia="Times New Roman" w:cs="Times New Roman"/>
                <w:b/>
                <w:bCs/>
                <w:sz w:val="20"/>
                <w:szCs w:val="20"/>
                <w:lang w:val="en-GB" w:eastAsia="tr-TR"/>
              </w:rPr>
              <w:t>Time (hour)</w:t>
            </w:r>
          </w:p>
        </w:tc>
        <w:tc>
          <w:tcPr>
            <w:tcW w:w="221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B3CD0" w:rsidRPr="00DE6273" w:rsidRDefault="004B3CD0" w:rsidP="000D12B5">
            <w:pPr>
              <w:spacing w:after="0" w:line="240" w:lineRule="auto"/>
              <w:jc w:val="center"/>
              <w:rPr>
                <w:rFonts w:eastAsia="Times New Roman" w:cs="Times New Roman"/>
                <w:sz w:val="20"/>
                <w:szCs w:val="20"/>
                <w:lang w:val="en-GB" w:eastAsia="tr-TR"/>
              </w:rPr>
            </w:pPr>
            <w:r w:rsidRPr="00DE6273">
              <w:rPr>
                <w:rFonts w:eastAsia="Times New Roman" w:cs="Times New Roman"/>
                <w:b/>
                <w:bCs/>
                <w:sz w:val="20"/>
                <w:szCs w:val="20"/>
                <w:lang w:val="en-GB" w:eastAsia="tr-TR"/>
              </w:rPr>
              <w:t>Quantity*Time (hour)</w:t>
            </w:r>
          </w:p>
        </w:tc>
      </w:tr>
      <w:tr w:rsidR="004B3CD0" w:rsidRPr="00DE6273" w:rsidTr="000D12B5">
        <w:trPr>
          <w:trHeight w:val="266"/>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B3CD0" w:rsidRPr="00DE6273" w:rsidRDefault="005C481C" w:rsidP="005C481C">
            <w:pPr>
              <w:spacing w:after="0" w:line="240" w:lineRule="auto"/>
              <w:rPr>
                <w:rFonts w:eastAsia="Times New Roman" w:cs="Times New Roman"/>
                <w:sz w:val="20"/>
                <w:szCs w:val="20"/>
                <w:lang w:val="en-GB" w:eastAsia="tr-TR"/>
              </w:rPr>
            </w:pPr>
            <w:r>
              <w:rPr>
                <w:rFonts w:eastAsia="Times New Roman" w:cs="Times New Roman"/>
                <w:sz w:val="20"/>
                <w:szCs w:val="20"/>
                <w:lang w:val="en-GB" w:eastAsia="tr-TR"/>
              </w:rPr>
              <w:t xml:space="preserve">Lectures </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192E62" w:rsidP="000D12B5">
            <w:pPr>
              <w:spacing w:after="0" w:line="240" w:lineRule="auto"/>
              <w:jc w:val="center"/>
              <w:rPr>
                <w:rFonts w:eastAsia="Times New Roman" w:cs="Times New Roman"/>
                <w:sz w:val="20"/>
                <w:szCs w:val="20"/>
                <w:lang w:val="en-GB" w:eastAsia="tr-TR"/>
              </w:rPr>
            </w:pPr>
            <w:r>
              <w:rPr>
                <w:rFonts w:eastAsia="Times New Roman" w:cs="Times New Roman"/>
                <w:sz w:val="20"/>
                <w:szCs w:val="20"/>
                <w:lang w:val="en-GB"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5C481C" w:rsidP="000D12B5">
            <w:pPr>
              <w:spacing w:after="0" w:line="240" w:lineRule="auto"/>
              <w:jc w:val="center"/>
              <w:rPr>
                <w:rFonts w:eastAsia="Times New Roman" w:cs="Times New Roman"/>
                <w:sz w:val="20"/>
                <w:szCs w:val="20"/>
                <w:lang w:val="en-GB" w:eastAsia="tr-TR"/>
              </w:rPr>
            </w:pPr>
            <w:r>
              <w:rPr>
                <w:rFonts w:eastAsia="Times New Roman" w:cs="Times New Roman"/>
                <w:sz w:val="20"/>
                <w:szCs w:val="20"/>
                <w:lang w:val="en-GB"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5C481C" w:rsidP="000D12B5">
            <w:pPr>
              <w:spacing w:after="0" w:line="240" w:lineRule="auto"/>
              <w:jc w:val="center"/>
              <w:rPr>
                <w:rFonts w:eastAsia="Times New Roman" w:cs="Times New Roman"/>
                <w:sz w:val="20"/>
                <w:szCs w:val="20"/>
                <w:lang w:val="en-GB" w:eastAsia="tr-TR"/>
              </w:rPr>
            </w:pPr>
            <w:r>
              <w:rPr>
                <w:rFonts w:eastAsia="Times New Roman" w:cs="Times New Roman"/>
                <w:sz w:val="20"/>
                <w:szCs w:val="20"/>
                <w:lang w:val="en-GB" w:eastAsia="tr-TR"/>
              </w:rPr>
              <w:t>14</w:t>
            </w:r>
          </w:p>
        </w:tc>
      </w:tr>
      <w:tr w:rsidR="004B3CD0" w:rsidRPr="00DE6273" w:rsidTr="000D12B5">
        <w:trPr>
          <w:trHeight w:val="266"/>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sz w:val="20"/>
                <w:szCs w:val="20"/>
                <w:lang w:val="en-GB" w:eastAsia="tr-TR"/>
              </w:rPr>
              <w:t>Study hours out of classroom (study before and after the class)</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5C16E3" w:rsidP="000D12B5">
            <w:pPr>
              <w:spacing w:after="0" w:line="240" w:lineRule="auto"/>
              <w:jc w:val="center"/>
              <w:rPr>
                <w:rFonts w:eastAsia="Times New Roman" w:cs="Times New Roman"/>
                <w:sz w:val="20"/>
                <w:szCs w:val="20"/>
                <w:lang w:val="en-GB" w:eastAsia="tr-TR"/>
              </w:rPr>
            </w:pPr>
            <w:r>
              <w:rPr>
                <w:rFonts w:eastAsia="Times New Roman" w:cs="Times New Roman"/>
                <w:sz w:val="20"/>
                <w:szCs w:val="20"/>
                <w:lang w:val="en-GB"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5C16E3" w:rsidP="000D12B5">
            <w:pPr>
              <w:spacing w:after="0" w:line="240" w:lineRule="auto"/>
              <w:jc w:val="center"/>
              <w:rPr>
                <w:rFonts w:eastAsia="Times New Roman" w:cs="Times New Roman"/>
                <w:sz w:val="20"/>
                <w:szCs w:val="20"/>
                <w:lang w:val="en-GB" w:eastAsia="tr-TR"/>
              </w:rPr>
            </w:pPr>
            <w:r>
              <w:rPr>
                <w:rFonts w:eastAsia="Times New Roman" w:cs="Times New Roman"/>
                <w:sz w:val="20"/>
                <w:szCs w:val="20"/>
                <w:lang w:val="en-GB"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5C16E3" w:rsidP="000D12B5">
            <w:pPr>
              <w:spacing w:after="0" w:line="240" w:lineRule="auto"/>
              <w:jc w:val="center"/>
              <w:rPr>
                <w:rFonts w:eastAsia="Times New Roman" w:cs="Times New Roman"/>
                <w:sz w:val="20"/>
                <w:szCs w:val="20"/>
                <w:lang w:val="en-GB" w:eastAsia="tr-TR"/>
              </w:rPr>
            </w:pPr>
            <w:r>
              <w:rPr>
                <w:rFonts w:eastAsia="Times New Roman" w:cs="Times New Roman"/>
                <w:sz w:val="20"/>
                <w:szCs w:val="20"/>
                <w:lang w:val="en-GB" w:eastAsia="tr-TR"/>
              </w:rPr>
              <w:t>56</w:t>
            </w:r>
          </w:p>
        </w:tc>
      </w:tr>
      <w:tr w:rsidR="004B3CD0" w:rsidRPr="00DE6273" w:rsidTr="000D12B5">
        <w:trPr>
          <w:trHeight w:val="266"/>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sz w:val="20"/>
                <w:szCs w:val="20"/>
                <w:lang w:val="en-GB" w:eastAsia="tr-TR"/>
              </w:rPr>
              <w:t>Homework</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5C481C" w:rsidP="000D12B5">
            <w:pPr>
              <w:spacing w:after="0" w:line="240" w:lineRule="auto"/>
              <w:jc w:val="center"/>
              <w:rPr>
                <w:rFonts w:eastAsia="Times New Roman" w:cs="Times New Roman"/>
                <w:sz w:val="20"/>
                <w:szCs w:val="20"/>
                <w:lang w:val="en-GB" w:eastAsia="tr-TR"/>
              </w:rPr>
            </w:pPr>
            <w:r>
              <w:rPr>
                <w:rFonts w:eastAsia="Times New Roman" w:cs="Times New Roman"/>
                <w:sz w:val="20"/>
                <w:szCs w:val="20"/>
                <w:lang w:val="en-GB"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5C16E3" w:rsidP="000D12B5">
            <w:pPr>
              <w:spacing w:after="0" w:line="240" w:lineRule="auto"/>
              <w:jc w:val="center"/>
              <w:rPr>
                <w:rFonts w:eastAsia="Times New Roman" w:cs="Times New Roman"/>
                <w:sz w:val="20"/>
                <w:szCs w:val="20"/>
                <w:lang w:val="en-GB" w:eastAsia="tr-TR"/>
              </w:rPr>
            </w:pPr>
            <w:r>
              <w:rPr>
                <w:rFonts w:eastAsia="Times New Roman" w:cs="Times New Roman"/>
                <w:sz w:val="20"/>
                <w:szCs w:val="20"/>
                <w:lang w:val="en-GB"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5C16E3" w:rsidP="000D12B5">
            <w:pPr>
              <w:spacing w:after="0" w:line="240" w:lineRule="auto"/>
              <w:jc w:val="center"/>
              <w:rPr>
                <w:rFonts w:eastAsia="Times New Roman" w:cs="Times New Roman"/>
                <w:sz w:val="20"/>
                <w:szCs w:val="20"/>
                <w:lang w:val="en-GB" w:eastAsia="tr-TR"/>
              </w:rPr>
            </w:pPr>
            <w:r>
              <w:rPr>
                <w:rFonts w:eastAsia="Times New Roman" w:cs="Times New Roman"/>
                <w:sz w:val="20"/>
                <w:szCs w:val="20"/>
                <w:lang w:val="en-GB" w:eastAsia="tr-TR"/>
              </w:rPr>
              <w:t>70</w:t>
            </w:r>
          </w:p>
        </w:tc>
      </w:tr>
      <w:tr w:rsidR="004B3CD0" w:rsidRPr="00DE6273" w:rsidTr="000D12B5">
        <w:trPr>
          <w:trHeight w:val="266"/>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sz w:val="20"/>
                <w:szCs w:val="20"/>
                <w:lang w:val="en-GB" w:eastAsia="tr-TR"/>
              </w:rPr>
              <w:t>Presentation / seminar</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4B3CD0" w:rsidP="000D12B5">
            <w:pPr>
              <w:spacing w:after="0" w:line="240" w:lineRule="auto"/>
              <w:jc w:val="center"/>
              <w:rPr>
                <w:rFonts w:eastAsia="Times New Roman" w:cs="Times New Roman"/>
                <w:sz w:val="20"/>
                <w:szCs w:val="20"/>
                <w:lang w:val="en-GB" w:eastAsia="tr-TR"/>
              </w:rPr>
            </w:pPr>
          </w:p>
        </w:tc>
      </w:tr>
      <w:tr w:rsidR="004B3CD0" w:rsidRPr="00DE6273" w:rsidTr="000D12B5">
        <w:trPr>
          <w:trHeight w:val="281"/>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sz w:val="20"/>
                <w:szCs w:val="20"/>
                <w:lang w:val="en-GB" w:eastAsia="tr-TR"/>
              </w:rPr>
              <w:t>Quiz</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4B3CD0" w:rsidP="000D12B5">
            <w:pPr>
              <w:spacing w:after="0" w:line="240" w:lineRule="auto"/>
              <w:jc w:val="center"/>
              <w:rPr>
                <w:rFonts w:eastAsia="Times New Roman" w:cs="Times New Roman"/>
                <w:sz w:val="20"/>
                <w:szCs w:val="20"/>
                <w:lang w:val="en-GB" w:eastAsia="tr-TR"/>
              </w:rPr>
            </w:pPr>
          </w:p>
        </w:tc>
      </w:tr>
      <w:tr w:rsidR="004B3CD0" w:rsidRPr="00DE6273" w:rsidTr="000D12B5">
        <w:trPr>
          <w:trHeight w:val="266"/>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sz w:val="20"/>
                <w:szCs w:val="20"/>
                <w:lang w:val="en-GB" w:eastAsia="tr-TR"/>
              </w:rPr>
              <w:t>Preparation for midterm exams</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4B3CD0" w:rsidP="000D12B5">
            <w:pPr>
              <w:spacing w:after="0" w:line="240" w:lineRule="auto"/>
              <w:jc w:val="center"/>
              <w:rPr>
                <w:rFonts w:eastAsia="Times New Roman" w:cs="Times New Roman"/>
                <w:sz w:val="20"/>
                <w:szCs w:val="20"/>
                <w:lang w:val="en-GB" w:eastAsia="tr-TR"/>
              </w:rPr>
            </w:pPr>
          </w:p>
        </w:tc>
      </w:tr>
      <w:tr w:rsidR="004B3CD0" w:rsidRPr="00DE6273" w:rsidTr="000D12B5">
        <w:trPr>
          <w:trHeight w:val="266"/>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sz w:val="20"/>
                <w:szCs w:val="20"/>
                <w:lang w:val="en-GB" w:eastAsia="tr-TR"/>
              </w:rPr>
              <w:t>Midterm exams</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DD2D10" w:rsidP="000D12B5">
            <w:pPr>
              <w:spacing w:after="0" w:line="240" w:lineRule="auto"/>
              <w:jc w:val="center"/>
              <w:rPr>
                <w:rFonts w:eastAsia="Times New Roman" w:cs="Times New Roman"/>
                <w:sz w:val="20"/>
                <w:szCs w:val="20"/>
                <w:lang w:val="en-GB" w:eastAsia="tr-TR"/>
              </w:rPr>
            </w:pPr>
            <w:r>
              <w:rPr>
                <w:rFonts w:eastAsia="Times New Roman" w:cs="Times New Roman"/>
                <w:sz w:val="20"/>
                <w:szCs w:val="20"/>
                <w:lang w:val="en-GB"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5C481C" w:rsidP="000D12B5">
            <w:pPr>
              <w:spacing w:after="0" w:line="240" w:lineRule="auto"/>
              <w:jc w:val="center"/>
              <w:rPr>
                <w:rFonts w:eastAsia="Times New Roman" w:cs="Times New Roman"/>
                <w:sz w:val="20"/>
                <w:szCs w:val="20"/>
                <w:lang w:val="en-GB" w:eastAsia="tr-TR"/>
              </w:rPr>
            </w:pPr>
            <w:r>
              <w:rPr>
                <w:rFonts w:eastAsia="Times New Roman" w:cs="Times New Roman"/>
                <w:sz w:val="20"/>
                <w:szCs w:val="20"/>
                <w:lang w:val="en-GB"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3A4E94" w:rsidP="000D12B5">
            <w:pPr>
              <w:spacing w:after="0" w:line="240" w:lineRule="auto"/>
              <w:jc w:val="center"/>
              <w:rPr>
                <w:rFonts w:eastAsia="Times New Roman" w:cs="Times New Roman"/>
                <w:sz w:val="20"/>
                <w:szCs w:val="20"/>
                <w:lang w:val="en-GB" w:eastAsia="tr-TR"/>
              </w:rPr>
            </w:pPr>
            <w:r>
              <w:rPr>
                <w:rFonts w:eastAsia="Times New Roman" w:cs="Times New Roman"/>
                <w:sz w:val="20"/>
                <w:szCs w:val="20"/>
                <w:lang w:val="en-GB" w:eastAsia="tr-TR"/>
              </w:rPr>
              <w:t>1</w:t>
            </w:r>
          </w:p>
        </w:tc>
      </w:tr>
      <w:tr w:rsidR="004B3CD0" w:rsidRPr="00DE6273" w:rsidTr="000D12B5">
        <w:trPr>
          <w:trHeight w:val="266"/>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sz w:val="20"/>
                <w:szCs w:val="20"/>
                <w:lang w:val="en-GB" w:eastAsia="tr-TR"/>
              </w:rPr>
              <w:t>Project (term paper)</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4B3CD0" w:rsidP="000D12B5">
            <w:pPr>
              <w:spacing w:after="0" w:line="240" w:lineRule="auto"/>
              <w:jc w:val="center"/>
              <w:rPr>
                <w:rFonts w:eastAsia="Times New Roman" w:cs="Times New Roman"/>
                <w:sz w:val="20"/>
                <w:szCs w:val="20"/>
                <w:lang w:val="en-GB" w:eastAsia="tr-TR"/>
              </w:rPr>
            </w:pPr>
          </w:p>
        </w:tc>
      </w:tr>
      <w:tr w:rsidR="004B3CD0" w:rsidRPr="00DE6273" w:rsidTr="000D12B5">
        <w:trPr>
          <w:trHeight w:val="266"/>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B3CD0" w:rsidRPr="00DE6273" w:rsidRDefault="00DE6273" w:rsidP="000D12B5">
            <w:pPr>
              <w:spacing w:after="0" w:line="240" w:lineRule="auto"/>
              <w:rPr>
                <w:rFonts w:eastAsia="Times New Roman" w:cs="Times New Roman"/>
                <w:sz w:val="20"/>
                <w:szCs w:val="20"/>
                <w:lang w:val="en-GB" w:eastAsia="tr-TR"/>
              </w:rPr>
            </w:pPr>
            <w:r w:rsidRPr="00DE6273">
              <w:rPr>
                <w:rFonts w:eastAsia="Times New Roman" w:cs="Times New Roman"/>
                <w:sz w:val="20"/>
                <w:szCs w:val="20"/>
                <w:lang w:val="en-GB" w:eastAsia="tr-TR"/>
              </w:rPr>
              <w:lastRenderedPageBreak/>
              <w:t>Laboratory</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4B3CD0" w:rsidP="000D12B5">
            <w:pPr>
              <w:spacing w:after="0" w:line="240" w:lineRule="auto"/>
              <w:jc w:val="center"/>
              <w:rPr>
                <w:rFonts w:eastAsia="Times New Roman" w:cs="Times New Roman"/>
                <w:sz w:val="20"/>
                <w:szCs w:val="20"/>
                <w:lang w:val="en-GB" w:eastAsia="tr-TR"/>
              </w:rPr>
            </w:pPr>
          </w:p>
        </w:tc>
      </w:tr>
      <w:tr w:rsidR="004B3CD0" w:rsidRPr="00DE6273" w:rsidTr="000D12B5">
        <w:trPr>
          <w:trHeight w:val="281"/>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sz w:val="20"/>
                <w:szCs w:val="20"/>
                <w:lang w:val="en-GB" w:eastAsia="tr-TR"/>
              </w:rPr>
              <w:t>Field study</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4B3CD0" w:rsidP="000D12B5">
            <w:pPr>
              <w:spacing w:after="0" w:line="240" w:lineRule="auto"/>
              <w:jc w:val="center"/>
              <w:rPr>
                <w:rFonts w:eastAsia="Times New Roman" w:cs="Times New Roman"/>
                <w:sz w:val="20"/>
                <w:szCs w:val="20"/>
                <w:lang w:val="en-GB" w:eastAsia="tr-TR"/>
              </w:rPr>
            </w:pPr>
          </w:p>
        </w:tc>
      </w:tr>
      <w:tr w:rsidR="004B3CD0" w:rsidRPr="00DE6273" w:rsidTr="000D12B5">
        <w:trPr>
          <w:trHeight w:val="266"/>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sz w:val="20"/>
                <w:szCs w:val="20"/>
                <w:lang w:val="en-GB" w:eastAsia="tr-TR"/>
              </w:rPr>
              <w:t>Preparation for final exam</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4B3CD0" w:rsidP="000D12B5">
            <w:pPr>
              <w:spacing w:after="0" w:line="240" w:lineRule="auto"/>
              <w:jc w:val="center"/>
              <w:rPr>
                <w:rFonts w:eastAsia="Times New Roman" w:cs="Times New Roman"/>
                <w:sz w:val="20"/>
                <w:szCs w:val="20"/>
                <w:lang w:val="en-GB" w:eastAsia="tr-TR"/>
              </w:rPr>
            </w:pPr>
          </w:p>
        </w:tc>
      </w:tr>
      <w:tr w:rsidR="004B3CD0" w:rsidRPr="00DE6273" w:rsidTr="000D12B5">
        <w:trPr>
          <w:trHeight w:val="266"/>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sz w:val="20"/>
                <w:szCs w:val="20"/>
                <w:lang w:val="en-GB" w:eastAsia="tr-TR"/>
              </w:rPr>
              <w:t>Final exam</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5C481C" w:rsidP="000D12B5">
            <w:pPr>
              <w:spacing w:after="0" w:line="240" w:lineRule="auto"/>
              <w:jc w:val="center"/>
              <w:rPr>
                <w:rFonts w:eastAsia="Times New Roman" w:cs="Times New Roman"/>
                <w:sz w:val="20"/>
                <w:szCs w:val="20"/>
                <w:lang w:val="en-GB" w:eastAsia="tr-TR"/>
              </w:rPr>
            </w:pPr>
            <w:r>
              <w:rPr>
                <w:rFonts w:eastAsia="Times New Roman" w:cs="Times New Roman"/>
                <w:sz w:val="20"/>
                <w:szCs w:val="20"/>
                <w:lang w:val="en-GB"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5C481C" w:rsidP="005C481C">
            <w:pPr>
              <w:spacing w:after="0" w:line="240" w:lineRule="auto"/>
              <w:jc w:val="center"/>
              <w:rPr>
                <w:rFonts w:eastAsia="Times New Roman" w:cs="Times New Roman"/>
                <w:sz w:val="20"/>
                <w:szCs w:val="20"/>
                <w:lang w:val="en-GB" w:eastAsia="tr-TR"/>
              </w:rPr>
            </w:pPr>
            <w:r>
              <w:rPr>
                <w:rFonts w:eastAsia="Times New Roman" w:cs="Times New Roman"/>
                <w:sz w:val="20"/>
                <w:szCs w:val="20"/>
                <w:lang w:val="en-GB"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5C481C" w:rsidP="000D12B5">
            <w:pPr>
              <w:spacing w:after="0" w:line="240" w:lineRule="auto"/>
              <w:jc w:val="center"/>
              <w:rPr>
                <w:rFonts w:eastAsia="Times New Roman" w:cs="Times New Roman"/>
                <w:sz w:val="20"/>
                <w:szCs w:val="20"/>
                <w:lang w:val="en-GB" w:eastAsia="tr-TR"/>
              </w:rPr>
            </w:pPr>
            <w:r>
              <w:rPr>
                <w:rFonts w:eastAsia="Times New Roman" w:cs="Times New Roman"/>
                <w:sz w:val="20"/>
                <w:szCs w:val="20"/>
                <w:lang w:val="en-GB" w:eastAsia="tr-TR"/>
              </w:rPr>
              <w:t>2</w:t>
            </w:r>
          </w:p>
        </w:tc>
      </w:tr>
      <w:tr w:rsidR="004B3CD0" w:rsidRPr="00DE6273" w:rsidTr="000D12B5">
        <w:trPr>
          <w:trHeight w:val="266"/>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sz w:val="20"/>
                <w:szCs w:val="20"/>
                <w:lang w:val="en-GB" w:eastAsia="tr-TR"/>
              </w:rPr>
              <w:t>Research</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4B3CD0" w:rsidP="000D12B5">
            <w:pPr>
              <w:spacing w:after="0" w:line="240" w:lineRule="auto"/>
              <w:jc w:val="center"/>
              <w:rPr>
                <w:rFonts w:eastAsia="Times New Roman" w:cs="Times New Roman"/>
                <w:sz w:val="20"/>
                <w:szCs w:val="20"/>
                <w:lang w:val="en-GB" w:eastAsia="tr-TR"/>
              </w:rPr>
            </w:pPr>
          </w:p>
        </w:tc>
      </w:tr>
      <w:tr w:rsidR="004B3CD0" w:rsidRPr="00DE6273" w:rsidTr="000D12B5">
        <w:trPr>
          <w:trHeight w:val="266"/>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hideMark/>
          </w:tcPr>
          <w:p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Total work load</w:t>
            </w:r>
          </w:p>
        </w:tc>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tcPr>
          <w:p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tcPr>
          <w:p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tcPr>
          <w:p w:rsidR="004B3CD0" w:rsidRPr="00DE6273" w:rsidRDefault="005C16E3" w:rsidP="000D12B5">
            <w:pPr>
              <w:spacing w:after="0" w:line="240" w:lineRule="auto"/>
              <w:jc w:val="center"/>
              <w:rPr>
                <w:rFonts w:eastAsia="Times New Roman" w:cs="Times New Roman"/>
                <w:sz w:val="20"/>
                <w:szCs w:val="20"/>
                <w:lang w:val="en-GB" w:eastAsia="tr-TR"/>
              </w:rPr>
            </w:pPr>
            <w:r>
              <w:rPr>
                <w:rFonts w:eastAsia="Times New Roman" w:cs="Times New Roman"/>
                <w:sz w:val="20"/>
                <w:szCs w:val="20"/>
                <w:lang w:val="en-GB" w:eastAsia="tr-TR"/>
              </w:rPr>
              <w:t>143</w:t>
            </w:r>
          </w:p>
        </w:tc>
      </w:tr>
      <w:tr w:rsidR="004B3CD0" w:rsidRPr="00DE6273" w:rsidTr="000D12B5">
        <w:trPr>
          <w:trHeight w:val="281"/>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hideMark/>
          </w:tcPr>
          <w:p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ECTS</w:t>
            </w:r>
          </w:p>
        </w:tc>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tcPr>
          <w:p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tcPr>
          <w:p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tcPr>
          <w:p w:rsidR="004B3CD0" w:rsidRPr="00DE6273" w:rsidRDefault="004B3CD0" w:rsidP="000D12B5">
            <w:pPr>
              <w:spacing w:after="0" w:line="240" w:lineRule="auto"/>
              <w:jc w:val="center"/>
              <w:rPr>
                <w:rFonts w:eastAsia="Times New Roman" w:cs="Times New Roman"/>
                <w:sz w:val="20"/>
                <w:szCs w:val="20"/>
                <w:lang w:val="en-GB" w:eastAsia="tr-TR"/>
              </w:rPr>
            </w:pPr>
          </w:p>
        </w:tc>
      </w:tr>
    </w:tbl>
    <w:p w:rsidR="004B3CD0" w:rsidRPr="00DE6273" w:rsidRDefault="004B3CD0" w:rsidP="000D12B5">
      <w:pPr>
        <w:spacing w:after="0" w:line="240" w:lineRule="auto"/>
        <w:rPr>
          <w:rFonts w:eastAsia="Times New Roman" w:cs="Times New Roman"/>
          <w:sz w:val="20"/>
          <w:szCs w:val="20"/>
          <w:lang w:val="en-GB" w:eastAsia="tr-TR"/>
        </w:rPr>
      </w:pPr>
    </w:p>
    <w:tbl>
      <w:tblPr>
        <w:tblW w:w="1415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152"/>
      </w:tblGrid>
      <w:tr w:rsidR="004B3CD0" w:rsidRPr="00DE6273" w:rsidTr="000D12B5">
        <w:trPr>
          <w:trHeight w:val="321"/>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b/>
                <w:bCs/>
                <w:color w:val="FFFFFF"/>
                <w:sz w:val="20"/>
                <w:szCs w:val="20"/>
                <w:lang w:val="en-GB" w:eastAsia="tr-TR"/>
              </w:rPr>
              <w:t>Assessment methods and criteria</w:t>
            </w:r>
          </w:p>
        </w:tc>
      </w:tr>
    </w:tbl>
    <w:p w:rsidR="004B3CD0" w:rsidRPr="00DE6273" w:rsidRDefault="004B3CD0" w:rsidP="000D12B5">
      <w:pPr>
        <w:shd w:val="clear" w:color="auto" w:fill="E8F0FF"/>
        <w:spacing w:after="0" w:line="240" w:lineRule="auto"/>
        <w:rPr>
          <w:rFonts w:eastAsia="Times New Roman" w:cs="Segoe UI"/>
          <w:vanish/>
          <w:color w:val="696969"/>
          <w:sz w:val="20"/>
          <w:szCs w:val="20"/>
          <w:lang w:val="en-GB" w:eastAsia="tr-TR"/>
        </w:rPr>
      </w:pPr>
    </w:p>
    <w:tbl>
      <w:tblPr>
        <w:tblW w:w="1409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09"/>
        <w:gridCol w:w="2236"/>
        <w:gridCol w:w="2245"/>
      </w:tblGrid>
      <w:tr w:rsidR="004B3CD0" w:rsidRPr="00DE6273" w:rsidTr="000D12B5">
        <w:trPr>
          <w:trHeight w:val="284"/>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Evaluation during semester</w:t>
            </w:r>
          </w:p>
        </w:tc>
        <w:tc>
          <w:tcPr>
            <w:tcW w:w="222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B3CD0" w:rsidRPr="00DE6273" w:rsidRDefault="004B3CD0" w:rsidP="000D12B5">
            <w:pPr>
              <w:spacing w:after="0" w:line="240" w:lineRule="auto"/>
              <w:jc w:val="center"/>
              <w:rPr>
                <w:rFonts w:eastAsia="Times New Roman" w:cs="Times New Roman"/>
                <w:sz w:val="20"/>
                <w:szCs w:val="20"/>
                <w:lang w:val="en-GB" w:eastAsia="tr-TR"/>
              </w:rPr>
            </w:pPr>
            <w:r w:rsidRPr="00DE6273">
              <w:rPr>
                <w:rFonts w:eastAsia="Times New Roman" w:cs="Times New Roman"/>
                <w:b/>
                <w:bCs/>
                <w:sz w:val="20"/>
                <w:szCs w:val="20"/>
                <w:lang w:val="en-GB" w:eastAsia="tr-TR"/>
              </w:rPr>
              <w:t>Quantity</w:t>
            </w:r>
          </w:p>
        </w:tc>
        <w:tc>
          <w:tcPr>
            <w:tcW w:w="222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B3CD0" w:rsidRPr="00DE6273" w:rsidRDefault="004B3CD0" w:rsidP="000D12B5">
            <w:pPr>
              <w:spacing w:after="0" w:line="240" w:lineRule="auto"/>
              <w:jc w:val="center"/>
              <w:rPr>
                <w:rFonts w:eastAsia="Times New Roman" w:cs="Times New Roman"/>
                <w:sz w:val="20"/>
                <w:szCs w:val="20"/>
                <w:lang w:val="en-GB" w:eastAsia="tr-TR"/>
              </w:rPr>
            </w:pPr>
            <w:r w:rsidRPr="00DE6273">
              <w:rPr>
                <w:rFonts w:eastAsia="Times New Roman" w:cs="Times New Roman"/>
                <w:b/>
                <w:bCs/>
                <w:sz w:val="20"/>
                <w:szCs w:val="20"/>
                <w:lang w:val="en-GB" w:eastAsia="tr-TR"/>
              </w:rPr>
              <w:t>Percentage</w:t>
            </w:r>
          </w:p>
        </w:tc>
      </w:tr>
      <w:tr w:rsidR="004B3CD0" w:rsidRPr="00DE6273" w:rsidTr="000D12B5">
        <w:trPr>
          <w:trHeight w:val="284"/>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sz w:val="20"/>
                <w:szCs w:val="20"/>
                <w:lang w:val="en-GB" w:eastAsia="tr-TR"/>
              </w:rPr>
              <w:t>Midterm exam</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3C0870" w:rsidP="000D12B5">
            <w:pPr>
              <w:spacing w:after="0" w:line="240" w:lineRule="auto"/>
              <w:jc w:val="center"/>
              <w:rPr>
                <w:rFonts w:eastAsia="Times New Roman" w:cs="Times New Roman"/>
                <w:sz w:val="20"/>
                <w:szCs w:val="20"/>
                <w:lang w:val="en-GB" w:eastAsia="tr-TR"/>
              </w:rPr>
            </w:pPr>
            <w:r>
              <w:rPr>
                <w:rFonts w:eastAsia="Times New Roman" w:cs="Times New Roman"/>
                <w:sz w:val="20"/>
                <w:szCs w:val="20"/>
                <w:lang w:val="en-GB"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3C0870" w:rsidP="000D12B5">
            <w:pPr>
              <w:spacing w:after="0" w:line="240" w:lineRule="auto"/>
              <w:jc w:val="center"/>
              <w:rPr>
                <w:rFonts w:eastAsia="Times New Roman" w:cs="Times New Roman"/>
                <w:sz w:val="20"/>
                <w:szCs w:val="20"/>
                <w:lang w:val="en-GB" w:eastAsia="tr-TR"/>
              </w:rPr>
            </w:pPr>
            <w:r>
              <w:rPr>
                <w:rFonts w:eastAsia="Times New Roman" w:cs="Times New Roman"/>
                <w:sz w:val="20"/>
                <w:szCs w:val="20"/>
                <w:lang w:val="en-GB" w:eastAsia="tr-TR"/>
              </w:rPr>
              <w:t>30</w:t>
            </w:r>
          </w:p>
        </w:tc>
      </w:tr>
      <w:tr w:rsidR="004B3CD0" w:rsidRPr="00DE6273" w:rsidTr="000D12B5">
        <w:trPr>
          <w:trHeight w:val="301"/>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sz w:val="20"/>
                <w:szCs w:val="20"/>
                <w:lang w:val="en-GB" w:eastAsia="tr-TR"/>
              </w:rPr>
              <w:t>Quiz</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4B3CD0" w:rsidP="000D12B5">
            <w:pPr>
              <w:spacing w:after="0" w:line="240" w:lineRule="auto"/>
              <w:jc w:val="center"/>
              <w:rPr>
                <w:rFonts w:eastAsia="Times New Roman" w:cs="Times New Roman"/>
                <w:sz w:val="20"/>
                <w:szCs w:val="20"/>
                <w:lang w:val="en-GB" w:eastAsia="tr-TR"/>
              </w:rPr>
            </w:pPr>
          </w:p>
        </w:tc>
      </w:tr>
      <w:tr w:rsidR="004B3CD0" w:rsidRPr="00DE6273" w:rsidTr="000D12B5">
        <w:trPr>
          <w:trHeight w:val="284"/>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sz w:val="20"/>
                <w:szCs w:val="20"/>
                <w:lang w:val="en-GB" w:eastAsia="tr-TR"/>
              </w:rPr>
              <w:t>Homework</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4B3CD0" w:rsidP="000D12B5">
            <w:pPr>
              <w:spacing w:after="0" w:line="240" w:lineRule="auto"/>
              <w:jc w:val="center"/>
              <w:rPr>
                <w:rFonts w:eastAsia="Times New Roman" w:cs="Times New Roman"/>
                <w:sz w:val="20"/>
                <w:szCs w:val="20"/>
                <w:lang w:val="en-GB" w:eastAsia="tr-TR"/>
              </w:rPr>
            </w:pPr>
          </w:p>
        </w:tc>
      </w:tr>
      <w:tr w:rsidR="005C481C" w:rsidRPr="00DE6273" w:rsidTr="000D12B5">
        <w:trPr>
          <w:trHeight w:val="284"/>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tcPr>
          <w:p w:rsidR="005C481C" w:rsidRPr="00DE6273" w:rsidRDefault="005C481C" w:rsidP="000D12B5">
            <w:pPr>
              <w:spacing w:after="0" w:line="240" w:lineRule="auto"/>
              <w:rPr>
                <w:rFonts w:eastAsia="Times New Roman" w:cs="Times New Roman"/>
                <w:sz w:val="20"/>
                <w:szCs w:val="20"/>
                <w:lang w:val="en-GB" w:eastAsia="tr-TR"/>
              </w:rPr>
            </w:pPr>
            <w:r w:rsidRPr="00DE6273">
              <w:rPr>
                <w:rFonts w:eastAsia="Times New Roman" w:cs="Times New Roman"/>
                <w:sz w:val="20"/>
                <w:szCs w:val="20"/>
                <w:lang w:val="en-GB" w:eastAsia="tr-TR"/>
              </w:rPr>
              <w:t>Final exam</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5C481C" w:rsidRDefault="005C481C" w:rsidP="000D12B5">
            <w:pPr>
              <w:spacing w:after="0" w:line="240" w:lineRule="auto"/>
              <w:jc w:val="center"/>
              <w:rPr>
                <w:rFonts w:eastAsia="Times New Roman" w:cs="Times New Roman"/>
                <w:sz w:val="20"/>
                <w:szCs w:val="20"/>
                <w:lang w:val="en-GB" w:eastAsia="tr-TR"/>
              </w:rPr>
            </w:pPr>
            <w:r>
              <w:rPr>
                <w:rFonts w:eastAsia="Times New Roman" w:cs="Times New Roman"/>
                <w:sz w:val="20"/>
                <w:szCs w:val="20"/>
                <w:lang w:val="en-GB"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5C481C" w:rsidRDefault="005C481C" w:rsidP="000D12B5">
            <w:pPr>
              <w:spacing w:after="0" w:line="240" w:lineRule="auto"/>
              <w:jc w:val="center"/>
              <w:rPr>
                <w:rFonts w:eastAsia="Times New Roman" w:cs="Times New Roman"/>
                <w:sz w:val="20"/>
                <w:szCs w:val="20"/>
                <w:lang w:val="en-GB" w:eastAsia="tr-TR"/>
              </w:rPr>
            </w:pPr>
            <w:r>
              <w:rPr>
                <w:rFonts w:eastAsia="Times New Roman" w:cs="Times New Roman"/>
                <w:sz w:val="20"/>
                <w:szCs w:val="20"/>
                <w:lang w:val="en-GB" w:eastAsia="tr-TR"/>
              </w:rPr>
              <w:t>70</w:t>
            </w:r>
          </w:p>
        </w:tc>
      </w:tr>
      <w:tr w:rsidR="004B3CD0" w:rsidRPr="00DE6273" w:rsidTr="000D12B5">
        <w:trPr>
          <w:trHeight w:val="284"/>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hideMark/>
          </w:tcPr>
          <w:p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Semester total</w:t>
            </w:r>
          </w:p>
        </w:tc>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tcPr>
          <w:p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tcPr>
          <w:p w:rsidR="004B3CD0" w:rsidRPr="00DE6273" w:rsidRDefault="004B3CD0" w:rsidP="000D12B5">
            <w:pPr>
              <w:spacing w:after="0" w:line="240" w:lineRule="auto"/>
              <w:jc w:val="center"/>
              <w:rPr>
                <w:rFonts w:eastAsia="Times New Roman" w:cs="Times New Roman"/>
                <w:sz w:val="20"/>
                <w:szCs w:val="20"/>
                <w:lang w:val="en-GB" w:eastAsia="tr-TR"/>
              </w:rPr>
            </w:pPr>
          </w:p>
        </w:tc>
      </w:tr>
      <w:tr w:rsidR="004B3CD0" w:rsidRPr="00DE6273" w:rsidTr="000D12B5">
        <w:trPr>
          <w:trHeight w:val="284"/>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sz w:val="20"/>
                <w:szCs w:val="20"/>
                <w:lang w:val="en-GB" w:eastAsia="tr-TR"/>
              </w:rPr>
              <w:t>Contribution ratio of evaluation during semester to success</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4B3CD0" w:rsidP="000D12B5">
            <w:pPr>
              <w:spacing w:after="0" w:line="240" w:lineRule="auto"/>
              <w:jc w:val="center"/>
              <w:rPr>
                <w:rFonts w:eastAsia="Times New Roman" w:cs="Times New Roman"/>
                <w:sz w:val="20"/>
                <w:szCs w:val="20"/>
                <w:lang w:val="en-GB" w:eastAsia="tr-TR"/>
              </w:rPr>
            </w:pPr>
          </w:p>
        </w:tc>
      </w:tr>
      <w:tr w:rsidR="004B3CD0" w:rsidRPr="00DE6273" w:rsidTr="000D12B5">
        <w:trPr>
          <w:trHeight w:val="284"/>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sz w:val="20"/>
                <w:szCs w:val="20"/>
                <w:lang w:val="en-GB" w:eastAsia="tr-TR"/>
              </w:rPr>
              <w:t>Contribution ratio of final exam to success</w:t>
            </w: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4B3CD0" w:rsidP="000D12B5">
            <w:pPr>
              <w:spacing w:after="0" w:line="240" w:lineRule="auto"/>
              <w:jc w:val="center"/>
              <w:rPr>
                <w:rFonts w:eastAsia="Times New Roman" w:cs="Times New Roman"/>
                <w:sz w:val="20"/>
                <w:szCs w:val="20"/>
                <w:lang w:val="en-GB"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DE6273" w:rsidRDefault="004B3CD0" w:rsidP="000D12B5">
            <w:pPr>
              <w:spacing w:after="0" w:line="240" w:lineRule="auto"/>
              <w:jc w:val="center"/>
              <w:rPr>
                <w:rFonts w:eastAsia="Times New Roman" w:cs="Times New Roman"/>
                <w:sz w:val="20"/>
                <w:szCs w:val="20"/>
                <w:lang w:val="en-GB" w:eastAsia="tr-TR"/>
              </w:rPr>
            </w:pPr>
          </w:p>
        </w:tc>
      </w:tr>
      <w:tr w:rsidR="004B3CD0" w:rsidRPr="00DE6273" w:rsidTr="000D12B5">
        <w:trPr>
          <w:trHeight w:val="301"/>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hideMark/>
          </w:tcPr>
          <w:p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General total</w:t>
            </w:r>
          </w:p>
        </w:tc>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tcPr>
          <w:p w:rsidR="004B3CD0" w:rsidRPr="00DE6273" w:rsidRDefault="005C481C" w:rsidP="000D12B5">
            <w:pPr>
              <w:spacing w:after="0" w:line="240" w:lineRule="auto"/>
              <w:jc w:val="center"/>
              <w:rPr>
                <w:rFonts w:eastAsia="Times New Roman" w:cs="Times New Roman"/>
                <w:sz w:val="20"/>
                <w:szCs w:val="20"/>
                <w:lang w:val="en-GB" w:eastAsia="tr-TR"/>
              </w:rPr>
            </w:pPr>
            <w:r>
              <w:rPr>
                <w:rFonts w:eastAsia="Times New Roman" w:cs="Times New Roman"/>
                <w:sz w:val="20"/>
                <w:szCs w:val="20"/>
                <w:lang w:val="en-GB"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tcPr>
          <w:p w:rsidR="004B3CD0" w:rsidRPr="00DE6273" w:rsidRDefault="00F65B85" w:rsidP="000D12B5">
            <w:pPr>
              <w:spacing w:after="0" w:line="240" w:lineRule="auto"/>
              <w:jc w:val="center"/>
              <w:rPr>
                <w:rFonts w:eastAsia="Times New Roman" w:cs="Times New Roman"/>
                <w:sz w:val="20"/>
                <w:szCs w:val="20"/>
                <w:lang w:val="en-GB" w:eastAsia="tr-TR"/>
              </w:rPr>
            </w:pPr>
            <w:r>
              <w:rPr>
                <w:rFonts w:eastAsia="Times New Roman" w:cs="Times New Roman"/>
                <w:sz w:val="20"/>
                <w:szCs w:val="20"/>
                <w:lang w:val="en-GB" w:eastAsia="tr-TR"/>
              </w:rPr>
              <w:t>100</w:t>
            </w:r>
          </w:p>
        </w:tc>
      </w:tr>
    </w:tbl>
    <w:p w:rsidR="004B3CD0" w:rsidRPr="00DE6273" w:rsidRDefault="004B3CD0" w:rsidP="000D12B5">
      <w:pPr>
        <w:spacing w:after="0" w:line="240" w:lineRule="auto"/>
        <w:rPr>
          <w:rFonts w:eastAsia="Times New Roman" w:cs="Times New Roman"/>
          <w:sz w:val="20"/>
          <w:szCs w:val="20"/>
          <w:lang w:val="en-GB" w:eastAsia="tr-TR"/>
        </w:rPr>
      </w:pPr>
    </w:p>
    <w:tbl>
      <w:tblPr>
        <w:tblW w:w="1413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137"/>
      </w:tblGrid>
      <w:tr w:rsidR="004B3CD0" w:rsidRPr="00DE6273" w:rsidTr="000D12B5">
        <w:trPr>
          <w:trHeight w:val="199"/>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b/>
                <w:bCs/>
                <w:color w:val="FFFFFF"/>
                <w:sz w:val="20"/>
                <w:szCs w:val="20"/>
                <w:lang w:val="en-GB" w:eastAsia="tr-TR"/>
              </w:rPr>
              <w:t>Recommended and required reading</w:t>
            </w:r>
          </w:p>
        </w:tc>
      </w:tr>
    </w:tbl>
    <w:p w:rsidR="004B3CD0" w:rsidRPr="00DE6273" w:rsidRDefault="004B3CD0" w:rsidP="000D12B5">
      <w:pPr>
        <w:shd w:val="clear" w:color="auto" w:fill="E8F0FF"/>
        <w:spacing w:after="0" w:line="240" w:lineRule="auto"/>
        <w:rPr>
          <w:rFonts w:eastAsia="Times New Roman" w:cs="Segoe UI"/>
          <w:vanish/>
          <w:color w:val="696969"/>
          <w:sz w:val="20"/>
          <w:szCs w:val="20"/>
          <w:lang w:val="en-GB" w:eastAsia="tr-TR"/>
        </w:rPr>
      </w:pPr>
    </w:p>
    <w:tbl>
      <w:tblPr>
        <w:tblW w:w="1410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46"/>
        <w:gridCol w:w="11861"/>
      </w:tblGrid>
      <w:tr w:rsidR="004B3CD0" w:rsidRPr="00DE6273" w:rsidTr="000D12B5">
        <w:trPr>
          <w:trHeight w:val="261"/>
          <w:tblCellSpacing w:w="7" w:type="dxa"/>
        </w:trPr>
        <w:tc>
          <w:tcPr>
            <w:tcW w:w="222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Textbook</w:t>
            </w:r>
          </w:p>
        </w:tc>
        <w:tc>
          <w:tcPr>
            <w:tcW w:w="1184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Pr="00712C4A" w:rsidRDefault="0044340F" w:rsidP="0044340F">
            <w:pPr>
              <w:spacing w:after="0"/>
              <w:rPr>
                <w:rFonts w:ascii="Arial" w:hAnsi="Arial" w:cs="Arial"/>
                <w:sz w:val="16"/>
              </w:rPr>
            </w:pPr>
            <w:r w:rsidRPr="0044340F">
              <w:rPr>
                <w:rFonts w:ascii="Arial" w:hAnsi="Arial" w:cs="Arial"/>
                <w:sz w:val="16"/>
              </w:rPr>
              <w:t xml:space="preserve">Balcı A. (2013). </w:t>
            </w:r>
            <w:r w:rsidRPr="0044340F">
              <w:rPr>
                <w:rFonts w:ascii="Arial" w:hAnsi="Arial" w:cs="Arial"/>
                <w:i/>
                <w:sz w:val="16"/>
              </w:rPr>
              <w:t>Sosyal bilimlerde araştırma yöntem teknik ve ilkeler</w:t>
            </w:r>
            <w:r>
              <w:rPr>
                <w:rFonts w:ascii="Arial" w:hAnsi="Arial" w:cs="Arial"/>
                <w:sz w:val="16"/>
              </w:rPr>
              <w:t xml:space="preserve"> (10. b</w:t>
            </w:r>
            <w:r w:rsidRPr="0044340F">
              <w:rPr>
                <w:rFonts w:ascii="Arial" w:hAnsi="Arial" w:cs="Arial"/>
                <w:sz w:val="16"/>
              </w:rPr>
              <w:t>askı</w:t>
            </w:r>
            <w:r>
              <w:rPr>
                <w:rFonts w:ascii="Arial" w:hAnsi="Arial" w:cs="Arial"/>
                <w:sz w:val="16"/>
              </w:rPr>
              <w:t xml:space="preserve">). </w:t>
            </w:r>
            <w:r w:rsidRPr="0044340F">
              <w:rPr>
                <w:rFonts w:ascii="Arial" w:hAnsi="Arial" w:cs="Arial"/>
                <w:sz w:val="16"/>
              </w:rPr>
              <w:t>Pegem Akademi.</w:t>
            </w:r>
          </w:p>
        </w:tc>
      </w:tr>
      <w:tr w:rsidR="004B3CD0" w:rsidRPr="00DE6273" w:rsidTr="000D12B5">
        <w:trPr>
          <w:trHeight w:val="294"/>
          <w:tblCellSpacing w:w="7" w:type="dxa"/>
        </w:trPr>
        <w:tc>
          <w:tcPr>
            <w:tcW w:w="222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B3CD0" w:rsidRPr="00DE6273" w:rsidRDefault="004B3CD0" w:rsidP="000D12B5">
            <w:pPr>
              <w:spacing w:after="0" w:line="240" w:lineRule="auto"/>
              <w:rPr>
                <w:rFonts w:eastAsia="Times New Roman" w:cs="Times New Roman"/>
                <w:sz w:val="20"/>
                <w:szCs w:val="20"/>
                <w:lang w:val="en-GB" w:eastAsia="tr-TR"/>
              </w:rPr>
            </w:pPr>
            <w:r w:rsidRPr="00DE6273">
              <w:rPr>
                <w:rFonts w:eastAsia="Times New Roman" w:cs="Times New Roman"/>
                <w:b/>
                <w:bCs/>
                <w:sz w:val="20"/>
                <w:szCs w:val="20"/>
                <w:lang w:val="en-GB" w:eastAsia="tr-TR"/>
              </w:rPr>
              <w:t>Additional references</w:t>
            </w:r>
          </w:p>
        </w:tc>
        <w:tc>
          <w:tcPr>
            <w:tcW w:w="1184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tcPr>
          <w:p w:rsidR="004B3CD0" w:rsidRDefault="00FF24BB" w:rsidP="00FF24BB">
            <w:pPr>
              <w:spacing w:after="0"/>
              <w:ind w:left="709" w:hanging="709"/>
              <w:rPr>
                <w:rFonts w:ascii="Arial" w:eastAsia="Times New Roman" w:hAnsi="Arial" w:cs="Arial"/>
                <w:sz w:val="16"/>
                <w:szCs w:val="24"/>
                <w:lang w:eastAsia="tr-TR"/>
              </w:rPr>
            </w:pPr>
            <w:r w:rsidRPr="00FF24BB">
              <w:rPr>
                <w:rFonts w:ascii="Arial" w:eastAsia="Times New Roman" w:hAnsi="Arial" w:cs="Arial"/>
                <w:sz w:val="16"/>
                <w:szCs w:val="24"/>
                <w:lang w:eastAsia="tr-TR"/>
              </w:rPr>
              <w:t xml:space="preserve">Büyüköztürk, Ş., Kılıç Çakmak, E., Akgün, E. A., Karadeniz, Ş., &amp; Demirel, F. (2010). </w:t>
            </w:r>
            <w:r w:rsidRPr="00FF24BB">
              <w:rPr>
                <w:rFonts w:ascii="Arial" w:eastAsia="Times New Roman" w:hAnsi="Arial" w:cs="Arial"/>
                <w:i/>
                <w:sz w:val="16"/>
                <w:szCs w:val="24"/>
                <w:lang w:eastAsia="tr-TR"/>
              </w:rPr>
              <w:t xml:space="preserve">Bilimsel araştırma yöntemleri </w:t>
            </w:r>
            <w:r w:rsidRPr="00FF24BB">
              <w:rPr>
                <w:rFonts w:ascii="Arial" w:eastAsia="Times New Roman" w:hAnsi="Arial" w:cs="Arial"/>
                <w:sz w:val="16"/>
                <w:szCs w:val="24"/>
                <w:lang w:eastAsia="tr-TR"/>
              </w:rPr>
              <w:t>(5. b</w:t>
            </w:r>
            <w:r w:rsidR="004A036F">
              <w:rPr>
                <w:rFonts w:ascii="Arial" w:eastAsia="Times New Roman" w:hAnsi="Arial" w:cs="Arial"/>
                <w:sz w:val="16"/>
                <w:szCs w:val="24"/>
                <w:lang w:eastAsia="tr-TR"/>
              </w:rPr>
              <w:t xml:space="preserve">askı). </w:t>
            </w:r>
            <w:r w:rsidRPr="00FF24BB">
              <w:rPr>
                <w:rFonts w:ascii="Arial" w:eastAsia="Times New Roman" w:hAnsi="Arial" w:cs="Arial"/>
                <w:sz w:val="16"/>
                <w:szCs w:val="24"/>
                <w:lang w:eastAsia="tr-TR"/>
              </w:rPr>
              <w:t>Pegem Akademi.</w:t>
            </w:r>
          </w:p>
          <w:p w:rsidR="0044340F" w:rsidRPr="00D95DA0" w:rsidRDefault="0044340F" w:rsidP="0044340F">
            <w:pPr>
              <w:spacing w:after="0"/>
              <w:rPr>
                <w:rFonts w:ascii="Arial" w:eastAsia="Times New Roman" w:hAnsi="Arial" w:cs="Arial"/>
                <w:sz w:val="16"/>
                <w:szCs w:val="20"/>
                <w:lang w:eastAsia="tr-TR"/>
              </w:rPr>
            </w:pPr>
            <w:r w:rsidRPr="00D95DA0">
              <w:rPr>
                <w:rFonts w:ascii="Arial" w:eastAsia="Times New Roman" w:hAnsi="Arial" w:cs="Arial"/>
                <w:sz w:val="16"/>
                <w:szCs w:val="20"/>
                <w:lang w:eastAsia="tr-TR"/>
              </w:rPr>
              <w:t xml:space="preserve">Creswell, J. W. (2007). </w:t>
            </w:r>
            <w:r w:rsidRPr="00D95DA0">
              <w:rPr>
                <w:rFonts w:ascii="Arial" w:eastAsia="Times New Roman" w:hAnsi="Arial" w:cs="Arial"/>
                <w:i/>
                <w:sz w:val="16"/>
                <w:szCs w:val="20"/>
                <w:lang w:eastAsia="tr-TR"/>
              </w:rPr>
              <w:t>Qualitative inquiry and research design choosing among five traditions.</w:t>
            </w:r>
            <w:r w:rsidRPr="00D95DA0">
              <w:rPr>
                <w:rFonts w:ascii="Arial" w:eastAsia="Times New Roman" w:hAnsi="Arial" w:cs="Arial"/>
                <w:sz w:val="16"/>
                <w:szCs w:val="20"/>
                <w:lang w:eastAsia="tr-TR"/>
              </w:rPr>
              <w:t xml:space="preserve"> Sage.</w:t>
            </w:r>
          </w:p>
          <w:p w:rsidR="0044340F" w:rsidRPr="0044340F" w:rsidRDefault="0044340F" w:rsidP="004A036F">
            <w:pPr>
              <w:spacing w:after="0"/>
              <w:rPr>
                <w:rFonts w:ascii="Arial" w:eastAsia="Times New Roman" w:hAnsi="Arial" w:cs="Arial"/>
                <w:sz w:val="16"/>
                <w:szCs w:val="20"/>
                <w:lang w:eastAsia="tr-TR"/>
              </w:rPr>
            </w:pPr>
            <w:r w:rsidRPr="00D95DA0">
              <w:rPr>
                <w:rFonts w:ascii="Arial" w:eastAsia="Times New Roman" w:hAnsi="Arial" w:cs="Arial"/>
                <w:sz w:val="16"/>
                <w:szCs w:val="20"/>
                <w:lang w:eastAsia="tr-TR"/>
              </w:rPr>
              <w:t xml:space="preserve">Creswell, J. W. (2015). </w:t>
            </w:r>
            <w:r w:rsidRPr="00D95DA0">
              <w:rPr>
                <w:rFonts w:ascii="Arial" w:eastAsia="Times New Roman" w:hAnsi="Arial" w:cs="Arial"/>
                <w:i/>
                <w:sz w:val="16"/>
                <w:szCs w:val="20"/>
                <w:lang w:eastAsia="tr-TR"/>
              </w:rPr>
              <w:t>Nitel araştırma yöntemleri: Beş yaklaşıma göre araştırma ve araştırma deseni (M. Bütün ve S. B. Demir, Çev.).</w:t>
            </w:r>
            <w:r w:rsidRPr="00D95DA0">
              <w:rPr>
                <w:rFonts w:ascii="Arial" w:eastAsia="Times New Roman" w:hAnsi="Arial" w:cs="Arial"/>
                <w:sz w:val="16"/>
                <w:szCs w:val="20"/>
                <w:lang w:eastAsia="tr-TR"/>
              </w:rPr>
              <w:t xml:space="preserve"> Siyasal.</w:t>
            </w:r>
          </w:p>
        </w:tc>
      </w:tr>
    </w:tbl>
    <w:p w:rsidR="004B3CD0" w:rsidRPr="00DC6F93" w:rsidRDefault="004B3CD0" w:rsidP="000D12B5">
      <w:pPr>
        <w:spacing w:after="0" w:line="240" w:lineRule="auto"/>
        <w:rPr>
          <w:rFonts w:eastAsia="Times New Roman" w:cs="Times New Roman"/>
          <w:sz w:val="20"/>
          <w:szCs w:val="20"/>
          <w:lang w:eastAsia="tr-TR"/>
        </w:rPr>
      </w:pPr>
    </w:p>
    <w:p w:rsidR="004B3CD0" w:rsidRPr="00DC6F93" w:rsidRDefault="004B3CD0" w:rsidP="000D12B5">
      <w:pPr>
        <w:spacing w:after="0" w:line="240" w:lineRule="auto"/>
        <w:rPr>
          <w:sz w:val="20"/>
          <w:szCs w:val="20"/>
        </w:rPr>
      </w:pPr>
    </w:p>
    <w:sectPr w:rsidR="004B3CD0" w:rsidRPr="00DC6F93" w:rsidSect="009A764C">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70BAF"/>
    <w:multiLevelType w:val="multilevel"/>
    <w:tmpl w:val="DECA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A06E63"/>
    <w:multiLevelType w:val="multilevel"/>
    <w:tmpl w:val="4A70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520B0A"/>
    <w:multiLevelType w:val="multilevel"/>
    <w:tmpl w:val="6166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BC"/>
    <w:rsid w:val="00014B7C"/>
    <w:rsid w:val="000B3251"/>
    <w:rsid w:val="000B7F37"/>
    <w:rsid w:val="000D12B5"/>
    <w:rsid w:val="00150BE7"/>
    <w:rsid w:val="0016571D"/>
    <w:rsid w:val="00192E62"/>
    <w:rsid w:val="001F21BA"/>
    <w:rsid w:val="00241D23"/>
    <w:rsid w:val="002E6A22"/>
    <w:rsid w:val="00321D18"/>
    <w:rsid w:val="00357DD2"/>
    <w:rsid w:val="003A4E94"/>
    <w:rsid w:val="003C0870"/>
    <w:rsid w:val="003C72BF"/>
    <w:rsid w:val="0044340F"/>
    <w:rsid w:val="00463552"/>
    <w:rsid w:val="004900F1"/>
    <w:rsid w:val="004936B6"/>
    <w:rsid w:val="004A036F"/>
    <w:rsid w:val="004A5C1A"/>
    <w:rsid w:val="004B3CD0"/>
    <w:rsid w:val="00506A93"/>
    <w:rsid w:val="005C16E3"/>
    <w:rsid w:val="005C481C"/>
    <w:rsid w:val="00600E06"/>
    <w:rsid w:val="00605B17"/>
    <w:rsid w:val="00707A20"/>
    <w:rsid w:val="00712C4A"/>
    <w:rsid w:val="00752FEF"/>
    <w:rsid w:val="00803E66"/>
    <w:rsid w:val="008055AF"/>
    <w:rsid w:val="00841F4C"/>
    <w:rsid w:val="008A67AA"/>
    <w:rsid w:val="008B6681"/>
    <w:rsid w:val="009677F2"/>
    <w:rsid w:val="009A764C"/>
    <w:rsid w:val="009E7A12"/>
    <w:rsid w:val="00A004C8"/>
    <w:rsid w:val="00A147E7"/>
    <w:rsid w:val="00A4217C"/>
    <w:rsid w:val="00AB3841"/>
    <w:rsid w:val="00B8631A"/>
    <w:rsid w:val="00C356BC"/>
    <w:rsid w:val="00C51F05"/>
    <w:rsid w:val="00CF2B94"/>
    <w:rsid w:val="00D22628"/>
    <w:rsid w:val="00D4367A"/>
    <w:rsid w:val="00D961F8"/>
    <w:rsid w:val="00DC6F93"/>
    <w:rsid w:val="00DD2D10"/>
    <w:rsid w:val="00DE6273"/>
    <w:rsid w:val="00EE5B02"/>
    <w:rsid w:val="00F62BB6"/>
    <w:rsid w:val="00F65B85"/>
    <w:rsid w:val="00F71B8C"/>
    <w:rsid w:val="00FF24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E30E7A-97A5-4449-9FB6-68AE2960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B3CD0"/>
    <w:rPr>
      <w:color w:val="0000FF"/>
      <w:u w:val="single"/>
    </w:rPr>
  </w:style>
  <w:style w:type="character" w:styleId="Gl">
    <w:name w:val="Strong"/>
    <w:basedOn w:val="VarsaylanParagrafYazTipi"/>
    <w:uiPriority w:val="22"/>
    <w:qFormat/>
    <w:rsid w:val="004B3CD0"/>
    <w:rPr>
      <w:b/>
      <w:bCs/>
    </w:rPr>
  </w:style>
  <w:style w:type="character" w:customStyle="1" w:styleId="ratingstar">
    <w:name w:val="ratingstar"/>
    <w:basedOn w:val="VarsaylanParagrafYazTipi"/>
    <w:rsid w:val="004B3CD0"/>
  </w:style>
  <w:style w:type="character" w:customStyle="1" w:styleId="style6">
    <w:name w:val="style6"/>
    <w:basedOn w:val="VarsaylanParagrafYazTipi"/>
    <w:rsid w:val="004B3CD0"/>
  </w:style>
  <w:style w:type="paragraph" w:styleId="BalonMetni">
    <w:name w:val="Balloon Text"/>
    <w:basedOn w:val="Normal"/>
    <w:link w:val="BalonMetniChar"/>
    <w:uiPriority w:val="99"/>
    <w:semiHidden/>
    <w:unhideWhenUsed/>
    <w:rsid w:val="00DC6F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6F93"/>
    <w:rPr>
      <w:rFonts w:ascii="Tahoma" w:hAnsi="Tahoma" w:cs="Tahoma"/>
      <w:sz w:val="16"/>
      <w:szCs w:val="16"/>
    </w:rPr>
  </w:style>
  <w:style w:type="paragraph" w:customStyle="1" w:styleId="Default">
    <w:name w:val="Default"/>
    <w:rsid w:val="00A004C8"/>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752FEF"/>
    <w:pPr>
      <w:ind w:left="720"/>
      <w:contextualSpacing/>
    </w:pPr>
  </w:style>
  <w:style w:type="character" w:styleId="AklamaBavurusu">
    <w:name w:val="annotation reference"/>
    <w:basedOn w:val="VarsaylanParagrafYazTipi"/>
    <w:uiPriority w:val="99"/>
    <w:semiHidden/>
    <w:unhideWhenUsed/>
    <w:rsid w:val="0044340F"/>
    <w:rPr>
      <w:sz w:val="16"/>
      <w:szCs w:val="16"/>
    </w:rPr>
  </w:style>
  <w:style w:type="paragraph" w:styleId="AklamaMetni">
    <w:name w:val="annotation text"/>
    <w:basedOn w:val="Normal"/>
    <w:link w:val="AklamaMetniChar"/>
    <w:uiPriority w:val="99"/>
    <w:unhideWhenUsed/>
    <w:rsid w:val="0044340F"/>
    <w:pPr>
      <w:spacing w:after="120" w:line="240" w:lineRule="auto"/>
      <w:ind w:firstLine="709"/>
      <w:jc w:val="both"/>
    </w:pPr>
    <w:rPr>
      <w:rFonts w:ascii="Times New Roman" w:hAnsi="Times New Roman"/>
      <w:sz w:val="20"/>
      <w:szCs w:val="20"/>
    </w:rPr>
  </w:style>
  <w:style w:type="character" w:customStyle="1" w:styleId="AklamaMetniChar">
    <w:name w:val="Açıklama Metni Char"/>
    <w:basedOn w:val="VarsaylanParagrafYazTipi"/>
    <w:link w:val="AklamaMetni"/>
    <w:uiPriority w:val="99"/>
    <w:rsid w:val="0044340F"/>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0446">
      <w:bodyDiv w:val="1"/>
      <w:marLeft w:val="0"/>
      <w:marRight w:val="0"/>
      <w:marTop w:val="0"/>
      <w:marBottom w:val="0"/>
      <w:divBdr>
        <w:top w:val="none" w:sz="0" w:space="0" w:color="auto"/>
        <w:left w:val="none" w:sz="0" w:space="0" w:color="auto"/>
        <w:bottom w:val="none" w:sz="0" w:space="0" w:color="auto"/>
        <w:right w:val="none" w:sz="0" w:space="0" w:color="auto"/>
      </w:divBdr>
    </w:div>
    <w:div w:id="469902648">
      <w:bodyDiv w:val="1"/>
      <w:marLeft w:val="0"/>
      <w:marRight w:val="0"/>
      <w:marTop w:val="0"/>
      <w:marBottom w:val="0"/>
      <w:divBdr>
        <w:top w:val="none" w:sz="0" w:space="0" w:color="auto"/>
        <w:left w:val="none" w:sz="0" w:space="0" w:color="auto"/>
        <w:bottom w:val="none" w:sz="0" w:space="0" w:color="auto"/>
        <w:right w:val="none" w:sz="0" w:space="0" w:color="auto"/>
      </w:divBdr>
    </w:div>
    <w:div w:id="503781497">
      <w:bodyDiv w:val="1"/>
      <w:marLeft w:val="0"/>
      <w:marRight w:val="0"/>
      <w:marTop w:val="0"/>
      <w:marBottom w:val="0"/>
      <w:divBdr>
        <w:top w:val="none" w:sz="0" w:space="0" w:color="auto"/>
        <w:left w:val="none" w:sz="0" w:space="0" w:color="auto"/>
        <w:bottom w:val="none" w:sz="0" w:space="0" w:color="auto"/>
        <w:right w:val="none" w:sz="0" w:space="0" w:color="auto"/>
      </w:divBdr>
    </w:div>
    <w:div w:id="663558156">
      <w:bodyDiv w:val="1"/>
      <w:marLeft w:val="0"/>
      <w:marRight w:val="0"/>
      <w:marTop w:val="0"/>
      <w:marBottom w:val="0"/>
      <w:divBdr>
        <w:top w:val="none" w:sz="0" w:space="0" w:color="auto"/>
        <w:left w:val="none" w:sz="0" w:space="0" w:color="auto"/>
        <w:bottom w:val="none" w:sz="0" w:space="0" w:color="auto"/>
        <w:right w:val="none" w:sz="0" w:space="0" w:color="auto"/>
      </w:divBdr>
      <w:divsChild>
        <w:div w:id="1901597918">
          <w:marLeft w:val="0"/>
          <w:marRight w:val="0"/>
          <w:marTop w:val="0"/>
          <w:marBottom w:val="0"/>
          <w:divBdr>
            <w:top w:val="none" w:sz="0" w:space="0" w:color="auto"/>
            <w:left w:val="none" w:sz="0" w:space="0" w:color="auto"/>
            <w:bottom w:val="none" w:sz="0" w:space="0" w:color="auto"/>
            <w:right w:val="none" w:sz="0" w:space="0" w:color="auto"/>
          </w:divBdr>
        </w:div>
        <w:div w:id="777138681">
          <w:marLeft w:val="0"/>
          <w:marRight w:val="0"/>
          <w:marTop w:val="0"/>
          <w:marBottom w:val="0"/>
          <w:divBdr>
            <w:top w:val="none" w:sz="0" w:space="0" w:color="auto"/>
            <w:left w:val="none" w:sz="0" w:space="0" w:color="auto"/>
            <w:bottom w:val="none" w:sz="0" w:space="0" w:color="auto"/>
            <w:right w:val="none" w:sz="0" w:space="0" w:color="auto"/>
          </w:divBdr>
        </w:div>
        <w:div w:id="519398516">
          <w:marLeft w:val="0"/>
          <w:marRight w:val="0"/>
          <w:marTop w:val="0"/>
          <w:marBottom w:val="0"/>
          <w:divBdr>
            <w:top w:val="none" w:sz="0" w:space="0" w:color="auto"/>
            <w:left w:val="none" w:sz="0" w:space="0" w:color="auto"/>
            <w:bottom w:val="none" w:sz="0" w:space="0" w:color="auto"/>
            <w:right w:val="none" w:sz="0" w:space="0" w:color="auto"/>
          </w:divBdr>
        </w:div>
        <w:div w:id="792409497">
          <w:marLeft w:val="0"/>
          <w:marRight w:val="0"/>
          <w:marTop w:val="0"/>
          <w:marBottom w:val="0"/>
          <w:divBdr>
            <w:top w:val="none" w:sz="0" w:space="0" w:color="auto"/>
            <w:left w:val="none" w:sz="0" w:space="0" w:color="auto"/>
            <w:bottom w:val="none" w:sz="0" w:space="0" w:color="auto"/>
            <w:right w:val="none" w:sz="0" w:space="0" w:color="auto"/>
          </w:divBdr>
        </w:div>
        <w:div w:id="448747446">
          <w:marLeft w:val="0"/>
          <w:marRight w:val="0"/>
          <w:marTop w:val="0"/>
          <w:marBottom w:val="0"/>
          <w:divBdr>
            <w:top w:val="none" w:sz="0" w:space="0" w:color="auto"/>
            <w:left w:val="none" w:sz="0" w:space="0" w:color="auto"/>
            <w:bottom w:val="none" w:sz="0" w:space="0" w:color="auto"/>
            <w:right w:val="none" w:sz="0" w:space="0" w:color="auto"/>
          </w:divBdr>
          <w:divsChild>
            <w:div w:id="1069887736">
              <w:marLeft w:val="0"/>
              <w:marRight w:val="0"/>
              <w:marTop w:val="0"/>
              <w:marBottom w:val="0"/>
              <w:divBdr>
                <w:top w:val="none" w:sz="0" w:space="0" w:color="auto"/>
                <w:left w:val="none" w:sz="0" w:space="0" w:color="auto"/>
                <w:bottom w:val="none" w:sz="0" w:space="0" w:color="auto"/>
                <w:right w:val="none" w:sz="0" w:space="0" w:color="auto"/>
              </w:divBdr>
            </w:div>
            <w:div w:id="637220663">
              <w:marLeft w:val="0"/>
              <w:marRight w:val="0"/>
              <w:marTop w:val="0"/>
              <w:marBottom w:val="0"/>
              <w:divBdr>
                <w:top w:val="none" w:sz="0" w:space="0" w:color="auto"/>
                <w:left w:val="none" w:sz="0" w:space="0" w:color="auto"/>
                <w:bottom w:val="none" w:sz="0" w:space="0" w:color="auto"/>
                <w:right w:val="none" w:sz="0" w:space="0" w:color="auto"/>
              </w:divBdr>
            </w:div>
            <w:div w:id="1601333419">
              <w:marLeft w:val="0"/>
              <w:marRight w:val="0"/>
              <w:marTop w:val="0"/>
              <w:marBottom w:val="0"/>
              <w:divBdr>
                <w:top w:val="none" w:sz="0" w:space="0" w:color="auto"/>
                <w:left w:val="none" w:sz="0" w:space="0" w:color="auto"/>
                <w:bottom w:val="none" w:sz="0" w:space="0" w:color="auto"/>
                <w:right w:val="none" w:sz="0" w:space="0" w:color="auto"/>
              </w:divBdr>
            </w:div>
            <w:div w:id="446317224">
              <w:marLeft w:val="0"/>
              <w:marRight w:val="0"/>
              <w:marTop w:val="0"/>
              <w:marBottom w:val="0"/>
              <w:divBdr>
                <w:top w:val="none" w:sz="0" w:space="0" w:color="auto"/>
                <w:left w:val="none" w:sz="0" w:space="0" w:color="auto"/>
                <w:bottom w:val="none" w:sz="0" w:space="0" w:color="auto"/>
                <w:right w:val="none" w:sz="0" w:space="0" w:color="auto"/>
              </w:divBdr>
            </w:div>
            <w:div w:id="1159225254">
              <w:marLeft w:val="0"/>
              <w:marRight w:val="0"/>
              <w:marTop w:val="0"/>
              <w:marBottom w:val="0"/>
              <w:divBdr>
                <w:top w:val="none" w:sz="0" w:space="0" w:color="auto"/>
                <w:left w:val="none" w:sz="0" w:space="0" w:color="auto"/>
                <w:bottom w:val="none" w:sz="0" w:space="0" w:color="auto"/>
                <w:right w:val="none" w:sz="0" w:space="0" w:color="auto"/>
              </w:divBdr>
            </w:div>
            <w:div w:id="2062703081">
              <w:marLeft w:val="0"/>
              <w:marRight w:val="0"/>
              <w:marTop w:val="0"/>
              <w:marBottom w:val="0"/>
              <w:divBdr>
                <w:top w:val="none" w:sz="0" w:space="0" w:color="auto"/>
                <w:left w:val="none" w:sz="0" w:space="0" w:color="auto"/>
                <w:bottom w:val="none" w:sz="0" w:space="0" w:color="auto"/>
                <w:right w:val="none" w:sz="0" w:space="0" w:color="auto"/>
              </w:divBdr>
            </w:div>
            <w:div w:id="1884903006">
              <w:marLeft w:val="0"/>
              <w:marRight w:val="0"/>
              <w:marTop w:val="0"/>
              <w:marBottom w:val="0"/>
              <w:divBdr>
                <w:top w:val="none" w:sz="0" w:space="0" w:color="auto"/>
                <w:left w:val="none" w:sz="0" w:space="0" w:color="auto"/>
                <w:bottom w:val="none" w:sz="0" w:space="0" w:color="auto"/>
                <w:right w:val="none" w:sz="0" w:space="0" w:color="auto"/>
              </w:divBdr>
            </w:div>
            <w:div w:id="63722480">
              <w:marLeft w:val="0"/>
              <w:marRight w:val="0"/>
              <w:marTop w:val="0"/>
              <w:marBottom w:val="0"/>
              <w:divBdr>
                <w:top w:val="none" w:sz="0" w:space="0" w:color="auto"/>
                <w:left w:val="none" w:sz="0" w:space="0" w:color="auto"/>
                <w:bottom w:val="none" w:sz="0" w:space="0" w:color="auto"/>
                <w:right w:val="none" w:sz="0" w:space="0" w:color="auto"/>
              </w:divBdr>
            </w:div>
            <w:div w:id="786385858">
              <w:marLeft w:val="0"/>
              <w:marRight w:val="0"/>
              <w:marTop w:val="0"/>
              <w:marBottom w:val="0"/>
              <w:divBdr>
                <w:top w:val="none" w:sz="0" w:space="0" w:color="auto"/>
                <w:left w:val="none" w:sz="0" w:space="0" w:color="auto"/>
                <w:bottom w:val="none" w:sz="0" w:space="0" w:color="auto"/>
                <w:right w:val="none" w:sz="0" w:space="0" w:color="auto"/>
              </w:divBdr>
            </w:div>
            <w:div w:id="2109227927">
              <w:marLeft w:val="0"/>
              <w:marRight w:val="0"/>
              <w:marTop w:val="0"/>
              <w:marBottom w:val="0"/>
              <w:divBdr>
                <w:top w:val="none" w:sz="0" w:space="0" w:color="auto"/>
                <w:left w:val="none" w:sz="0" w:space="0" w:color="auto"/>
                <w:bottom w:val="none" w:sz="0" w:space="0" w:color="auto"/>
                <w:right w:val="none" w:sz="0" w:space="0" w:color="auto"/>
              </w:divBdr>
            </w:div>
            <w:div w:id="314995643">
              <w:marLeft w:val="0"/>
              <w:marRight w:val="0"/>
              <w:marTop w:val="0"/>
              <w:marBottom w:val="0"/>
              <w:divBdr>
                <w:top w:val="none" w:sz="0" w:space="0" w:color="auto"/>
                <w:left w:val="none" w:sz="0" w:space="0" w:color="auto"/>
                <w:bottom w:val="none" w:sz="0" w:space="0" w:color="auto"/>
                <w:right w:val="none" w:sz="0" w:space="0" w:color="auto"/>
              </w:divBdr>
            </w:div>
            <w:div w:id="68965657">
              <w:marLeft w:val="0"/>
              <w:marRight w:val="0"/>
              <w:marTop w:val="0"/>
              <w:marBottom w:val="0"/>
              <w:divBdr>
                <w:top w:val="none" w:sz="0" w:space="0" w:color="auto"/>
                <w:left w:val="none" w:sz="0" w:space="0" w:color="auto"/>
                <w:bottom w:val="none" w:sz="0" w:space="0" w:color="auto"/>
                <w:right w:val="none" w:sz="0" w:space="0" w:color="auto"/>
              </w:divBdr>
            </w:div>
            <w:div w:id="1186796633">
              <w:marLeft w:val="0"/>
              <w:marRight w:val="0"/>
              <w:marTop w:val="0"/>
              <w:marBottom w:val="0"/>
              <w:divBdr>
                <w:top w:val="none" w:sz="0" w:space="0" w:color="auto"/>
                <w:left w:val="none" w:sz="0" w:space="0" w:color="auto"/>
                <w:bottom w:val="none" w:sz="0" w:space="0" w:color="auto"/>
                <w:right w:val="none" w:sz="0" w:space="0" w:color="auto"/>
              </w:divBdr>
            </w:div>
            <w:div w:id="900487167">
              <w:marLeft w:val="0"/>
              <w:marRight w:val="0"/>
              <w:marTop w:val="0"/>
              <w:marBottom w:val="0"/>
              <w:divBdr>
                <w:top w:val="none" w:sz="0" w:space="0" w:color="auto"/>
                <w:left w:val="none" w:sz="0" w:space="0" w:color="auto"/>
                <w:bottom w:val="none" w:sz="0" w:space="0" w:color="auto"/>
                <w:right w:val="none" w:sz="0" w:space="0" w:color="auto"/>
              </w:divBdr>
            </w:div>
            <w:div w:id="1893537660">
              <w:marLeft w:val="0"/>
              <w:marRight w:val="0"/>
              <w:marTop w:val="0"/>
              <w:marBottom w:val="0"/>
              <w:divBdr>
                <w:top w:val="none" w:sz="0" w:space="0" w:color="auto"/>
                <w:left w:val="none" w:sz="0" w:space="0" w:color="auto"/>
                <w:bottom w:val="none" w:sz="0" w:space="0" w:color="auto"/>
                <w:right w:val="none" w:sz="0" w:space="0" w:color="auto"/>
              </w:divBdr>
            </w:div>
            <w:div w:id="72048610">
              <w:marLeft w:val="0"/>
              <w:marRight w:val="0"/>
              <w:marTop w:val="0"/>
              <w:marBottom w:val="0"/>
              <w:divBdr>
                <w:top w:val="none" w:sz="0" w:space="0" w:color="auto"/>
                <w:left w:val="none" w:sz="0" w:space="0" w:color="auto"/>
                <w:bottom w:val="none" w:sz="0" w:space="0" w:color="auto"/>
                <w:right w:val="none" w:sz="0" w:space="0" w:color="auto"/>
              </w:divBdr>
            </w:div>
            <w:div w:id="202864638">
              <w:marLeft w:val="0"/>
              <w:marRight w:val="0"/>
              <w:marTop w:val="0"/>
              <w:marBottom w:val="0"/>
              <w:divBdr>
                <w:top w:val="none" w:sz="0" w:space="0" w:color="auto"/>
                <w:left w:val="none" w:sz="0" w:space="0" w:color="auto"/>
                <w:bottom w:val="none" w:sz="0" w:space="0" w:color="auto"/>
                <w:right w:val="none" w:sz="0" w:space="0" w:color="auto"/>
              </w:divBdr>
            </w:div>
            <w:div w:id="2132236041">
              <w:marLeft w:val="0"/>
              <w:marRight w:val="0"/>
              <w:marTop w:val="0"/>
              <w:marBottom w:val="0"/>
              <w:divBdr>
                <w:top w:val="none" w:sz="0" w:space="0" w:color="auto"/>
                <w:left w:val="none" w:sz="0" w:space="0" w:color="auto"/>
                <w:bottom w:val="none" w:sz="0" w:space="0" w:color="auto"/>
                <w:right w:val="none" w:sz="0" w:space="0" w:color="auto"/>
              </w:divBdr>
            </w:div>
            <w:div w:id="620503896">
              <w:marLeft w:val="0"/>
              <w:marRight w:val="0"/>
              <w:marTop w:val="0"/>
              <w:marBottom w:val="0"/>
              <w:divBdr>
                <w:top w:val="none" w:sz="0" w:space="0" w:color="auto"/>
                <w:left w:val="none" w:sz="0" w:space="0" w:color="auto"/>
                <w:bottom w:val="none" w:sz="0" w:space="0" w:color="auto"/>
                <w:right w:val="none" w:sz="0" w:space="0" w:color="auto"/>
              </w:divBdr>
            </w:div>
            <w:div w:id="1891502559">
              <w:marLeft w:val="0"/>
              <w:marRight w:val="0"/>
              <w:marTop w:val="0"/>
              <w:marBottom w:val="0"/>
              <w:divBdr>
                <w:top w:val="none" w:sz="0" w:space="0" w:color="auto"/>
                <w:left w:val="none" w:sz="0" w:space="0" w:color="auto"/>
                <w:bottom w:val="none" w:sz="0" w:space="0" w:color="auto"/>
                <w:right w:val="none" w:sz="0" w:space="0" w:color="auto"/>
              </w:divBdr>
            </w:div>
          </w:divsChild>
        </w:div>
        <w:div w:id="1360624117">
          <w:marLeft w:val="0"/>
          <w:marRight w:val="0"/>
          <w:marTop w:val="0"/>
          <w:marBottom w:val="0"/>
          <w:divBdr>
            <w:top w:val="none" w:sz="0" w:space="0" w:color="auto"/>
            <w:left w:val="none" w:sz="0" w:space="0" w:color="auto"/>
            <w:bottom w:val="none" w:sz="0" w:space="0" w:color="auto"/>
            <w:right w:val="none" w:sz="0" w:space="0" w:color="auto"/>
          </w:divBdr>
        </w:div>
        <w:div w:id="482822076">
          <w:marLeft w:val="0"/>
          <w:marRight w:val="0"/>
          <w:marTop w:val="0"/>
          <w:marBottom w:val="0"/>
          <w:divBdr>
            <w:top w:val="none" w:sz="0" w:space="0" w:color="auto"/>
            <w:left w:val="none" w:sz="0" w:space="0" w:color="auto"/>
            <w:bottom w:val="none" w:sz="0" w:space="0" w:color="auto"/>
            <w:right w:val="none" w:sz="0" w:space="0" w:color="auto"/>
          </w:divBdr>
        </w:div>
        <w:div w:id="1247960014">
          <w:marLeft w:val="0"/>
          <w:marRight w:val="0"/>
          <w:marTop w:val="0"/>
          <w:marBottom w:val="0"/>
          <w:divBdr>
            <w:top w:val="none" w:sz="0" w:space="0" w:color="auto"/>
            <w:left w:val="none" w:sz="0" w:space="0" w:color="auto"/>
            <w:bottom w:val="none" w:sz="0" w:space="0" w:color="auto"/>
            <w:right w:val="none" w:sz="0" w:space="0" w:color="auto"/>
          </w:divBdr>
        </w:div>
        <w:div w:id="1923249031">
          <w:marLeft w:val="0"/>
          <w:marRight w:val="0"/>
          <w:marTop w:val="0"/>
          <w:marBottom w:val="0"/>
          <w:divBdr>
            <w:top w:val="none" w:sz="0" w:space="0" w:color="auto"/>
            <w:left w:val="none" w:sz="0" w:space="0" w:color="auto"/>
            <w:bottom w:val="none" w:sz="0" w:space="0" w:color="auto"/>
            <w:right w:val="none" w:sz="0" w:space="0" w:color="auto"/>
          </w:divBdr>
        </w:div>
      </w:divsChild>
    </w:div>
    <w:div w:id="1566258366">
      <w:bodyDiv w:val="1"/>
      <w:marLeft w:val="0"/>
      <w:marRight w:val="0"/>
      <w:marTop w:val="0"/>
      <w:marBottom w:val="0"/>
      <w:divBdr>
        <w:top w:val="none" w:sz="0" w:space="0" w:color="auto"/>
        <w:left w:val="none" w:sz="0" w:space="0" w:color="auto"/>
        <w:bottom w:val="none" w:sz="0" w:space="0" w:color="auto"/>
        <w:right w:val="none" w:sz="0" w:space="0" w:color="auto"/>
      </w:divBdr>
    </w:div>
    <w:div w:id="1711880969">
      <w:bodyDiv w:val="1"/>
      <w:marLeft w:val="0"/>
      <w:marRight w:val="0"/>
      <w:marTop w:val="0"/>
      <w:marBottom w:val="0"/>
      <w:divBdr>
        <w:top w:val="none" w:sz="0" w:space="0" w:color="auto"/>
        <w:left w:val="none" w:sz="0" w:space="0" w:color="auto"/>
        <w:bottom w:val="none" w:sz="0" w:space="0" w:color="auto"/>
        <w:right w:val="none" w:sz="0" w:space="0" w:color="auto"/>
      </w:divBdr>
    </w:div>
    <w:div w:id="2095583642">
      <w:bodyDiv w:val="1"/>
      <w:marLeft w:val="0"/>
      <w:marRight w:val="0"/>
      <w:marTop w:val="0"/>
      <w:marBottom w:val="0"/>
      <w:divBdr>
        <w:top w:val="none" w:sz="0" w:space="0" w:color="auto"/>
        <w:left w:val="none" w:sz="0" w:space="0" w:color="auto"/>
        <w:bottom w:val="none" w:sz="0" w:space="0" w:color="auto"/>
        <w:right w:val="none" w:sz="0" w:space="0" w:color="auto"/>
      </w:divBdr>
      <w:divsChild>
        <w:div w:id="1760179394">
          <w:marLeft w:val="0"/>
          <w:marRight w:val="0"/>
          <w:marTop w:val="0"/>
          <w:marBottom w:val="0"/>
          <w:divBdr>
            <w:top w:val="none" w:sz="0" w:space="0" w:color="auto"/>
            <w:left w:val="none" w:sz="0" w:space="0" w:color="auto"/>
            <w:bottom w:val="none" w:sz="0" w:space="0" w:color="auto"/>
            <w:right w:val="none" w:sz="0" w:space="0" w:color="auto"/>
          </w:divBdr>
          <w:divsChild>
            <w:div w:id="1381173535">
              <w:marLeft w:val="0"/>
              <w:marRight w:val="0"/>
              <w:marTop w:val="0"/>
              <w:marBottom w:val="0"/>
              <w:divBdr>
                <w:top w:val="none" w:sz="0" w:space="0" w:color="auto"/>
                <w:left w:val="none" w:sz="0" w:space="0" w:color="auto"/>
                <w:bottom w:val="none" w:sz="0" w:space="0" w:color="auto"/>
                <w:right w:val="none" w:sz="0" w:space="0" w:color="auto"/>
              </w:divBdr>
            </w:div>
          </w:divsChild>
        </w:div>
        <w:div w:id="17415184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
          </w:divsChild>
        </w:div>
        <w:div w:id="1838644359">
          <w:marLeft w:val="0"/>
          <w:marRight w:val="0"/>
          <w:marTop w:val="0"/>
          <w:marBottom w:val="0"/>
          <w:divBdr>
            <w:top w:val="none" w:sz="0" w:space="0" w:color="auto"/>
            <w:left w:val="none" w:sz="0" w:space="0" w:color="auto"/>
            <w:bottom w:val="none" w:sz="0" w:space="0" w:color="auto"/>
            <w:right w:val="none" w:sz="0" w:space="0" w:color="auto"/>
          </w:divBdr>
          <w:divsChild>
            <w:div w:id="2110926797">
              <w:marLeft w:val="0"/>
              <w:marRight w:val="0"/>
              <w:marTop w:val="0"/>
              <w:marBottom w:val="0"/>
              <w:divBdr>
                <w:top w:val="none" w:sz="0" w:space="0" w:color="auto"/>
                <w:left w:val="none" w:sz="0" w:space="0" w:color="auto"/>
                <w:bottom w:val="none" w:sz="0" w:space="0" w:color="auto"/>
                <w:right w:val="none" w:sz="0" w:space="0" w:color="auto"/>
              </w:divBdr>
            </w:div>
          </w:divsChild>
        </w:div>
        <w:div w:id="791479529">
          <w:marLeft w:val="0"/>
          <w:marRight w:val="0"/>
          <w:marTop w:val="0"/>
          <w:marBottom w:val="0"/>
          <w:divBdr>
            <w:top w:val="none" w:sz="0" w:space="0" w:color="auto"/>
            <w:left w:val="none" w:sz="0" w:space="0" w:color="auto"/>
            <w:bottom w:val="none" w:sz="0" w:space="0" w:color="auto"/>
            <w:right w:val="none" w:sz="0" w:space="0" w:color="auto"/>
          </w:divBdr>
        </w:div>
        <w:div w:id="789855596">
          <w:marLeft w:val="0"/>
          <w:marRight w:val="0"/>
          <w:marTop w:val="0"/>
          <w:marBottom w:val="0"/>
          <w:divBdr>
            <w:top w:val="none" w:sz="0" w:space="0" w:color="auto"/>
            <w:left w:val="none" w:sz="0" w:space="0" w:color="auto"/>
            <w:bottom w:val="none" w:sz="0" w:space="0" w:color="auto"/>
            <w:right w:val="none" w:sz="0" w:space="0" w:color="auto"/>
          </w:divBdr>
        </w:div>
        <w:div w:id="1422070446">
          <w:marLeft w:val="0"/>
          <w:marRight w:val="0"/>
          <w:marTop w:val="0"/>
          <w:marBottom w:val="0"/>
          <w:divBdr>
            <w:top w:val="none" w:sz="0" w:space="0" w:color="auto"/>
            <w:left w:val="none" w:sz="0" w:space="0" w:color="auto"/>
            <w:bottom w:val="none" w:sz="0" w:space="0" w:color="auto"/>
            <w:right w:val="none" w:sz="0" w:space="0" w:color="auto"/>
          </w:divBdr>
        </w:div>
        <w:div w:id="856503279">
          <w:marLeft w:val="0"/>
          <w:marRight w:val="0"/>
          <w:marTop w:val="0"/>
          <w:marBottom w:val="0"/>
          <w:divBdr>
            <w:top w:val="none" w:sz="0" w:space="0" w:color="auto"/>
            <w:left w:val="none" w:sz="0" w:space="0" w:color="auto"/>
            <w:bottom w:val="none" w:sz="0" w:space="0" w:color="auto"/>
            <w:right w:val="none" w:sz="0" w:space="0" w:color="auto"/>
          </w:divBdr>
        </w:div>
        <w:div w:id="262539838">
          <w:marLeft w:val="0"/>
          <w:marRight w:val="0"/>
          <w:marTop w:val="0"/>
          <w:marBottom w:val="0"/>
          <w:divBdr>
            <w:top w:val="none" w:sz="0" w:space="0" w:color="auto"/>
            <w:left w:val="none" w:sz="0" w:space="0" w:color="auto"/>
            <w:bottom w:val="none" w:sz="0" w:space="0" w:color="auto"/>
            <w:right w:val="none" w:sz="0" w:space="0" w:color="auto"/>
          </w:divBdr>
          <w:divsChild>
            <w:div w:id="1532646502">
              <w:marLeft w:val="0"/>
              <w:marRight w:val="0"/>
              <w:marTop w:val="0"/>
              <w:marBottom w:val="0"/>
              <w:divBdr>
                <w:top w:val="none" w:sz="0" w:space="0" w:color="auto"/>
                <w:left w:val="none" w:sz="0" w:space="0" w:color="auto"/>
                <w:bottom w:val="none" w:sz="0" w:space="0" w:color="auto"/>
                <w:right w:val="none" w:sz="0" w:space="0" w:color="auto"/>
              </w:divBdr>
            </w:div>
            <w:div w:id="2077361710">
              <w:marLeft w:val="0"/>
              <w:marRight w:val="0"/>
              <w:marTop w:val="0"/>
              <w:marBottom w:val="0"/>
              <w:divBdr>
                <w:top w:val="none" w:sz="0" w:space="0" w:color="auto"/>
                <w:left w:val="none" w:sz="0" w:space="0" w:color="auto"/>
                <w:bottom w:val="none" w:sz="0" w:space="0" w:color="auto"/>
                <w:right w:val="none" w:sz="0" w:space="0" w:color="auto"/>
              </w:divBdr>
            </w:div>
            <w:div w:id="663051265">
              <w:marLeft w:val="0"/>
              <w:marRight w:val="0"/>
              <w:marTop w:val="0"/>
              <w:marBottom w:val="0"/>
              <w:divBdr>
                <w:top w:val="none" w:sz="0" w:space="0" w:color="auto"/>
                <w:left w:val="none" w:sz="0" w:space="0" w:color="auto"/>
                <w:bottom w:val="none" w:sz="0" w:space="0" w:color="auto"/>
                <w:right w:val="none" w:sz="0" w:space="0" w:color="auto"/>
              </w:divBdr>
            </w:div>
            <w:div w:id="742678360">
              <w:marLeft w:val="0"/>
              <w:marRight w:val="0"/>
              <w:marTop w:val="0"/>
              <w:marBottom w:val="0"/>
              <w:divBdr>
                <w:top w:val="none" w:sz="0" w:space="0" w:color="auto"/>
                <w:left w:val="none" w:sz="0" w:space="0" w:color="auto"/>
                <w:bottom w:val="none" w:sz="0" w:space="0" w:color="auto"/>
                <w:right w:val="none" w:sz="0" w:space="0" w:color="auto"/>
              </w:divBdr>
            </w:div>
            <w:div w:id="1787773286">
              <w:marLeft w:val="0"/>
              <w:marRight w:val="0"/>
              <w:marTop w:val="0"/>
              <w:marBottom w:val="0"/>
              <w:divBdr>
                <w:top w:val="none" w:sz="0" w:space="0" w:color="auto"/>
                <w:left w:val="none" w:sz="0" w:space="0" w:color="auto"/>
                <w:bottom w:val="none" w:sz="0" w:space="0" w:color="auto"/>
                <w:right w:val="none" w:sz="0" w:space="0" w:color="auto"/>
              </w:divBdr>
            </w:div>
            <w:div w:id="1872301585">
              <w:marLeft w:val="0"/>
              <w:marRight w:val="0"/>
              <w:marTop w:val="0"/>
              <w:marBottom w:val="0"/>
              <w:divBdr>
                <w:top w:val="none" w:sz="0" w:space="0" w:color="auto"/>
                <w:left w:val="none" w:sz="0" w:space="0" w:color="auto"/>
                <w:bottom w:val="none" w:sz="0" w:space="0" w:color="auto"/>
                <w:right w:val="none" w:sz="0" w:space="0" w:color="auto"/>
              </w:divBdr>
            </w:div>
            <w:div w:id="708533118">
              <w:marLeft w:val="0"/>
              <w:marRight w:val="0"/>
              <w:marTop w:val="0"/>
              <w:marBottom w:val="0"/>
              <w:divBdr>
                <w:top w:val="none" w:sz="0" w:space="0" w:color="auto"/>
                <w:left w:val="none" w:sz="0" w:space="0" w:color="auto"/>
                <w:bottom w:val="none" w:sz="0" w:space="0" w:color="auto"/>
                <w:right w:val="none" w:sz="0" w:space="0" w:color="auto"/>
              </w:divBdr>
            </w:div>
            <w:div w:id="438453319">
              <w:marLeft w:val="0"/>
              <w:marRight w:val="0"/>
              <w:marTop w:val="0"/>
              <w:marBottom w:val="0"/>
              <w:divBdr>
                <w:top w:val="none" w:sz="0" w:space="0" w:color="auto"/>
                <w:left w:val="none" w:sz="0" w:space="0" w:color="auto"/>
                <w:bottom w:val="none" w:sz="0" w:space="0" w:color="auto"/>
                <w:right w:val="none" w:sz="0" w:space="0" w:color="auto"/>
              </w:divBdr>
            </w:div>
            <w:div w:id="1703360954">
              <w:marLeft w:val="0"/>
              <w:marRight w:val="0"/>
              <w:marTop w:val="0"/>
              <w:marBottom w:val="0"/>
              <w:divBdr>
                <w:top w:val="none" w:sz="0" w:space="0" w:color="auto"/>
                <w:left w:val="none" w:sz="0" w:space="0" w:color="auto"/>
                <w:bottom w:val="none" w:sz="0" w:space="0" w:color="auto"/>
                <w:right w:val="none" w:sz="0" w:space="0" w:color="auto"/>
              </w:divBdr>
            </w:div>
            <w:div w:id="639921489">
              <w:marLeft w:val="0"/>
              <w:marRight w:val="0"/>
              <w:marTop w:val="0"/>
              <w:marBottom w:val="0"/>
              <w:divBdr>
                <w:top w:val="none" w:sz="0" w:space="0" w:color="auto"/>
                <w:left w:val="none" w:sz="0" w:space="0" w:color="auto"/>
                <w:bottom w:val="none" w:sz="0" w:space="0" w:color="auto"/>
                <w:right w:val="none" w:sz="0" w:space="0" w:color="auto"/>
              </w:divBdr>
            </w:div>
            <w:div w:id="1757361861">
              <w:marLeft w:val="0"/>
              <w:marRight w:val="0"/>
              <w:marTop w:val="0"/>
              <w:marBottom w:val="0"/>
              <w:divBdr>
                <w:top w:val="none" w:sz="0" w:space="0" w:color="auto"/>
                <w:left w:val="none" w:sz="0" w:space="0" w:color="auto"/>
                <w:bottom w:val="none" w:sz="0" w:space="0" w:color="auto"/>
                <w:right w:val="none" w:sz="0" w:space="0" w:color="auto"/>
              </w:divBdr>
            </w:div>
            <w:div w:id="814639392">
              <w:marLeft w:val="0"/>
              <w:marRight w:val="0"/>
              <w:marTop w:val="0"/>
              <w:marBottom w:val="0"/>
              <w:divBdr>
                <w:top w:val="none" w:sz="0" w:space="0" w:color="auto"/>
                <w:left w:val="none" w:sz="0" w:space="0" w:color="auto"/>
                <w:bottom w:val="none" w:sz="0" w:space="0" w:color="auto"/>
                <w:right w:val="none" w:sz="0" w:space="0" w:color="auto"/>
              </w:divBdr>
            </w:div>
            <w:div w:id="394861445">
              <w:marLeft w:val="0"/>
              <w:marRight w:val="0"/>
              <w:marTop w:val="0"/>
              <w:marBottom w:val="0"/>
              <w:divBdr>
                <w:top w:val="none" w:sz="0" w:space="0" w:color="auto"/>
                <w:left w:val="none" w:sz="0" w:space="0" w:color="auto"/>
                <w:bottom w:val="none" w:sz="0" w:space="0" w:color="auto"/>
                <w:right w:val="none" w:sz="0" w:space="0" w:color="auto"/>
              </w:divBdr>
            </w:div>
            <w:div w:id="1501769998">
              <w:marLeft w:val="0"/>
              <w:marRight w:val="0"/>
              <w:marTop w:val="0"/>
              <w:marBottom w:val="0"/>
              <w:divBdr>
                <w:top w:val="none" w:sz="0" w:space="0" w:color="auto"/>
                <w:left w:val="none" w:sz="0" w:space="0" w:color="auto"/>
                <w:bottom w:val="none" w:sz="0" w:space="0" w:color="auto"/>
                <w:right w:val="none" w:sz="0" w:space="0" w:color="auto"/>
              </w:divBdr>
            </w:div>
            <w:div w:id="88474929">
              <w:marLeft w:val="0"/>
              <w:marRight w:val="0"/>
              <w:marTop w:val="0"/>
              <w:marBottom w:val="0"/>
              <w:divBdr>
                <w:top w:val="none" w:sz="0" w:space="0" w:color="auto"/>
                <w:left w:val="none" w:sz="0" w:space="0" w:color="auto"/>
                <w:bottom w:val="none" w:sz="0" w:space="0" w:color="auto"/>
                <w:right w:val="none" w:sz="0" w:space="0" w:color="auto"/>
              </w:divBdr>
            </w:div>
            <w:div w:id="1081756620">
              <w:marLeft w:val="0"/>
              <w:marRight w:val="0"/>
              <w:marTop w:val="0"/>
              <w:marBottom w:val="0"/>
              <w:divBdr>
                <w:top w:val="none" w:sz="0" w:space="0" w:color="auto"/>
                <w:left w:val="none" w:sz="0" w:space="0" w:color="auto"/>
                <w:bottom w:val="none" w:sz="0" w:space="0" w:color="auto"/>
                <w:right w:val="none" w:sz="0" w:space="0" w:color="auto"/>
              </w:divBdr>
            </w:div>
            <w:div w:id="1929803610">
              <w:marLeft w:val="0"/>
              <w:marRight w:val="0"/>
              <w:marTop w:val="0"/>
              <w:marBottom w:val="0"/>
              <w:divBdr>
                <w:top w:val="none" w:sz="0" w:space="0" w:color="auto"/>
                <w:left w:val="none" w:sz="0" w:space="0" w:color="auto"/>
                <w:bottom w:val="none" w:sz="0" w:space="0" w:color="auto"/>
                <w:right w:val="none" w:sz="0" w:space="0" w:color="auto"/>
              </w:divBdr>
            </w:div>
            <w:div w:id="1899169914">
              <w:marLeft w:val="0"/>
              <w:marRight w:val="0"/>
              <w:marTop w:val="0"/>
              <w:marBottom w:val="0"/>
              <w:divBdr>
                <w:top w:val="none" w:sz="0" w:space="0" w:color="auto"/>
                <w:left w:val="none" w:sz="0" w:space="0" w:color="auto"/>
                <w:bottom w:val="none" w:sz="0" w:space="0" w:color="auto"/>
                <w:right w:val="none" w:sz="0" w:space="0" w:color="auto"/>
              </w:divBdr>
            </w:div>
            <w:div w:id="980576098">
              <w:marLeft w:val="0"/>
              <w:marRight w:val="0"/>
              <w:marTop w:val="0"/>
              <w:marBottom w:val="0"/>
              <w:divBdr>
                <w:top w:val="none" w:sz="0" w:space="0" w:color="auto"/>
                <w:left w:val="none" w:sz="0" w:space="0" w:color="auto"/>
                <w:bottom w:val="none" w:sz="0" w:space="0" w:color="auto"/>
                <w:right w:val="none" w:sz="0" w:space="0" w:color="auto"/>
              </w:divBdr>
            </w:div>
            <w:div w:id="1022127170">
              <w:marLeft w:val="0"/>
              <w:marRight w:val="0"/>
              <w:marTop w:val="0"/>
              <w:marBottom w:val="0"/>
              <w:divBdr>
                <w:top w:val="none" w:sz="0" w:space="0" w:color="auto"/>
                <w:left w:val="none" w:sz="0" w:space="0" w:color="auto"/>
                <w:bottom w:val="none" w:sz="0" w:space="0" w:color="auto"/>
                <w:right w:val="none" w:sz="0" w:space="0" w:color="auto"/>
              </w:divBdr>
            </w:div>
          </w:divsChild>
        </w:div>
        <w:div w:id="656343064">
          <w:marLeft w:val="0"/>
          <w:marRight w:val="0"/>
          <w:marTop w:val="0"/>
          <w:marBottom w:val="0"/>
          <w:divBdr>
            <w:top w:val="none" w:sz="0" w:space="0" w:color="auto"/>
            <w:left w:val="none" w:sz="0" w:space="0" w:color="auto"/>
            <w:bottom w:val="none" w:sz="0" w:space="0" w:color="auto"/>
            <w:right w:val="none" w:sz="0" w:space="0" w:color="auto"/>
          </w:divBdr>
        </w:div>
        <w:div w:id="429083526">
          <w:marLeft w:val="0"/>
          <w:marRight w:val="0"/>
          <w:marTop w:val="0"/>
          <w:marBottom w:val="0"/>
          <w:divBdr>
            <w:top w:val="none" w:sz="0" w:space="0" w:color="auto"/>
            <w:left w:val="none" w:sz="0" w:space="0" w:color="auto"/>
            <w:bottom w:val="none" w:sz="0" w:space="0" w:color="auto"/>
            <w:right w:val="none" w:sz="0" w:space="0" w:color="auto"/>
          </w:divBdr>
        </w:div>
        <w:div w:id="1761367411">
          <w:marLeft w:val="0"/>
          <w:marRight w:val="0"/>
          <w:marTop w:val="0"/>
          <w:marBottom w:val="0"/>
          <w:divBdr>
            <w:top w:val="none" w:sz="0" w:space="0" w:color="auto"/>
            <w:left w:val="none" w:sz="0" w:space="0" w:color="auto"/>
            <w:bottom w:val="none" w:sz="0" w:space="0" w:color="auto"/>
            <w:right w:val="none" w:sz="0" w:space="0" w:color="auto"/>
          </w:divBdr>
        </w:div>
        <w:div w:id="18259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524F1-435E-46FC-BEC7-6F0F17E7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935</Words>
  <Characters>5332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WindowsON</dc:creator>
  <cp:lastModifiedBy>EBB</cp:lastModifiedBy>
  <cp:revision>11</cp:revision>
  <dcterms:created xsi:type="dcterms:W3CDTF">2021-01-15T12:26:00Z</dcterms:created>
  <dcterms:modified xsi:type="dcterms:W3CDTF">2021-01-20T10:00:00Z</dcterms:modified>
</cp:coreProperties>
</file>