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63" w:rsidRDefault="00BF3B6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C005B" w:rsidRDefault="00452B61" w:rsidP="007C005B">
      <w:pPr>
        <w:pStyle w:val="Balk1"/>
        <w:spacing w:before="37"/>
        <w:ind w:left="7920" w:right="4011"/>
        <w:jc w:val="center"/>
        <w:rPr>
          <w:w w:val="9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1.05pt;margin-top:-4.75pt;width:63pt;height:54pt;z-index:251658240;mso-position-horizontal-relative:page">
            <v:imagedata r:id="rId4" o:title=""/>
            <w10:wrap anchorx="page"/>
          </v:shape>
        </w:pict>
      </w:r>
      <w:r w:rsidR="007C005B">
        <w:rPr>
          <w:noProof/>
          <w:w w:val="95"/>
          <w:lang w:val="tr-TR" w:eastAsia="tr-TR"/>
        </w:rPr>
        <w:drawing>
          <wp:inline distT="0" distB="0" distL="0" distR="0">
            <wp:extent cx="809625" cy="514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U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61" w:rsidRDefault="00452B61" w:rsidP="00452B61">
      <w:pPr>
        <w:pStyle w:val="Balk1"/>
        <w:spacing w:before="37"/>
        <w:ind w:left="2880" w:right="4011"/>
      </w:pPr>
      <w:r>
        <w:t xml:space="preserve">    ATATÜRK ÜNİVERSİTESİ</w:t>
      </w:r>
    </w:p>
    <w:p w:rsidR="007C005B" w:rsidRDefault="00452B61" w:rsidP="007C005B">
      <w:pPr>
        <w:pStyle w:val="Balk1"/>
        <w:spacing w:before="37"/>
        <w:ind w:left="2880" w:right="4011"/>
      </w:pPr>
      <w:r>
        <w:t xml:space="preserve"> </w:t>
      </w:r>
      <w:r w:rsidR="007C005B">
        <w:t xml:space="preserve">SPOR BİLİMLERİ FAKÜLTESİ      </w:t>
      </w:r>
    </w:p>
    <w:p w:rsidR="00BF3B63" w:rsidRPr="007C005B" w:rsidRDefault="007C005B" w:rsidP="007C005B">
      <w:pPr>
        <w:pStyle w:val="Balk1"/>
        <w:spacing w:before="37"/>
        <w:ind w:left="2880" w:right="4011" w:firstLine="720"/>
      </w:pPr>
      <w:r>
        <w:t>DEKANLIĞINA</w:t>
      </w:r>
    </w:p>
    <w:p w:rsidR="00BF3B63" w:rsidRDefault="00452B61">
      <w:pPr>
        <w:spacing w:before="4"/>
        <w:rPr>
          <w:rFonts w:ascii="Candara" w:eastAsia="Candara" w:hAnsi="Candara" w:cs="Candara"/>
          <w:sz w:val="18"/>
          <w:szCs w:val="18"/>
        </w:rPr>
      </w:pPr>
      <w:bookmarkStart w:id="0" w:name="_GoBack"/>
      <w:bookmarkEnd w:id="0"/>
      <w:r>
        <w:pict>
          <v:group id="_x0000_s1031" style="position:absolute;margin-left:65.55pt;margin-top:12.5pt;width:464.9pt;height:.1pt;z-index:251655168;mso-wrap-distance-left:0;mso-wrap-distance-right:0;mso-position-horizontal-relative:page" coordorigin="1311,250" coordsize="9298,2">
            <v:shape id="_x0000_s1032" style="position:absolute;left:1311;top:250;width:9298;height:2" coordorigin="1311,250" coordsize="9298,0" path="m1311,250r9298,e" filled="f">
              <v:path arrowok="t"/>
            </v:shape>
            <w10:wrap type="topAndBottom" anchorx="page"/>
          </v:group>
        </w:pict>
      </w:r>
    </w:p>
    <w:p w:rsidR="00BF3B63" w:rsidRDefault="00BF3B63">
      <w:pPr>
        <w:spacing w:before="11"/>
        <w:rPr>
          <w:rFonts w:ascii="Candara" w:eastAsia="Candara" w:hAnsi="Candara" w:cs="Candara"/>
          <w:sz w:val="9"/>
          <w:szCs w:val="9"/>
        </w:rPr>
      </w:pPr>
    </w:p>
    <w:p w:rsidR="00BF3B63" w:rsidRDefault="005040F7">
      <w:pPr>
        <w:spacing w:before="37"/>
        <w:ind w:left="4496" w:right="15"/>
        <w:rPr>
          <w:rFonts w:ascii="Candara" w:eastAsia="Candara" w:hAnsi="Candara" w:cs="Candara"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hd w:val="clear" w:color="auto" w:fill="F7F7F7"/>
        </w:rPr>
        <w:t>Mezuniyet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Tek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pacing w:val="-3"/>
          <w:sz w:val="28"/>
          <w:shd w:val="clear" w:color="auto" w:fill="F7F7F7"/>
        </w:rPr>
        <w:t>Ders</w:t>
      </w:r>
      <w:proofErr w:type="spellEnd"/>
      <w:r>
        <w:rPr>
          <w:rFonts w:ascii="Candara" w:hAnsi="Candara"/>
          <w:b/>
          <w:spacing w:val="-3"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Sınavı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Başvuru</w:t>
      </w:r>
      <w:proofErr w:type="spellEnd"/>
      <w:r>
        <w:rPr>
          <w:rFonts w:ascii="Candara" w:hAnsi="Candara"/>
          <w:b/>
          <w:spacing w:val="-1"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Dilekçesi</w:t>
      </w:r>
      <w:proofErr w:type="spellEnd"/>
    </w:p>
    <w:p w:rsidR="00BF3B63" w:rsidRDefault="00BF3B63">
      <w:pPr>
        <w:spacing w:before="8"/>
        <w:rPr>
          <w:rFonts w:ascii="Candara" w:eastAsia="Candara" w:hAnsi="Candara" w:cs="Candara"/>
          <w:b/>
          <w:bCs/>
        </w:rPr>
      </w:pPr>
    </w:p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1611"/>
        <w:gridCol w:w="8116"/>
      </w:tblGrid>
      <w:tr w:rsidR="00BF3B63">
        <w:trPr>
          <w:trHeight w:hRule="exact" w:val="419"/>
        </w:trPr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BF3B63" w:rsidRDefault="005040F7">
            <w:pPr>
              <w:pStyle w:val="TableParagraph"/>
              <w:spacing w:before="72"/>
              <w:ind w:left="11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KİMLİK 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BF3B63">
        <w:trPr>
          <w:trHeight w:hRule="exact" w:val="4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76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ve</w:t>
            </w:r>
            <w:proofErr w:type="spellEnd"/>
            <w:r>
              <w:rPr>
                <w:rFonts w:ascii="Candara" w:hAnsi="Candar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  <w:tr w:rsidR="00BF3B63">
        <w:trPr>
          <w:trHeight w:hRule="exact" w:val="39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64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pacing w:val="-7"/>
                <w:sz w:val="20"/>
              </w:rPr>
              <w:t xml:space="preserve"> </w:t>
            </w:r>
            <w:r>
              <w:rPr>
                <w:rFonts w:ascii="Candara" w:hAnsi="Candara"/>
                <w:spacing w:val="4"/>
                <w:sz w:val="20"/>
              </w:rPr>
              <w:t>No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  <w:tr w:rsidR="00BF3B63">
        <w:trPr>
          <w:trHeight w:hRule="exact" w:val="39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61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Bölümü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  <w:tr w:rsidR="00BF3B63">
        <w:trPr>
          <w:trHeight w:hRule="exact" w:val="4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64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Telefon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  <w:tr w:rsidR="00BF3B63">
        <w:trPr>
          <w:trHeight w:hRule="exact" w:val="39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62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Adres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  <w:tr w:rsidR="00BF3B63">
        <w:trPr>
          <w:trHeight w:hRule="exact" w:val="40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61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sz w:val="20"/>
              </w:rPr>
              <w:t>e-</w:t>
            </w:r>
            <w:proofErr w:type="spellStart"/>
            <w:r>
              <w:rPr>
                <w:rFonts w:ascii="Candara"/>
                <w:sz w:val="20"/>
              </w:rPr>
              <w:t>posta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/>
        </w:tc>
      </w:tr>
    </w:tbl>
    <w:p w:rsidR="00BF3B63" w:rsidRDefault="00BF3B63">
      <w:pPr>
        <w:spacing w:before="5"/>
        <w:rPr>
          <w:rFonts w:ascii="Candara" w:eastAsia="Candara" w:hAnsi="Candara" w:cs="Candara"/>
          <w:b/>
          <w:bCs/>
          <w:sz w:val="17"/>
          <w:szCs w:val="17"/>
        </w:rPr>
      </w:pPr>
    </w:p>
    <w:p w:rsidR="00BF3B63" w:rsidRDefault="005040F7">
      <w:pPr>
        <w:pStyle w:val="GvdeMetni"/>
        <w:spacing w:before="50" w:line="262" w:lineRule="exact"/>
        <w:ind w:right="15" w:firstLine="710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-3"/>
        </w:rP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rPr>
          <w:spacing w:val="-3"/>
        </w:rPr>
        <w:t>bütün</w:t>
      </w:r>
      <w:proofErr w:type="spellEnd"/>
      <w:r>
        <w:rPr>
          <w:spacing w:val="-3"/>
        </w:rPr>
        <w:t xml:space="preserve"> </w:t>
      </w:r>
      <w:proofErr w:type="spellStart"/>
      <w:r>
        <w:t>derslerimi</w:t>
      </w:r>
      <w:proofErr w:type="spellEnd"/>
      <w:r>
        <w:t xml:space="preserve"> </w:t>
      </w:r>
      <w:proofErr w:type="spellStart"/>
      <w:r>
        <w:t>başardım</w:t>
      </w:r>
      <w:proofErr w:type="spellEnd"/>
      <w:r>
        <w:t xml:space="preserve">.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rPr>
          <w:spacing w:val="-3"/>
        </w:rPr>
        <w:t>uygulama</w:t>
      </w:r>
      <w:proofErr w:type="spellEnd"/>
      <w:r>
        <w:rPr>
          <w:spacing w:val="-3"/>
        </w:rPr>
        <w:t xml:space="preserve"> </w:t>
      </w:r>
      <w:proofErr w:type="spellStart"/>
      <w:r>
        <w:t>şartlarını</w:t>
      </w:r>
      <w:proofErr w:type="spellEnd"/>
      <w:r>
        <w:t xml:space="preserve"> </w:t>
      </w:r>
      <w:proofErr w:type="spellStart"/>
      <w:r>
        <w:t>yerine</w:t>
      </w:r>
      <w:proofErr w:type="spellEnd"/>
      <w:r>
        <w:rPr>
          <w:spacing w:val="-5"/>
        </w:rPr>
        <w:t xml:space="preserve"> </w:t>
      </w:r>
      <w:proofErr w:type="spellStart"/>
      <w:r>
        <w:t>getirdiğim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aşağıda</w:t>
      </w:r>
      <w:proofErr w:type="spellEnd"/>
      <w:r>
        <w:rPr>
          <w:spacing w:val="-5"/>
        </w:rPr>
        <w:t xml:space="preserve"> </w:t>
      </w:r>
      <w:proofErr w:type="spellStart"/>
      <w:r>
        <w:t>ismi</w:t>
      </w:r>
      <w:proofErr w:type="spellEnd"/>
      <w:r>
        <w:rPr>
          <w:spacing w:val="-11"/>
        </w:rPr>
        <w:t xml:space="preserve"> </w:t>
      </w:r>
      <w:proofErr w:type="spellStart"/>
      <w:r>
        <w:t>belirtilen</w:t>
      </w:r>
      <w:proofErr w:type="spellEnd"/>
      <w:r>
        <w:rPr>
          <w:spacing w:val="-7"/>
        </w:rPr>
        <w:t xml:space="preserve"> </w:t>
      </w:r>
      <w:proofErr w:type="spellStart"/>
      <w:r>
        <w:t>dersten</w:t>
      </w:r>
      <w:proofErr w:type="spellEnd"/>
      <w:r>
        <w:rPr>
          <w:spacing w:val="-13"/>
        </w:rPr>
        <w:t xml:space="preserve"> </w:t>
      </w:r>
      <w:proofErr w:type="spellStart"/>
      <w:r>
        <w:t>mezuniyet</w:t>
      </w:r>
      <w:proofErr w:type="spellEnd"/>
      <w:r>
        <w:rPr>
          <w:spacing w:val="-2"/>
        </w:rPr>
        <w:t xml:space="preserve"> </w:t>
      </w:r>
      <w:proofErr w:type="spellStart"/>
      <w:r>
        <w:t>tek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ders</w:t>
      </w:r>
      <w:proofErr w:type="spellEnd"/>
      <w:r>
        <w:rPr>
          <w:spacing w:val="-7"/>
        </w:rPr>
        <w:t xml:space="preserve"> </w:t>
      </w:r>
      <w:proofErr w:type="spellStart"/>
      <w:r>
        <w:t>sınav</w:t>
      </w:r>
      <w:proofErr w:type="spellEnd"/>
      <w:r>
        <w:rPr>
          <w:spacing w:val="-9"/>
        </w:rPr>
        <w:t xml:space="preserve"> </w:t>
      </w:r>
      <w:proofErr w:type="spellStart"/>
      <w:r>
        <w:t>hakkımı</w:t>
      </w:r>
      <w:proofErr w:type="spellEnd"/>
      <w:r>
        <w:rPr>
          <w:spacing w:val="-7"/>
        </w:rPr>
        <w:t xml:space="preserve"> </w:t>
      </w:r>
      <w:proofErr w:type="spellStart"/>
      <w:r>
        <w:t>kullanmak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BF3B63" w:rsidRDefault="005040F7">
      <w:pPr>
        <w:pStyle w:val="GvdeMetni"/>
        <w:spacing w:line="268" w:lineRule="exact"/>
        <w:ind w:left="1123" w:right="15"/>
      </w:pP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rPr>
          <w:spacing w:val="-36"/>
        </w:rP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F3B63" w:rsidRDefault="00452B61">
      <w:pPr>
        <w:pStyle w:val="GvdeMetni"/>
        <w:spacing w:before="5" w:line="477" w:lineRule="auto"/>
        <w:ind w:left="6505" w:right="32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.4pt;margin-top:51.9pt;width:480.6pt;height:211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8203"/>
                  </w:tblGrid>
                  <w:tr w:rsidR="00BF3B63">
                    <w:trPr>
                      <w:trHeight w:hRule="exact" w:val="401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</w:tcPr>
                      <w:p w:rsidR="00BF3B63" w:rsidRDefault="005040F7">
                        <w:pPr>
                          <w:pStyle w:val="TableParagraph"/>
                          <w:spacing w:before="76"/>
                          <w:ind w:left="81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DERSİN</w:t>
                        </w:r>
                      </w:p>
                    </w:tc>
                  </w:tr>
                  <w:tr w:rsidR="00BF3B63">
                    <w:trPr>
                      <w:trHeight w:hRule="exact" w:val="312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3B63" w:rsidRDefault="005040F7">
                        <w:pPr>
                          <w:pStyle w:val="TableParagraph"/>
                          <w:spacing w:before="86"/>
                          <w:ind w:left="439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/>
                            <w:b/>
                            <w:sz w:val="20"/>
                          </w:rPr>
                          <w:t>KODU</w:t>
                        </w:r>
                      </w:p>
                    </w:tc>
                    <w:tc>
                      <w:tcPr>
                        <w:tcW w:w="820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3B63" w:rsidRDefault="005040F7">
                        <w:pPr>
                          <w:pStyle w:val="TableParagraph"/>
                          <w:spacing w:before="86"/>
                          <w:ind w:left="69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/>
                            <w:b/>
                            <w:sz w:val="20"/>
                          </w:rPr>
                          <w:t>ADI</w:t>
                        </w:r>
                      </w:p>
                    </w:tc>
                  </w:tr>
                  <w:tr w:rsidR="00BF3B63">
                    <w:trPr>
                      <w:trHeight w:hRule="exact" w:val="578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F3B63" w:rsidRDefault="00BF3B63"/>
                    </w:tc>
                    <w:tc>
                      <w:tcPr>
                        <w:tcW w:w="820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F3B63" w:rsidRDefault="00BF3B63"/>
                    </w:tc>
                  </w:tr>
                  <w:tr w:rsidR="00BF3B63">
                    <w:trPr>
                      <w:trHeight w:hRule="exact" w:val="317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nil"/>
                          <w:bottom w:val="single" w:sz="19" w:space="0" w:color="FFFFFF"/>
                          <w:right w:val="nil"/>
                        </w:tcBorders>
                        <w:shd w:val="clear" w:color="auto" w:fill="F7F7F7"/>
                      </w:tcPr>
                      <w:p w:rsidR="00BF3B63" w:rsidRDefault="005040F7">
                        <w:pPr>
                          <w:pStyle w:val="TableParagraph"/>
                          <w:spacing w:before="49"/>
                          <w:ind w:left="81"/>
                          <w:rPr>
                            <w:rFonts w:ascii="Candara" w:eastAsia="Candara" w:hAnsi="Candara" w:cs="Candar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DANIŞMAN ONAYI </w:t>
                        </w:r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Bölüm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Başkanlığınca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2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onaylattırılacaktır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)</w:t>
                        </w:r>
                      </w:p>
                    </w:tc>
                  </w:tr>
                  <w:tr w:rsidR="00BF3B63">
                    <w:trPr>
                      <w:trHeight w:hRule="exact" w:val="1176"/>
                    </w:trPr>
                    <w:tc>
                      <w:tcPr>
                        <w:tcW w:w="9598" w:type="dxa"/>
                        <w:gridSpan w:val="2"/>
                        <w:tcBorders>
                          <w:top w:val="single" w:sz="19" w:space="0" w:color="FFFFFF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F3B63" w:rsidRDefault="005040F7">
                        <w:pPr>
                          <w:pStyle w:val="TableParagraph"/>
                          <w:spacing w:before="145" w:line="240" w:lineRule="exact"/>
                          <w:ind w:left="725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spacing w:val="2"/>
                            <w:sz w:val="20"/>
                          </w:rPr>
                          <w:t>Devam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veya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uygulama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şartlarını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yerine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getirmiştir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.</w:t>
                        </w:r>
                      </w:p>
                      <w:p w:rsidR="00BF3B63" w:rsidRDefault="005040F7">
                        <w:pPr>
                          <w:pStyle w:val="TableParagraph"/>
                          <w:tabs>
                            <w:tab w:val="left" w:pos="5223"/>
                          </w:tabs>
                          <w:spacing w:line="240" w:lineRule="exact"/>
                          <w:ind w:left="746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Adı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ndara" w:hAnsi="Candara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İmza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:</w:t>
                        </w:r>
                      </w:p>
                      <w:p w:rsidR="00BF3B63" w:rsidRDefault="005040F7">
                        <w:pPr>
                          <w:pStyle w:val="TableParagraph"/>
                          <w:spacing w:before="128"/>
                          <w:ind w:left="5210" w:right="3815"/>
                          <w:jc w:val="center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/>
                            <w:b/>
                            <w:sz w:val="20"/>
                          </w:rPr>
                          <w:t>Tarih</w:t>
                        </w:r>
                        <w:proofErr w:type="spellEnd"/>
                        <w:r>
                          <w:rPr>
                            <w:rFonts w:ascii="Candar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sz w:val="20"/>
                          </w:rPr>
                          <w:t>:</w:t>
                        </w:r>
                      </w:p>
                    </w:tc>
                  </w:tr>
                  <w:tr w:rsidR="00BF3B63">
                    <w:trPr>
                      <w:trHeight w:hRule="exact" w:val="338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7F7F7"/>
                      </w:tcPr>
                      <w:p w:rsidR="00BF3B63" w:rsidRDefault="005040F7">
                        <w:pPr>
                          <w:pStyle w:val="TableParagraph"/>
                          <w:spacing w:before="56"/>
                          <w:ind w:left="81"/>
                          <w:rPr>
                            <w:rFonts w:ascii="Candara" w:eastAsia="Candara" w:hAnsi="Candara" w:cs="Candar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ÖĞRENCİ İŞLERİ ONAYI </w:t>
                        </w:r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Müdürlükçe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onaylattırılacaktır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16"/>
                          </w:rPr>
                          <w:t>)</w:t>
                        </w:r>
                      </w:p>
                    </w:tc>
                  </w:tr>
                  <w:tr w:rsidR="00BF3B63">
                    <w:trPr>
                      <w:trHeight w:hRule="exact" w:val="1100"/>
                    </w:trPr>
                    <w:tc>
                      <w:tcPr>
                        <w:tcW w:w="959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3B63" w:rsidRDefault="005040F7">
                        <w:pPr>
                          <w:pStyle w:val="TableParagraph"/>
                          <w:spacing w:before="143"/>
                          <w:ind w:left="682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spacing w:val="2"/>
                            <w:sz w:val="20"/>
                          </w:rPr>
                          <w:t>Devam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veya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uygulama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şartlarını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yerine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getirmiştir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.</w:t>
                        </w:r>
                      </w:p>
                      <w:p w:rsidR="00BF3B63" w:rsidRDefault="005040F7">
                        <w:pPr>
                          <w:pStyle w:val="TableParagraph"/>
                          <w:tabs>
                            <w:tab w:val="left" w:pos="5264"/>
                          </w:tabs>
                          <w:spacing w:before="5"/>
                          <w:ind w:left="665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Adı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ndara" w:hAnsi="Candara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İmza</w:t>
                        </w:r>
                        <w:proofErr w:type="spellEnd"/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b/>
                            <w:sz w:val="20"/>
                          </w:rPr>
                          <w:t>:</w:t>
                        </w:r>
                      </w:p>
                      <w:p w:rsidR="00BF3B63" w:rsidRDefault="005040F7">
                        <w:pPr>
                          <w:pStyle w:val="TableParagraph"/>
                          <w:spacing w:before="116"/>
                          <w:ind w:left="5211" w:right="3815"/>
                          <w:jc w:val="center"/>
                          <w:rPr>
                            <w:rFonts w:ascii="Candara" w:eastAsia="Candara" w:hAnsi="Candara" w:cs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/>
                            <w:b/>
                            <w:sz w:val="20"/>
                          </w:rPr>
                          <w:t>Tarih</w:t>
                        </w:r>
                        <w:proofErr w:type="spellEnd"/>
                        <w:r>
                          <w:rPr>
                            <w:rFonts w:ascii="Candar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ndara"/>
                            <w:b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BF3B63" w:rsidRDefault="00BF3B63"/>
              </w:txbxContent>
            </v:textbox>
            <w10:wrap anchorx="page"/>
          </v:shape>
        </w:pict>
      </w:r>
      <w:proofErr w:type="spellStart"/>
      <w:r w:rsidR="005040F7">
        <w:t>İmza</w:t>
      </w:r>
      <w:proofErr w:type="spellEnd"/>
      <w:r w:rsidR="005040F7">
        <w:t xml:space="preserve">: </w:t>
      </w:r>
      <w:proofErr w:type="spellStart"/>
      <w:r w:rsidR="005040F7">
        <w:t>Tarih</w:t>
      </w:r>
      <w:proofErr w:type="spellEnd"/>
      <w:r w:rsidR="005040F7">
        <w:t>:</w:t>
      </w: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452B61">
      <w:pPr>
        <w:spacing w:before="1"/>
        <w:rPr>
          <w:rFonts w:ascii="Candara" w:eastAsia="Candara" w:hAnsi="Candara" w:cs="Candara"/>
          <w:sz w:val="27"/>
          <w:szCs w:val="27"/>
        </w:rPr>
      </w:pPr>
      <w:r>
        <w:pict>
          <v:group id="_x0000_s1028" style="position:absolute;margin-left:69.8pt;margin-top:17.85pt;width:10.95pt;height:12pt;z-index:251656192;mso-wrap-distance-left:0;mso-wrap-distance-right:0;mso-position-horizontal-relative:page" coordorigin="1396,357" coordsize="219,240">
            <v:shape id="_x0000_s1029" style="position:absolute;left:1396;top:357;width:219;height:240" coordorigin="1396,357" coordsize="219,240" path="m1396,597r219,l1615,357r-219,l1396,597xe" filled="f">
              <v:path arrowok="t"/>
            </v:shape>
            <w10:wrap type="topAndBottom" anchorx="page"/>
          </v:group>
        </w:pict>
      </w: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452B61">
      <w:pPr>
        <w:spacing w:before="2"/>
        <w:rPr>
          <w:rFonts w:ascii="Candara" w:eastAsia="Candara" w:hAnsi="Candara" w:cs="Candara"/>
          <w:sz w:val="19"/>
          <w:szCs w:val="19"/>
        </w:rPr>
      </w:pPr>
      <w:r>
        <w:pict>
          <v:group id="_x0000_s1026" style="position:absolute;margin-left:69.6pt;margin-top:13pt;width:10.95pt;height:12pt;z-index:251657216;mso-wrap-distance-left:0;mso-wrap-distance-right:0;mso-position-horizontal-relative:page" coordorigin="1392,260" coordsize="219,240">
            <v:shape id="_x0000_s1027" style="position:absolute;left:1392;top:260;width:219;height:240" coordorigin="1392,260" coordsize="219,240" path="m1392,500r219,l1611,260r-219,l1392,500xe" filled="f">
              <v:path arrowok="t"/>
            </v:shape>
            <w10:wrap type="topAndBottom" anchorx="page"/>
          </v:group>
        </w:pict>
      </w: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rPr>
          <w:rFonts w:ascii="Candara" w:eastAsia="Candara" w:hAnsi="Candara" w:cs="Candara"/>
          <w:sz w:val="20"/>
          <w:szCs w:val="20"/>
        </w:rPr>
      </w:pPr>
    </w:p>
    <w:p w:rsidR="00BF3B63" w:rsidRDefault="00BF3B63">
      <w:pPr>
        <w:spacing w:before="1"/>
        <w:rPr>
          <w:rFonts w:ascii="Candara" w:eastAsia="Candara" w:hAnsi="Candara" w:cs="Candara"/>
          <w:sz w:val="13"/>
          <w:szCs w:val="13"/>
        </w:rPr>
      </w:pP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9822"/>
      </w:tblGrid>
      <w:tr w:rsidR="00BF3B63">
        <w:trPr>
          <w:trHeight w:hRule="exact" w:val="29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BF3B63" w:rsidRDefault="005040F7">
            <w:pPr>
              <w:pStyle w:val="TableParagraph"/>
              <w:spacing w:before="26"/>
              <w:ind w:left="39" w:right="65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İLGİLİ YÖNETMELİK</w:t>
            </w:r>
            <w:r>
              <w:rPr>
                <w:rFonts w:ascii="Candara" w:hAnsi="Candara"/>
                <w:b/>
                <w:spacing w:val="-10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MADDELERİ</w:t>
            </w:r>
          </w:p>
        </w:tc>
      </w:tr>
      <w:tr w:rsidR="00BF3B63">
        <w:trPr>
          <w:trHeight w:hRule="exact" w:val="1561"/>
        </w:trPr>
        <w:tc>
          <w:tcPr>
            <w:tcW w:w="9822" w:type="dxa"/>
            <w:tcBorders>
              <w:top w:val="single" w:sz="20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5040F7">
            <w:pPr>
              <w:pStyle w:val="TableParagraph"/>
              <w:spacing w:before="93"/>
              <w:ind w:left="8"/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noProof/>
                <w:position w:val="-3"/>
                <w:lang w:val="tr-TR" w:eastAsia="tr-TR"/>
              </w:rPr>
              <w:drawing>
                <wp:inline distT="0" distB="0" distL="0" distR="0">
                  <wp:extent cx="150242" cy="15087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16"/>
              </w:rPr>
              <w:t>ATATÜRK</w:t>
            </w:r>
            <w:r>
              <w:rPr>
                <w:rFonts w:ascii="Candara" w:hAnsi="Candara"/>
                <w:b/>
                <w:spacing w:val="-9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ÜNİVERSİTESİ</w:t>
            </w:r>
            <w:r>
              <w:rPr>
                <w:rFonts w:ascii="Candara" w:hAnsi="Candara"/>
                <w:b/>
                <w:spacing w:val="-11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ÖN</w:t>
            </w:r>
            <w:r>
              <w:rPr>
                <w:rFonts w:ascii="Candara" w:hAnsi="Candara"/>
                <w:b/>
                <w:spacing w:val="-5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LİSANS</w:t>
            </w:r>
            <w:r>
              <w:rPr>
                <w:rFonts w:ascii="Candara" w:hAnsi="Candara"/>
                <w:b/>
                <w:spacing w:val="-1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VE</w:t>
            </w:r>
            <w:r>
              <w:rPr>
                <w:rFonts w:ascii="Candara" w:hAnsi="Candara"/>
                <w:b/>
                <w:spacing w:val="-4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LİSANS</w:t>
            </w:r>
            <w:r>
              <w:rPr>
                <w:rFonts w:ascii="Candara" w:hAnsi="Candara"/>
                <w:b/>
                <w:spacing w:val="-1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EĞİTİM-ÖĞRETİM</w:t>
            </w:r>
            <w:r>
              <w:rPr>
                <w:rFonts w:ascii="Candara" w:hAnsi="Candara"/>
                <w:b/>
                <w:spacing w:val="-3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VE</w:t>
            </w:r>
            <w:r>
              <w:rPr>
                <w:rFonts w:ascii="Candara" w:hAnsi="Candara"/>
                <w:b/>
                <w:spacing w:val="-4"/>
                <w:sz w:val="16"/>
              </w:rPr>
              <w:t xml:space="preserve"> </w:t>
            </w:r>
            <w:r>
              <w:rPr>
                <w:rFonts w:ascii="Candara" w:hAnsi="Candara"/>
                <w:b/>
                <w:spacing w:val="-3"/>
                <w:sz w:val="16"/>
              </w:rPr>
              <w:t>SINAV</w:t>
            </w:r>
            <w:r>
              <w:rPr>
                <w:rFonts w:ascii="Candara" w:hAnsi="Candara"/>
                <w:b/>
                <w:sz w:val="16"/>
              </w:rPr>
              <w:t xml:space="preserve"> YÖNETMELİĞİ</w:t>
            </w:r>
          </w:p>
          <w:p w:rsidR="00BF3B63" w:rsidRDefault="005040F7">
            <w:pPr>
              <w:pStyle w:val="TableParagraph"/>
              <w:tabs>
                <w:tab w:val="left" w:pos="5241"/>
              </w:tabs>
              <w:spacing w:before="2"/>
              <w:ind w:left="32" w:right="-11"/>
              <w:jc w:val="both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 xml:space="preserve">MADDE 20 </w:t>
            </w:r>
            <w:r>
              <w:rPr>
                <w:rFonts w:ascii="Candara" w:hAnsi="Candara"/>
                <w:sz w:val="20"/>
              </w:rPr>
              <w:t xml:space="preserve">(7)/e - </w:t>
            </w:r>
            <w:proofErr w:type="spellStart"/>
            <w:r>
              <w:rPr>
                <w:rFonts w:ascii="Candara" w:hAnsi="Candara"/>
                <w:b/>
                <w:spacing w:val="-3"/>
                <w:sz w:val="16"/>
              </w:rPr>
              <w:t>Tek</w:t>
            </w:r>
            <w:proofErr w:type="spellEnd"/>
            <w:r>
              <w:rPr>
                <w:rFonts w:ascii="Candara" w:hAnsi="Candara"/>
                <w:b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b/>
                <w:sz w:val="16"/>
              </w:rPr>
              <w:t>ders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b/>
                <w:sz w:val="16"/>
              </w:rPr>
              <w:t>sınavı</w:t>
            </w:r>
            <w:proofErr w:type="spellEnd"/>
            <w:r>
              <w:rPr>
                <w:rFonts w:ascii="Candara" w:hAnsi="Candara"/>
                <w:sz w:val="16"/>
              </w:rPr>
              <w:t xml:space="preserve">:  </w:t>
            </w:r>
            <w:proofErr w:type="spellStart"/>
            <w:r>
              <w:rPr>
                <w:rFonts w:ascii="Candara" w:hAnsi="Candara"/>
                <w:sz w:val="16"/>
              </w:rPr>
              <w:t>Mezuniyetleri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sonunda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devam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veya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uygulama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şartlarını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yerine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getirmiş</w:t>
            </w:r>
            <w:proofErr w:type="spellEnd"/>
            <w:r>
              <w:rPr>
                <w:rFonts w:ascii="Candara" w:hAnsi="Candara"/>
                <w:sz w:val="16"/>
              </w:rPr>
              <w:t xml:space="preserve">,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ancak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dersten</w:t>
            </w:r>
            <w:proofErr w:type="spellEnd"/>
            <w:r>
              <w:rPr>
                <w:rFonts w:ascii="Candara" w:hAnsi="Candara"/>
                <w:sz w:val="16"/>
              </w:rPr>
              <w:t xml:space="preserve">  FF  </w:t>
            </w:r>
            <w:proofErr w:type="spellStart"/>
            <w:r>
              <w:rPr>
                <w:rFonts w:ascii="Candara" w:hAnsi="Candara"/>
                <w:sz w:val="16"/>
              </w:rPr>
              <w:t>alarak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başarısız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olmuş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defaya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mahsus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olmak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üzere</w:t>
            </w:r>
            <w:proofErr w:type="spellEnd"/>
            <w:r>
              <w:rPr>
                <w:rFonts w:ascii="Candara" w:hAnsi="Candara"/>
                <w:sz w:val="16"/>
              </w:rPr>
              <w:t xml:space="preserve">, 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tek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derse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kaldığı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veya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bütünleme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dönemi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sonunda</w:t>
            </w:r>
            <w:proofErr w:type="spellEnd"/>
            <w:r>
              <w:rPr>
                <w:rFonts w:ascii="Candara" w:hAnsi="Candara"/>
                <w:sz w:val="16"/>
              </w:rPr>
              <w:t xml:space="preserve">    </w:t>
            </w:r>
            <w:proofErr w:type="spellStart"/>
            <w:r>
              <w:rPr>
                <w:rFonts w:ascii="Candara" w:hAnsi="Candara"/>
                <w:sz w:val="16"/>
              </w:rPr>
              <w:t>yapılan</w:t>
            </w:r>
            <w:proofErr w:type="spellEnd"/>
            <w:r>
              <w:rPr>
                <w:rFonts w:ascii="Candara" w:hAnsi="Candara"/>
                <w:sz w:val="16"/>
              </w:rPr>
              <w:t xml:space="preserve">    </w:t>
            </w:r>
            <w:proofErr w:type="spellStart"/>
            <w:r>
              <w:rPr>
                <w:rFonts w:ascii="Candara" w:hAnsi="Candara"/>
                <w:sz w:val="16"/>
              </w:rPr>
              <w:t>sınavdır</w:t>
            </w:r>
            <w:proofErr w:type="spellEnd"/>
            <w:r>
              <w:rPr>
                <w:rFonts w:ascii="Candara" w:hAnsi="Candara"/>
                <w:sz w:val="16"/>
              </w:rPr>
              <w:t xml:space="preserve">.    </w:t>
            </w:r>
            <w:r>
              <w:rPr>
                <w:rFonts w:ascii="Candara" w:hAnsi="Candara"/>
                <w:spacing w:val="-3"/>
                <w:sz w:val="16"/>
              </w:rPr>
              <w:t xml:space="preserve">Bu     </w:t>
            </w:r>
            <w:r>
              <w:rPr>
                <w:rFonts w:ascii="Candara" w:hAnsi="Candara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sınavdan</w:t>
            </w:r>
            <w:proofErr w:type="spellEnd"/>
            <w:r>
              <w:rPr>
                <w:rFonts w:ascii="Candara" w:hAnsi="Candara"/>
                <w:sz w:val="16"/>
              </w:rPr>
              <w:t xml:space="preserve">    </w:t>
            </w:r>
            <w:r>
              <w:rPr>
                <w:rFonts w:ascii="Candara" w:hAnsi="Candara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yararlanmak</w:t>
            </w:r>
            <w:proofErr w:type="spellEnd"/>
            <w:r>
              <w:rPr>
                <w:rFonts w:ascii="Candara" w:hAnsi="Candara"/>
                <w:sz w:val="16"/>
              </w:rPr>
              <w:tab/>
            </w:r>
            <w:proofErr w:type="spellStart"/>
            <w:r>
              <w:rPr>
                <w:rFonts w:ascii="Candara" w:hAnsi="Candara"/>
                <w:sz w:val="16"/>
              </w:rPr>
              <w:t>isteyen</w:t>
            </w:r>
            <w:proofErr w:type="spellEnd"/>
            <w:r>
              <w:rPr>
                <w:rFonts w:ascii="Candara" w:hAnsi="Candara"/>
                <w:sz w:val="16"/>
              </w:rPr>
              <w:t xml:space="preserve">       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,     </w:t>
            </w:r>
            <w:proofErr w:type="spellStart"/>
            <w:r>
              <w:rPr>
                <w:rFonts w:ascii="Candara" w:hAnsi="Candara"/>
                <w:sz w:val="16"/>
              </w:rPr>
              <w:t>dilekçe</w:t>
            </w:r>
            <w:proofErr w:type="spellEnd"/>
            <w:r>
              <w:rPr>
                <w:rFonts w:ascii="Candara" w:hAnsi="Candara"/>
                <w:sz w:val="16"/>
              </w:rPr>
              <w:t xml:space="preserve">     </w:t>
            </w:r>
            <w:proofErr w:type="spellStart"/>
            <w:r>
              <w:rPr>
                <w:rFonts w:ascii="Candara" w:hAnsi="Candara"/>
                <w:sz w:val="16"/>
              </w:rPr>
              <w:t>ile</w:t>
            </w:r>
            <w:proofErr w:type="spellEnd"/>
            <w:r>
              <w:rPr>
                <w:rFonts w:ascii="Candara" w:hAnsi="Candara"/>
                <w:sz w:val="16"/>
              </w:rPr>
              <w:t xml:space="preserve">     </w:t>
            </w:r>
            <w:proofErr w:type="spellStart"/>
            <w:r>
              <w:rPr>
                <w:rFonts w:ascii="Candara" w:hAnsi="Candara"/>
                <w:sz w:val="16"/>
              </w:rPr>
              <w:t>başvurmaları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r>
              <w:rPr>
                <w:rFonts w:ascii="Candara" w:hAnsi="Candara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halinde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r>
              <w:rPr>
                <w:rFonts w:ascii="Candara" w:hAnsi="Candara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ilgil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dekanlık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müdürlük</w:t>
            </w:r>
            <w:proofErr w:type="spellEnd"/>
            <w:r>
              <w:rPr>
                <w:rFonts w:ascii="Candara" w:hAnsi="Candara"/>
                <w:sz w:val="16"/>
              </w:rPr>
              <w:t xml:space="preserve">  k  </w:t>
            </w:r>
            <w:proofErr w:type="spellStart"/>
            <w:r>
              <w:rPr>
                <w:rFonts w:ascii="Candara" w:hAnsi="Candara"/>
                <w:sz w:val="16"/>
              </w:rPr>
              <w:t>ararı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ile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bu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tek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dersin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sınavına</w:t>
            </w:r>
            <w:proofErr w:type="spellEnd"/>
            <w:r>
              <w:rPr>
                <w:rFonts w:ascii="Candara" w:hAnsi="Candara"/>
                <w:sz w:val="16"/>
              </w:rPr>
              <w:t xml:space="preserve">,  </w:t>
            </w:r>
            <w:proofErr w:type="spellStart"/>
            <w:r>
              <w:rPr>
                <w:rFonts w:ascii="Candara" w:hAnsi="Candara"/>
                <w:sz w:val="16"/>
              </w:rPr>
              <w:t>tek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kaldığı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anlaşılan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r>
              <w:rPr>
                <w:rFonts w:ascii="Candara" w:hAnsi="Candara"/>
                <w:sz w:val="16"/>
              </w:rPr>
              <w:t xml:space="preserve">,   </w:t>
            </w:r>
            <w:proofErr w:type="spellStart"/>
            <w:r>
              <w:rPr>
                <w:rFonts w:ascii="Candara" w:hAnsi="Candara"/>
                <w:sz w:val="16"/>
              </w:rPr>
              <w:t>yıl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veya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bütünleme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sınav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dönemi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sonund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girerler</w:t>
            </w:r>
            <w:proofErr w:type="spellEnd"/>
            <w:r>
              <w:rPr>
                <w:rFonts w:ascii="Candara" w:hAnsi="Candara"/>
                <w:sz w:val="16"/>
              </w:rPr>
              <w:t xml:space="preserve">. </w:t>
            </w:r>
            <w:proofErr w:type="spellStart"/>
            <w:r>
              <w:rPr>
                <w:rFonts w:ascii="Candara" w:hAnsi="Candara"/>
                <w:sz w:val="16"/>
              </w:rPr>
              <w:t>Tek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 xml:space="preserve"> s </w:t>
            </w:r>
            <w:proofErr w:type="spellStart"/>
            <w:r>
              <w:rPr>
                <w:rFonts w:ascii="Candara" w:hAnsi="Candara"/>
                <w:sz w:val="16"/>
              </w:rPr>
              <w:t>ınavı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hakkı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kez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kullanılır</w:t>
            </w:r>
            <w:proofErr w:type="spellEnd"/>
            <w:r>
              <w:rPr>
                <w:rFonts w:ascii="Candara" w:hAnsi="Candara"/>
                <w:sz w:val="16"/>
              </w:rPr>
              <w:t xml:space="preserve">.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Tek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sınavında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r>
              <w:rPr>
                <w:rFonts w:ascii="Candara" w:hAnsi="Candara"/>
                <w:sz w:val="16"/>
              </w:rPr>
              <w:t xml:space="preserve">FF  </w:t>
            </w:r>
            <w:proofErr w:type="spellStart"/>
            <w:r>
              <w:rPr>
                <w:rFonts w:ascii="Candara" w:hAnsi="Candara"/>
                <w:sz w:val="16"/>
              </w:rPr>
              <w:t>notu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alarak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başarısız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,  </w:t>
            </w:r>
            <w:proofErr w:type="spellStart"/>
            <w:r>
              <w:rPr>
                <w:rFonts w:ascii="Candara" w:hAnsi="Candara"/>
                <w:sz w:val="16"/>
              </w:rPr>
              <w:t>daha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önce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devamını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almı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oldukları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bu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tekrar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devam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etmeksizin</w:t>
            </w:r>
            <w:proofErr w:type="spellEnd"/>
            <w:r>
              <w:rPr>
                <w:rFonts w:ascii="Candara" w:hAnsi="Candara"/>
                <w:sz w:val="16"/>
              </w:rPr>
              <w:t xml:space="preserve">, </w:t>
            </w:r>
            <w:proofErr w:type="spellStart"/>
            <w:r>
              <w:rPr>
                <w:rFonts w:ascii="Candara" w:hAnsi="Candara"/>
                <w:sz w:val="16"/>
              </w:rPr>
              <w:t>akademik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takvimde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belirtilen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güz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bahar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dönemlerinde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bu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dersin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sınavına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girebilirler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</w:tc>
      </w:tr>
      <w:tr w:rsidR="00BF3B63">
        <w:trPr>
          <w:trHeight w:hRule="exact" w:val="1152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63" w:rsidRDefault="00BF3B63">
            <w:pPr>
              <w:pStyle w:val="TableParagraph"/>
              <w:spacing w:before="6"/>
              <w:rPr>
                <w:rFonts w:ascii="Candara" w:eastAsia="Candara" w:hAnsi="Candara" w:cs="Candara"/>
                <w:sz w:val="13"/>
                <w:szCs w:val="13"/>
              </w:rPr>
            </w:pPr>
          </w:p>
          <w:p w:rsidR="00BF3B63" w:rsidRDefault="005040F7">
            <w:pPr>
              <w:pStyle w:val="TableParagraph"/>
              <w:ind w:left="32" w:right="65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 xml:space="preserve">MADDE  20 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(9)  </w:t>
            </w:r>
            <w:proofErr w:type="spellStart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>Tek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ders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/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ek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haklarını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kullanan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öğrencilerin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başarı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notlarının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hesaplanmasında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yarıyıl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/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yıl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içi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etkinliklerinden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alınan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uanlar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dikkate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alınmaz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Tek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ders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sınavından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başarısız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olan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öğrencilerin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daha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sonraki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dönemlerde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gireceği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sınavların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değerlendirmele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ri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ders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sınavındaki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gibi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yapılır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. </w:t>
            </w:r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Bu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sınavlarda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alınan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not, ham not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olarak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kabul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edilerek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sınavı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ndara" w:eastAsia="Candara" w:hAnsi="Candara" w:cs="Candara"/>
                <w:sz w:val="16"/>
                <w:szCs w:val="16"/>
              </w:rPr>
              <w:t>yapan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öğretim</w:t>
            </w:r>
            <w:proofErr w:type="spellEnd"/>
            <w:proofErr w:type="gram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üyesi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tarafından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AL  d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eğeri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gö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önünde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bulundurularak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takdir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edilen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harf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notu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verilir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. AL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değeri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ve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üzerindeki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not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harfli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nota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çevrilir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AL’n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altındaki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not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ise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FF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olara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değerlendirilir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</w:tc>
      </w:tr>
    </w:tbl>
    <w:p w:rsidR="005040F7" w:rsidRDefault="005040F7"/>
    <w:sectPr w:rsidR="005040F7">
      <w:type w:val="continuous"/>
      <w:pgSz w:w="11940" w:h="16860"/>
      <w:pgMar w:top="560" w:right="9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3B63"/>
    <w:rsid w:val="00452B61"/>
    <w:rsid w:val="005040F7"/>
    <w:rsid w:val="007C005B"/>
    <w:rsid w:val="00B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DCB7414-2F9A-47E2-A8F2-4D8CDC1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37"/>
      <w:outlineLvl w:val="0"/>
    </w:pPr>
    <w:rPr>
      <w:rFonts w:ascii="Candara" w:eastAsia="Candara" w:hAnsi="Candara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2"/>
    </w:pPr>
    <w:rPr>
      <w:rFonts w:ascii="Candara" w:eastAsia="Candara" w:hAnsi="Candar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C00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Ekrem Bey</cp:lastModifiedBy>
  <cp:revision>3</cp:revision>
  <cp:lastPrinted>2015-12-10T10:56:00Z</cp:lastPrinted>
  <dcterms:created xsi:type="dcterms:W3CDTF">2015-12-10T10:07:00Z</dcterms:created>
  <dcterms:modified xsi:type="dcterms:W3CDTF">2015-12-10T10:56:00Z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