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1356"/>
      </w:tblGrid>
      <w:tr w:rsidR="00064CE0" w:rsidRPr="00543971" w:rsidTr="00C2791B">
        <w:trPr>
          <w:cantSplit/>
          <w:trHeight w:val="1137"/>
        </w:trPr>
        <w:tc>
          <w:tcPr>
            <w:tcW w:w="1701" w:type="dxa"/>
          </w:tcPr>
          <w:p w:rsidR="00064CE0" w:rsidRPr="00543971" w:rsidRDefault="00064CE0" w:rsidP="00C2791B">
            <w:pPr>
              <w:spacing w:line="20" w:lineRule="atLeast"/>
              <w:jc w:val="both"/>
              <w:rPr>
                <w:rFonts w:ascii="Garamond" w:hAnsi="Garamond"/>
                <w:b/>
                <w:bCs/>
                <w:sz w:val="16"/>
              </w:rPr>
            </w:pPr>
            <w:r w:rsidRPr="00543971">
              <w:rPr>
                <w:rFonts w:ascii="Garamond" w:hAnsi="Garamond"/>
              </w:rPr>
              <w:tab/>
            </w:r>
            <w:r w:rsidRPr="00543971">
              <w:rPr>
                <w:rFonts w:ascii="Garamond" w:hAnsi="Garamond"/>
                <w:b/>
                <w:bCs/>
                <w:sz w:val="16"/>
              </w:rPr>
              <w:object w:dxaOrig="1162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5pt;height:51.6pt" o:ole="">
                  <v:imagedata r:id="rId7" o:title=""/>
                </v:shape>
                <o:OLEObject Type="Embed" ProgID="Word.Picture.8" ShapeID="_x0000_i1025" DrawAspect="Content" ObjectID="_1652829163" r:id="rId8"/>
              </w:object>
            </w:r>
          </w:p>
        </w:tc>
        <w:tc>
          <w:tcPr>
            <w:tcW w:w="6663" w:type="dxa"/>
          </w:tcPr>
          <w:p w:rsidR="00064CE0" w:rsidRPr="00543971" w:rsidRDefault="00064CE0" w:rsidP="00C2791B">
            <w:pPr>
              <w:jc w:val="center"/>
              <w:rPr>
                <w:rFonts w:ascii="Garamond" w:hAnsi="Garamond"/>
                <w:b/>
                <w:bCs/>
              </w:rPr>
            </w:pPr>
            <w:r w:rsidRPr="00543971">
              <w:rPr>
                <w:rFonts w:ascii="Garamond" w:hAnsi="Garamond"/>
                <w:b/>
                <w:bCs/>
              </w:rPr>
              <w:t>T.C.</w:t>
            </w:r>
          </w:p>
          <w:p w:rsidR="00064CE0" w:rsidRPr="00543971" w:rsidRDefault="00064CE0" w:rsidP="00C2791B">
            <w:pPr>
              <w:jc w:val="center"/>
              <w:rPr>
                <w:rFonts w:ascii="Garamond" w:hAnsi="Garamond"/>
                <w:b/>
                <w:bCs/>
              </w:rPr>
            </w:pPr>
            <w:r w:rsidRPr="00543971">
              <w:rPr>
                <w:rFonts w:ascii="Garamond" w:hAnsi="Garamond"/>
                <w:b/>
                <w:bCs/>
              </w:rPr>
              <w:t>ATATÜRK ÜNİVERSİTESİ</w:t>
            </w:r>
          </w:p>
          <w:p w:rsidR="00064CE0" w:rsidRPr="00543971" w:rsidRDefault="00064CE0" w:rsidP="00E357A7">
            <w:pPr>
              <w:pStyle w:val="Balk2"/>
              <w:rPr>
                <w:rFonts w:ascii="Garamond" w:hAnsi="Garamond"/>
                <w:bCs/>
              </w:rPr>
            </w:pPr>
            <w:r w:rsidRPr="00543971">
              <w:rPr>
                <w:rFonts w:ascii="Garamond" w:hAnsi="Garamond"/>
                <w:bCs/>
              </w:rPr>
              <w:t>Fen Fakültesi Dekanlığı</w:t>
            </w:r>
          </w:p>
        </w:tc>
        <w:tc>
          <w:tcPr>
            <w:tcW w:w="1356" w:type="dxa"/>
          </w:tcPr>
          <w:p w:rsidR="00064CE0" w:rsidRPr="00543971" w:rsidRDefault="00064CE0" w:rsidP="00C2791B">
            <w:pPr>
              <w:spacing w:line="20" w:lineRule="atLeast"/>
              <w:jc w:val="both"/>
              <w:rPr>
                <w:rFonts w:ascii="Garamond" w:hAnsi="Garamond"/>
                <w:b/>
                <w:bCs/>
                <w:sz w:val="16"/>
              </w:rPr>
            </w:pPr>
          </w:p>
          <w:p w:rsidR="00064CE0" w:rsidRPr="00543971" w:rsidRDefault="00064CE0" w:rsidP="00C2791B">
            <w:pPr>
              <w:spacing w:line="20" w:lineRule="atLeast"/>
              <w:jc w:val="both"/>
              <w:rPr>
                <w:rFonts w:ascii="Garamond" w:hAnsi="Garamond"/>
                <w:b/>
                <w:bCs/>
                <w:sz w:val="16"/>
              </w:rPr>
            </w:pPr>
          </w:p>
        </w:tc>
      </w:tr>
    </w:tbl>
    <w:p w:rsidR="00064CE0" w:rsidRPr="00543971" w:rsidRDefault="00064CE0" w:rsidP="00064CE0">
      <w:pPr>
        <w:tabs>
          <w:tab w:val="left" w:pos="720"/>
          <w:tab w:val="left" w:pos="900"/>
          <w:tab w:val="left" w:pos="1440"/>
          <w:tab w:val="left" w:pos="4860"/>
          <w:tab w:val="center" w:pos="5173"/>
          <w:tab w:val="left" w:pos="5775"/>
        </w:tabs>
        <w:rPr>
          <w:rFonts w:ascii="Garamond" w:hAnsi="Garamond"/>
        </w:rPr>
      </w:pPr>
      <w:bookmarkStart w:id="0" w:name="_GoBack"/>
      <w:bookmarkEnd w:id="0"/>
    </w:p>
    <w:p w:rsidR="00014DF0" w:rsidRPr="00543971" w:rsidRDefault="00064CE0" w:rsidP="00267768">
      <w:pPr>
        <w:jc w:val="center"/>
        <w:rPr>
          <w:rFonts w:ascii="Garamond" w:hAnsi="Garamond"/>
          <w:b/>
          <w:sz w:val="24"/>
          <w:szCs w:val="24"/>
        </w:rPr>
      </w:pPr>
      <w:r w:rsidRPr="00543971">
        <w:rPr>
          <w:rFonts w:ascii="Garamond" w:hAnsi="Garamond"/>
          <w:b/>
          <w:sz w:val="30"/>
          <w:szCs w:val="30"/>
        </w:rPr>
        <w:t>Ders Muafiyeti Başvuru Dilekçesi</w:t>
      </w:r>
      <w:r w:rsidR="00A5798C" w:rsidRPr="00543971">
        <w:rPr>
          <w:rFonts w:ascii="Garamond" w:hAnsi="Garamond"/>
          <w:b/>
          <w:sz w:val="30"/>
          <w:szCs w:val="30"/>
        </w:rPr>
        <w:t xml:space="preserve">                     </w:t>
      </w:r>
      <w:r w:rsidR="000D437A" w:rsidRPr="00543971">
        <w:rPr>
          <w:rFonts w:ascii="Garamond" w:hAnsi="Garamond"/>
          <w:b/>
          <w:sz w:val="30"/>
          <w:szCs w:val="30"/>
        </w:rPr>
        <w:t xml:space="preserve">    </w:t>
      </w:r>
      <w:r w:rsidR="00543971" w:rsidRPr="00543971">
        <w:rPr>
          <w:rFonts w:ascii="Garamond" w:hAnsi="Garamond"/>
          <w:b/>
          <w:color w:val="A6A6A6" w:themeColor="background1" w:themeShade="A6"/>
        </w:rPr>
        <w:t>….</w:t>
      </w:r>
      <w:r w:rsidR="00543971" w:rsidRPr="00543971">
        <w:rPr>
          <w:rFonts w:ascii="Garamond" w:hAnsi="Garamond"/>
          <w:b/>
        </w:rPr>
        <w:t>/</w:t>
      </w:r>
      <w:r w:rsidR="00543971" w:rsidRPr="00543971">
        <w:rPr>
          <w:rFonts w:ascii="Garamond" w:hAnsi="Garamond"/>
          <w:b/>
          <w:color w:val="A6A6A6" w:themeColor="background1" w:themeShade="A6"/>
        </w:rPr>
        <w:t>….</w:t>
      </w:r>
      <w:r w:rsidR="00543971" w:rsidRPr="00543971">
        <w:rPr>
          <w:rFonts w:ascii="Garamond" w:hAnsi="Garamond"/>
          <w:b/>
        </w:rPr>
        <w:t>/2020</w:t>
      </w:r>
    </w:p>
    <w:p w:rsidR="00064CE0" w:rsidRPr="00543971" w:rsidRDefault="00064CE0" w:rsidP="00064CE0">
      <w:pPr>
        <w:jc w:val="center"/>
        <w:rPr>
          <w:rFonts w:ascii="Garamond" w:hAnsi="Garamond"/>
          <w:b/>
          <w:sz w:val="30"/>
          <w:szCs w:val="3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064CE0" w:rsidRPr="00543971" w:rsidTr="007C0592">
        <w:tc>
          <w:tcPr>
            <w:tcW w:w="10485" w:type="dxa"/>
            <w:gridSpan w:val="2"/>
          </w:tcPr>
          <w:p w:rsidR="00064CE0" w:rsidRPr="00543971" w:rsidRDefault="00064CE0" w:rsidP="00064CE0">
            <w:pPr>
              <w:rPr>
                <w:rFonts w:ascii="Garamond" w:hAnsi="Garamond"/>
                <w:b/>
              </w:rPr>
            </w:pPr>
            <w:r w:rsidRPr="00543971">
              <w:rPr>
                <w:rFonts w:ascii="Garamond" w:hAnsi="Garamond"/>
                <w:b/>
              </w:rPr>
              <w:t>Kimlik Bilgileri</w:t>
            </w:r>
          </w:p>
        </w:tc>
      </w:tr>
      <w:tr w:rsidR="00064CE0" w:rsidRPr="00543971" w:rsidTr="007C0592">
        <w:tc>
          <w:tcPr>
            <w:tcW w:w="2405" w:type="dxa"/>
          </w:tcPr>
          <w:p w:rsidR="00064CE0" w:rsidRPr="00543971" w:rsidRDefault="00064CE0" w:rsidP="00064CE0">
            <w:pPr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Adı ve Soyadı</w:t>
            </w:r>
          </w:p>
        </w:tc>
        <w:tc>
          <w:tcPr>
            <w:tcW w:w="8080" w:type="dxa"/>
          </w:tcPr>
          <w:p w:rsidR="00064CE0" w:rsidRPr="00543971" w:rsidRDefault="00064CE0" w:rsidP="00064CE0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064CE0" w:rsidRPr="00543971" w:rsidTr="007C0592">
        <w:tc>
          <w:tcPr>
            <w:tcW w:w="2405" w:type="dxa"/>
          </w:tcPr>
          <w:p w:rsidR="00064CE0" w:rsidRPr="00543971" w:rsidRDefault="00064CE0" w:rsidP="00064CE0">
            <w:pPr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Öğrenci No</w:t>
            </w:r>
          </w:p>
        </w:tc>
        <w:tc>
          <w:tcPr>
            <w:tcW w:w="8080" w:type="dxa"/>
          </w:tcPr>
          <w:p w:rsidR="00064CE0" w:rsidRPr="00543971" w:rsidRDefault="00064CE0" w:rsidP="00064CE0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064CE0" w:rsidRPr="00543971" w:rsidTr="007C0592">
        <w:tc>
          <w:tcPr>
            <w:tcW w:w="2405" w:type="dxa"/>
          </w:tcPr>
          <w:p w:rsidR="00064CE0" w:rsidRPr="00543971" w:rsidRDefault="00064CE0" w:rsidP="00064CE0">
            <w:pPr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Bölümü</w:t>
            </w:r>
          </w:p>
        </w:tc>
        <w:tc>
          <w:tcPr>
            <w:tcW w:w="8080" w:type="dxa"/>
          </w:tcPr>
          <w:p w:rsidR="00064CE0" w:rsidRPr="00543971" w:rsidRDefault="00064CE0" w:rsidP="00064CE0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064CE0" w:rsidRPr="00543971" w:rsidTr="007C0592">
        <w:tc>
          <w:tcPr>
            <w:tcW w:w="2405" w:type="dxa"/>
          </w:tcPr>
          <w:p w:rsidR="00064CE0" w:rsidRPr="00543971" w:rsidRDefault="00064CE0" w:rsidP="00064CE0">
            <w:pPr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Cep Telefonu</w:t>
            </w:r>
          </w:p>
        </w:tc>
        <w:tc>
          <w:tcPr>
            <w:tcW w:w="8080" w:type="dxa"/>
          </w:tcPr>
          <w:p w:rsidR="00064CE0" w:rsidRPr="00543971" w:rsidRDefault="00064CE0" w:rsidP="00064CE0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064CE0" w:rsidRPr="00543971" w:rsidTr="007C0592">
        <w:tc>
          <w:tcPr>
            <w:tcW w:w="2405" w:type="dxa"/>
          </w:tcPr>
          <w:p w:rsidR="00064CE0" w:rsidRPr="00543971" w:rsidRDefault="00064CE0" w:rsidP="00064CE0">
            <w:pPr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e-posta</w:t>
            </w:r>
          </w:p>
        </w:tc>
        <w:tc>
          <w:tcPr>
            <w:tcW w:w="8080" w:type="dxa"/>
          </w:tcPr>
          <w:p w:rsidR="00064CE0" w:rsidRPr="00543971" w:rsidRDefault="00064CE0" w:rsidP="00064CE0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A5798C" w:rsidRPr="00543971" w:rsidTr="007C0592">
        <w:tc>
          <w:tcPr>
            <w:tcW w:w="2405" w:type="dxa"/>
          </w:tcPr>
          <w:p w:rsidR="00A5798C" w:rsidRPr="00543971" w:rsidRDefault="00A5798C" w:rsidP="00A5798C">
            <w:pPr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İkamet Adresi:</w:t>
            </w:r>
          </w:p>
        </w:tc>
        <w:tc>
          <w:tcPr>
            <w:tcW w:w="8080" w:type="dxa"/>
          </w:tcPr>
          <w:p w:rsidR="00A5798C" w:rsidRPr="00543971" w:rsidRDefault="00A5798C" w:rsidP="00A5798C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</w:tbl>
    <w:p w:rsidR="00064CE0" w:rsidRPr="00543971" w:rsidRDefault="00064CE0" w:rsidP="00064CE0">
      <w:pPr>
        <w:rPr>
          <w:rFonts w:ascii="Garamond" w:hAnsi="Garamond"/>
          <w:b/>
          <w:sz w:val="30"/>
          <w:szCs w:val="30"/>
        </w:rPr>
      </w:pPr>
    </w:p>
    <w:p w:rsidR="00064CE0" w:rsidRPr="00543971" w:rsidRDefault="00DD0096" w:rsidP="00A5798C">
      <w:pPr>
        <w:ind w:firstLine="708"/>
        <w:jc w:val="both"/>
        <w:rPr>
          <w:rFonts w:ascii="Garamond" w:hAnsi="Garamond"/>
        </w:rPr>
      </w:pPr>
      <w:r w:rsidRPr="00543971">
        <w:rPr>
          <w:rFonts w:ascii="Garamond" w:hAnsi="Garamond"/>
        </w:rPr>
        <w:t xml:space="preserve">Daha önce </w:t>
      </w:r>
      <w:r w:rsidR="00A5798C" w:rsidRPr="00543971">
        <w:rPr>
          <w:rFonts w:ascii="Garamond" w:hAnsi="Garamond"/>
        </w:rPr>
        <w:t>……………………………</w:t>
      </w:r>
      <w:r w:rsidR="00064CE0" w:rsidRPr="00543971">
        <w:rPr>
          <w:rFonts w:ascii="Garamond" w:hAnsi="Garamond"/>
        </w:rPr>
        <w:t xml:space="preserve"> Üniversitesi </w:t>
      </w:r>
      <w:r w:rsidR="00A5798C" w:rsidRPr="00543971">
        <w:rPr>
          <w:rFonts w:ascii="Garamond" w:hAnsi="Garamond"/>
        </w:rPr>
        <w:t>………………………………………….</w:t>
      </w:r>
      <w:r w:rsidR="00064CE0" w:rsidRPr="00543971">
        <w:rPr>
          <w:rFonts w:ascii="Garamond" w:hAnsi="Garamond"/>
        </w:rPr>
        <w:t xml:space="preserve"> Fakültesi </w:t>
      </w:r>
      <w:r w:rsidR="00A5798C" w:rsidRPr="00543971">
        <w:rPr>
          <w:rFonts w:ascii="Garamond" w:hAnsi="Garamond"/>
        </w:rPr>
        <w:t>…………………………………………</w:t>
      </w:r>
      <w:r w:rsidR="00064CE0" w:rsidRPr="00543971">
        <w:rPr>
          <w:rFonts w:ascii="Garamond" w:hAnsi="Garamond"/>
        </w:rPr>
        <w:t xml:space="preserve"> Bölümü öğrencisi iken alıp başarılı olduğum aşağıda isimlerini belirtmiş olduğum derslerden muaf tutulmak istiyorum.</w:t>
      </w:r>
      <w:r w:rsidR="00A5798C" w:rsidRPr="00543971">
        <w:rPr>
          <w:rFonts w:ascii="Garamond" w:hAnsi="Garamond"/>
        </w:rPr>
        <w:t xml:space="preserve"> </w:t>
      </w:r>
      <w:r w:rsidR="00064CE0" w:rsidRPr="00543971">
        <w:rPr>
          <w:rFonts w:ascii="Garamond" w:hAnsi="Garamond"/>
        </w:rPr>
        <w:t>Gereğini bilgilerinize arz ederim.</w:t>
      </w:r>
    </w:p>
    <w:p w:rsidR="007C0592" w:rsidRPr="00543971" w:rsidRDefault="007C0592" w:rsidP="00064CE0">
      <w:pPr>
        <w:jc w:val="both"/>
        <w:rPr>
          <w:rFonts w:ascii="Garamond" w:hAnsi="Garamond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796"/>
        <w:gridCol w:w="898"/>
        <w:gridCol w:w="728"/>
        <w:gridCol w:w="4072"/>
        <w:gridCol w:w="991"/>
      </w:tblGrid>
      <w:tr w:rsidR="007C0592" w:rsidRPr="00543971" w:rsidTr="00A5798C">
        <w:tc>
          <w:tcPr>
            <w:tcW w:w="4694" w:type="dxa"/>
            <w:gridSpan w:val="2"/>
          </w:tcPr>
          <w:p w:rsidR="007C0592" w:rsidRPr="00543971" w:rsidRDefault="007C0592" w:rsidP="00267768">
            <w:pPr>
              <w:jc w:val="center"/>
              <w:rPr>
                <w:rFonts w:ascii="Garamond" w:hAnsi="Garamond"/>
                <w:b/>
                <w:bCs/>
              </w:rPr>
            </w:pPr>
            <w:r w:rsidRPr="00543971">
              <w:rPr>
                <w:rFonts w:ascii="Garamond" w:hAnsi="Garamond"/>
                <w:b/>
                <w:bCs/>
              </w:rPr>
              <w:t>Daha Önce Alınan Dersler</w:t>
            </w:r>
          </w:p>
        </w:tc>
        <w:tc>
          <w:tcPr>
            <w:tcW w:w="5791" w:type="dxa"/>
            <w:gridSpan w:val="3"/>
          </w:tcPr>
          <w:p w:rsidR="007C0592" w:rsidRPr="00543971" w:rsidRDefault="007C0592" w:rsidP="00267768">
            <w:pPr>
              <w:jc w:val="center"/>
              <w:rPr>
                <w:rFonts w:ascii="Garamond" w:hAnsi="Garamond"/>
                <w:b/>
                <w:bCs/>
              </w:rPr>
            </w:pPr>
            <w:r w:rsidRPr="00543971">
              <w:rPr>
                <w:rFonts w:ascii="Garamond" w:hAnsi="Garamond"/>
                <w:b/>
                <w:bCs/>
              </w:rPr>
              <w:t>Muaf Olmak İstediği Dersler</w:t>
            </w: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Dersin Adı</w:t>
            </w: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Kredisi</w:t>
            </w: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Kodu</w:t>
            </w: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Dersin Adı</w:t>
            </w: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  <w:r w:rsidRPr="00543971">
              <w:rPr>
                <w:rFonts w:ascii="Garamond" w:hAnsi="Garamond"/>
              </w:rPr>
              <w:t>Kredisi</w:t>
            </w: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  <w:tr w:rsidR="007C0592" w:rsidRPr="00543971" w:rsidTr="00A5798C">
        <w:tc>
          <w:tcPr>
            <w:tcW w:w="3796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28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72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1" w:type="dxa"/>
          </w:tcPr>
          <w:p w:rsidR="007C0592" w:rsidRPr="00543971" w:rsidRDefault="007C0592" w:rsidP="00064CE0">
            <w:pPr>
              <w:jc w:val="both"/>
              <w:rPr>
                <w:rFonts w:ascii="Garamond" w:hAnsi="Garamond"/>
              </w:rPr>
            </w:pPr>
          </w:p>
        </w:tc>
      </w:tr>
    </w:tbl>
    <w:p w:rsidR="00064CE0" w:rsidRPr="00543971" w:rsidRDefault="00064CE0" w:rsidP="00064CE0">
      <w:pPr>
        <w:jc w:val="both"/>
        <w:rPr>
          <w:rFonts w:ascii="Garamond" w:hAnsi="Garamond"/>
        </w:rPr>
      </w:pPr>
    </w:p>
    <w:p w:rsidR="007C0592" w:rsidRPr="00543971" w:rsidRDefault="007C0592" w:rsidP="00064CE0">
      <w:pPr>
        <w:jc w:val="both"/>
        <w:rPr>
          <w:rFonts w:ascii="Garamond" w:hAnsi="Garamond"/>
          <w:b/>
          <w:bCs/>
          <w:sz w:val="18"/>
          <w:szCs w:val="18"/>
        </w:rPr>
      </w:pPr>
      <w:r w:rsidRPr="00543971">
        <w:rPr>
          <w:rFonts w:ascii="Garamond" w:hAnsi="Garamond"/>
          <w:b/>
          <w:bCs/>
          <w:sz w:val="18"/>
          <w:szCs w:val="18"/>
        </w:rPr>
        <w:t>İLGİLİ YÖNETMELİK MADDELERİ</w:t>
      </w:r>
    </w:p>
    <w:p w:rsidR="007C0592" w:rsidRPr="00543971" w:rsidRDefault="007C0592" w:rsidP="00064CE0">
      <w:pPr>
        <w:jc w:val="both"/>
        <w:rPr>
          <w:rFonts w:ascii="Garamond" w:hAnsi="Garamond"/>
          <w:sz w:val="18"/>
          <w:szCs w:val="18"/>
        </w:rPr>
      </w:pPr>
      <w:r w:rsidRPr="00543971">
        <w:rPr>
          <w:rFonts w:ascii="Garamond" w:hAnsi="Garamond"/>
          <w:sz w:val="18"/>
          <w:szCs w:val="18"/>
        </w:rPr>
        <w:t>Başvuru esasları ve süresi</w:t>
      </w:r>
    </w:p>
    <w:p w:rsidR="007C0592" w:rsidRPr="00543971" w:rsidRDefault="007C0592" w:rsidP="00064CE0">
      <w:pPr>
        <w:jc w:val="both"/>
        <w:rPr>
          <w:rFonts w:ascii="Garamond" w:hAnsi="Garamond"/>
          <w:sz w:val="18"/>
          <w:szCs w:val="18"/>
        </w:rPr>
      </w:pPr>
      <w:r w:rsidRPr="00543971">
        <w:rPr>
          <w:rFonts w:ascii="Garamond" w:hAnsi="Garamond"/>
          <w:sz w:val="18"/>
          <w:szCs w:val="18"/>
        </w:rPr>
        <w:t xml:space="preserve"> MADDE 5- (1) Üniversiteye yeni kayıt yaptıran öğrencilerin, daha önce devam ettikleri açıköğretim ve uzaktan eğitim dâhil diğer yükseköğretim kurumlarından alıp başarmış oldukları ders/lerin muaf olarak değerlendirilebilmesi için, muafiyet istedikleri dersleri belirten bir dilekçe ve ekinde not döküm belgesi ile ders içeriklerini kapsayan onaylı belgelerle ilgili birime başvurmaları gerekir.</w:t>
      </w:r>
    </w:p>
    <w:p w:rsidR="007C0592" w:rsidRPr="00543971" w:rsidRDefault="007C0592" w:rsidP="00064CE0">
      <w:pPr>
        <w:jc w:val="both"/>
        <w:rPr>
          <w:rFonts w:ascii="Garamond" w:hAnsi="Garamond"/>
          <w:sz w:val="18"/>
          <w:szCs w:val="18"/>
        </w:rPr>
      </w:pPr>
      <w:r w:rsidRPr="00543971">
        <w:rPr>
          <w:rFonts w:ascii="Garamond" w:hAnsi="Garamond"/>
          <w:sz w:val="18"/>
          <w:szCs w:val="18"/>
        </w:rPr>
        <w:t xml:space="preserve"> (2) Öğrenciler, daha önce almış ve başarmış oldukları ders/dersler karşılığında hangi ders/derslerden muaf olmak istediklerini başvuru dilekçelerinde belirtmek zorundadırlar.</w:t>
      </w:r>
    </w:p>
    <w:p w:rsidR="007C0592" w:rsidRPr="00543971" w:rsidRDefault="007C0592" w:rsidP="00064CE0">
      <w:pPr>
        <w:jc w:val="both"/>
        <w:rPr>
          <w:rFonts w:ascii="Garamond" w:hAnsi="Garamond"/>
          <w:sz w:val="18"/>
          <w:szCs w:val="18"/>
        </w:rPr>
      </w:pPr>
      <w:r w:rsidRPr="00543971">
        <w:rPr>
          <w:rFonts w:ascii="Garamond" w:hAnsi="Garamond"/>
          <w:sz w:val="18"/>
          <w:szCs w:val="18"/>
        </w:rPr>
        <w:t xml:space="preserve"> (3) Öğrenciler, daha önce almış ve başarmış oldukları birden fazla derse karşılık muadil ders/derslerden muafiyet isteğinde bulunabilirler. </w:t>
      </w:r>
    </w:p>
    <w:p w:rsidR="007C0592" w:rsidRPr="00543971" w:rsidRDefault="007C0592" w:rsidP="00064CE0">
      <w:pPr>
        <w:jc w:val="both"/>
        <w:rPr>
          <w:rFonts w:ascii="Garamond" w:hAnsi="Garamond"/>
          <w:sz w:val="18"/>
          <w:szCs w:val="18"/>
        </w:rPr>
      </w:pPr>
      <w:r w:rsidRPr="00543971">
        <w:rPr>
          <w:rFonts w:ascii="Garamond" w:hAnsi="Garamond"/>
          <w:sz w:val="18"/>
          <w:szCs w:val="18"/>
        </w:rPr>
        <w:t xml:space="preserve">(4) Ders muafiyeti başvuruları, öğrencinin üniversiteye ders kaydını yaptırdığı ilk yarıyılın/yılın ilk haftasının sonuna kadar yapılır. Ek kontenjanla kayıt yaptıran öğrenciler, ders kaydı yaptırdıkları tarihi takip eden ilk hafta içerisinde muafiyet talebinde bulunabilirler, </w:t>
      </w:r>
      <w:r w:rsidRPr="00543971">
        <w:rPr>
          <w:rFonts w:ascii="Garamond" w:hAnsi="Garamond"/>
          <w:b/>
          <w:sz w:val="18"/>
          <w:szCs w:val="18"/>
          <w:u w:val="single"/>
        </w:rPr>
        <w:t>sonraki yarıyıl/yıllarda yapılacak muafiyet talepleri kabul edilmez</w:t>
      </w:r>
      <w:r w:rsidRPr="00543971">
        <w:rPr>
          <w:rFonts w:ascii="Garamond" w:hAnsi="Garamond"/>
          <w:sz w:val="18"/>
          <w:szCs w:val="18"/>
        </w:rPr>
        <w:t>. Ancak, öğrencilerin, önlisans ya da lisans öğrenimlerine devam ederken eş zamanlı olarak başka bir yükseköğretim programında alıp başarılı olduğu ders/derslerden muaf olabilmeleri için ilgili ders/derslerden başarılı oldukları yarıyıl/yılı takip eden yarıyıl/yılın ilk haftası içerisinde muafiyet talebinde bulunabilirler.</w:t>
      </w:r>
    </w:p>
    <w:p w:rsidR="00267768" w:rsidRPr="00543971" w:rsidRDefault="00267768" w:rsidP="00A5798C">
      <w:pPr>
        <w:rPr>
          <w:rFonts w:ascii="Garamond" w:hAnsi="Garamond"/>
          <w:b/>
          <w:sz w:val="24"/>
          <w:szCs w:val="24"/>
        </w:rPr>
      </w:pPr>
    </w:p>
    <w:p w:rsidR="00064CE0" w:rsidRPr="00543971" w:rsidRDefault="00A5798C" w:rsidP="00A5798C">
      <w:pPr>
        <w:rPr>
          <w:rFonts w:ascii="Garamond" w:hAnsi="Garamond"/>
          <w:b/>
          <w:sz w:val="24"/>
          <w:szCs w:val="24"/>
        </w:rPr>
      </w:pPr>
      <w:r w:rsidRPr="00543971">
        <w:rPr>
          <w:rFonts w:ascii="Garamond" w:hAnsi="Garamond"/>
          <w:b/>
          <w:sz w:val="24"/>
          <w:szCs w:val="24"/>
        </w:rPr>
        <w:t>Eklenecek Belgeler</w:t>
      </w:r>
    </w:p>
    <w:p w:rsidR="00A5798C" w:rsidRPr="00543971" w:rsidRDefault="00A5798C" w:rsidP="00A5798C">
      <w:pPr>
        <w:pStyle w:val="ListeParagraf"/>
        <w:numPr>
          <w:ilvl w:val="0"/>
          <w:numId w:val="1"/>
        </w:numPr>
        <w:rPr>
          <w:rFonts w:ascii="Garamond" w:hAnsi="Garamond"/>
          <w:b/>
          <w:sz w:val="18"/>
          <w:szCs w:val="18"/>
        </w:rPr>
      </w:pPr>
      <w:r w:rsidRPr="00543971">
        <w:rPr>
          <w:rFonts w:ascii="Garamond" w:hAnsi="Garamond"/>
          <w:b/>
          <w:sz w:val="18"/>
          <w:szCs w:val="18"/>
        </w:rPr>
        <w:t>Transkript Belgesi (Onaylı)</w:t>
      </w:r>
    </w:p>
    <w:p w:rsidR="00A5798C" w:rsidRPr="00543971" w:rsidRDefault="00A5798C" w:rsidP="00DA2B4C">
      <w:pPr>
        <w:pStyle w:val="ListeParagraf"/>
        <w:numPr>
          <w:ilvl w:val="0"/>
          <w:numId w:val="1"/>
        </w:numPr>
        <w:rPr>
          <w:rFonts w:ascii="Garamond" w:hAnsi="Garamond"/>
          <w:b/>
          <w:sz w:val="16"/>
          <w:szCs w:val="16"/>
        </w:rPr>
      </w:pPr>
      <w:r w:rsidRPr="00543971">
        <w:rPr>
          <w:rFonts w:ascii="Garamond" w:hAnsi="Garamond"/>
          <w:b/>
          <w:sz w:val="18"/>
          <w:szCs w:val="18"/>
        </w:rPr>
        <w:t>Ders İçerikleri  (Onaylı)</w:t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0D437A" w:rsidRPr="00543971">
        <w:rPr>
          <w:rFonts w:ascii="Garamond" w:hAnsi="Garamond"/>
          <w:b/>
          <w:sz w:val="18"/>
          <w:szCs w:val="18"/>
        </w:rPr>
        <w:tab/>
      </w:r>
      <w:r w:rsidR="00543971" w:rsidRPr="00543971">
        <w:rPr>
          <w:rFonts w:ascii="Garamond" w:hAnsi="Garamond"/>
          <w:b/>
          <w:color w:val="A6A6A6" w:themeColor="background1" w:themeShade="A6"/>
          <w:sz w:val="18"/>
          <w:szCs w:val="18"/>
        </w:rPr>
        <w:t>imza</w:t>
      </w:r>
    </w:p>
    <w:sectPr w:rsidR="00A5798C" w:rsidRPr="00543971" w:rsidSect="007C0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AD" w:rsidRDefault="005D39AD" w:rsidP="00A5798C">
      <w:r>
        <w:separator/>
      </w:r>
    </w:p>
  </w:endnote>
  <w:endnote w:type="continuationSeparator" w:id="0">
    <w:p w:rsidR="005D39AD" w:rsidRDefault="005D39AD" w:rsidP="00A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AD" w:rsidRDefault="005D39AD" w:rsidP="00A5798C">
      <w:r>
        <w:separator/>
      </w:r>
    </w:p>
  </w:footnote>
  <w:footnote w:type="continuationSeparator" w:id="0">
    <w:p w:rsidR="005D39AD" w:rsidRDefault="005D39AD" w:rsidP="00A5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5E"/>
    <w:multiLevelType w:val="hybridMultilevel"/>
    <w:tmpl w:val="A518F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52"/>
    <w:rsid w:val="00014DF0"/>
    <w:rsid w:val="00064CE0"/>
    <w:rsid w:val="00074FE6"/>
    <w:rsid w:val="000D437A"/>
    <w:rsid w:val="00150BA0"/>
    <w:rsid w:val="001556C3"/>
    <w:rsid w:val="00161FD0"/>
    <w:rsid w:val="00267768"/>
    <w:rsid w:val="003F0166"/>
    <w:rsid w:val="004814B8"/>
    <w:rsid w:val="004E3C05"/>
    <w:rsid w:val="00543971"/>
    <w:rsid w:val="005D39AD"/>
    <w:rsid w:val="006B5B95"/>
    <w:rsid w:val="007C0592"/>
    <w:rsid w:val="00820421"/>
    <w:rsid w:val="008B02F8"/>
    <w:rsid w:val="009319E8"/>
    <w:rsid w:val="009565D2"/>
    <w:rsid w:val="00A5798C"/>
    <w:rsid w:val="00BC0E52"/>
    <w:rsid w:val="00D06840"/>
    <w:rsid w:val="00DD0096"/>
    <w:rsid w:val="00E31DF8"/>
    <w:rsid w:val="00E357A7"/>
    <w:rsid w:val="00E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99FD"/>
  <w15:chartTrackingRefBased/>
  <w15:docId w15:val="{CC74E6C4-BE7D-41B3-8C58-C8FE116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E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064CE0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64CE0"/>
    <w:rPr>
      <w:rFonts w:ascii="Verdana" w:eastAsia="Times New Roman" w:hAnsi="Verdana" w:cs="Times New Roman"/>
      <w:b/>
      <w:sz w:val="20"/>
      <w:szCs w:val="20"/>
    </w:rPr>
  </w:style>
  <w:style w:type="table" w:styleId="TabloKlavuzu">
    <w:name w:val="Table Grid"/>
    <w:basedOn w:val="NormalTablo"/>
    <w:uiPriority w:val="39"/>
    <w:rsid w:val="0006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9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98C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579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79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98C"/>
    <w:rPr>
      <w:rFonts w:ascii="Verdana" w:eastAsia="Times New Roman" w:hAnsi="Verdana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579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98C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 plt</cp:lastModifiedBy>
  <cp:revision>15</cp:revision>
  <cp:lastPrinted>2019-10-07T11:53:00Z</cp:lastPrinted>
  <dcterms:created xsi:type="dcterms:W3CDTF">2018-09-12T11:14:00Z</dcterms:created>
  <dcterms:modified xsi:type="dcterms:W3CDTF">2020-06-04T23:26:00Z</dcterms:modified>
</cp:coreProperties>
</file>