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A9" w:rsidRPr="000A2A84" w:rsidRDefault="001B1BCC" w:rsidP="000A2A84">
      <w:pPr>
        <w:jc w:val="center"/>
        <w:rPr>
          <w:b/>
          <w:sz w:val="24"/>
          <w:szCs w:val="24"/>
        </w:rPr>
      </w:pPr>
      <w:r w:rsidRPr="000A2A84">
        <w:rPr>
          <w:b/>
          <w:sz w:val="24"/>
          <w:szCs w:val="24"/>
        </w:rPr>
        <w:t>ATATÜRK ÜNİVERSİTESİ HUKUK FAKÜLTESİ KAMU HUKUKU YÜKSEK LİSANS DERS PROGRAMI</w:t>
      </w:r>
      <w:r w:rsidR="000A2A84">
        <w:rPr>
          <w:b/>
          <w:sz w:val="24"/>
          <w:szCs w:val="24"/>
        </w:rPr>
        <w:t xml:space="preserve"> (2024-2025 BAHAR DÖNEMİ)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3014"/>
        <w:gridCol w:w="2710"/>
        <w:gridCol w:w="3617"/>
      </w:tblGrid>
      <w:tr w:rsidR="006A7424" w:rsidTr="006A7424">
        <w:trPr>
          <w:trHeight w:val="719"/>
        </w:trPr>
        <w:tc>
          <w:tcPr>
            <w:tcW w:w="3014" w:type="dxa"/>
          </w:tcPr>
          <w:p w:rsidR="006A7424" w:rsidRDefault="006A7424">
            <w:r>
              <w:t>Gün-Saat</w:t>
            </w:r>
          </w:p>
        </w:tc>
        <w:tc>
          <w:tcPr>
            <w:tcW w:w="2710" w:type="dxa"/>
          </w:tcPr>
          <w:p w:rsidR="006A7424" w:rsidRDefault="006A7424">
            <w:r>
              <w:t>Dersin Adı</w:t>
            </w:r>
          </w:p>
        </w:tc>
        <w:tc>
          <w:tcPr>
            <w:tcW w:w="3617" w:type="dxa"/>
          </w:tcPr>
          <w:p w:rsidR="006A7424" w:rsidRDefault="006A7424">
            <w:r>
              <w:t>Öğretim Üyesi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Pr="000A2A84" w:rsidRDefault="006A7424" w:rsidP="006A7424">
            <w:pPr>
              <w:rPr>
                <w:b/>
                <w:sz w:val="26"/>
                <w:szCs w:val="26"/>
              </w:rPr>
            </w:pPr>
            <w:r w:rsidRPr="000A2A84">
              <w:rPr>
                <w:b/>
                <w:sz w:val="26"/>
                <w:szCs w:val="26"/>
              </w:rPr>
              <w:t>PAZARTESİ</w:t>
            </w:r>
          </w:p>
        </w:tc>
        <w:tc>
          <w:tcPr>
            <w:tcW w:w="2710" w:type="dxa"/>
          </w:tcPr>
          <w:p w:rsidR="006A7424" w:rsidRDefault="006A7424"/>
        </w:tc>
        <w:tc>
          <w:tcPr>
            <w:tcW w:w="3617" w:type="dxa"/>
          </w:tcPr>
          <w:p w:rsidR="006A7424" w:rsidRDefault="006A7424"/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6A7424">
            <w:r>
              <w:t>09.00-12.00</w:t>
            </w:r>
          </w:p>
        </w:tc>
        <w:tc>
          <w:tcPr>
            <w:tcW w:w="2710" w:type="dxa"/>
          </w:tcPr>
          <w:p w:rsidR="006A7424" w:rsidRDefault="006A7424">
            <w:r>
              <w:t>İyi İdare İlkeleri</w:t>
            </w:r>
          </w:p>
        </w:tc>
        <w:tc>
          <w:tcPr>
            <w:tcW w:w="3617" w:type="dxa"/>
          </w:tcPr>
          <w:p w:rsidR="006A7424" w:rsidRDefault="006A7424">
            <w:r>
              <w:t xml:space="preserve">Dr.Öğr.Üyesi </w:t>
            </w:r>
            <w:proofErr w:type="spellStart"/>
            <w:r>
              <w:t>Feiza</w:t>
            </w:r>
            <w:proofErr w:type="spellEnd"/>
            <w:r>
              <w:t xml:space="preserve"> AĞGÜL KIRICI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D5275B">
            <w:r>
              <w:t>13.00-16</w:t>
            </w:r>
            <w:r w:rsidR="006A7424">
              <w:t>.00</w:t>
            </w:r>
          </w:p>
        </w:tc>
        <w:tc>
          <w:tcPr>
            <w:tcW w:w="2710" w:type="dxa"/>
          </w:tcPr>
          <w:p w:rsidR="006A7424" w:rsidRDefault="00D5275B">
            <w:r>
              <w:t>Terörizmin Finansmanı Suçu</w:t>
            </w:r>
          </w:p>
        </w:tc>
        <w:tc>
          <w:tcPr>
            <w:tcW w:w="3617" w:type="dxa"/>
          </w:tcPr>
          <w:p w:rsidR="006A7424" w:rsidRDefault="00D5275B">
            <w:proofErr w:type="gramStart"/>
            <w:r>
              <w:t>Dr.Öğr.Üyesi</w:t>
            </w:r>
            <w:proofErr w:type="gramEnd"/>
            <w:r>
              <w:t xml:space="preserve"> Mehmet GÖDEKLİ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Pr="000A2A84" w:rsidRDefault="006A7424">
            <w:pPr>
              <w:rPr>
                <w:b/>
                <w:sz w:val="26"/>
                <w:szCs w:val="26"/>
              </w:rPr>
            </w:pPr>
            <w:r w:rsidRPr="000A2A84">
              <w:rPr>
                <w:b/>
                <w:sz w:val="26"/>
                <w:szCs w:val="26"/>
              </w:rPr>
              <w:t>SALI</w:t>
            </w:r>
          </w:p>
        </w:tc>
        <w:tc>
          <w:tcPr>
            <w:tcW w:w="2710" w:type="dxa"/>
          </w:tcPr>
          <w:p w:rsidR="006A7424" w:rsidRDefault="006A7424"/>
        </w:tc>
        <w:tc>
          <w:tcPr>
            <w:tcW w:w="3617" w:type="dxa"/>
          </w:tcPr>
          <w:p w:rsidR="006A7424" w:rsidRDefault="006A7424"/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162948">
            <w:r>
              <w:t>09.00-12.00</w:t>
            </w:r>
          </w:p>
        </w:tc>
        <w:tc>
          <w:tcPr>
            <w:tcW w:w="2710" w:type="dxa"/>
          </w:tcPr>
          <w:p w:rsidR="006A7424" w:rsidRDefault="00162948">
            <w:r>
              <w:t>Anayasa Mahkemesine Bireysel Başvuru</w:t>
            </w:r>
          </w:p>
        </w:tc>
        <w:tc>
          <w:tcPr>
            <w:tcW w:w="3617" w:type="dxa"/>
          </w:tcPr>
          <w:p w:rsidR="006A7424" w:rsidRDefault="0016294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Elif ÖZPOLAT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6A7424">
            <w:r>
              <w:t>13.00-16.00</w:t>
            </w:r>
          </w:p>
        </w:tc>
        <w:tc>
          <w:tcPr>
            <w:tcW w:w="2710" w:type="dxa"/>
          </w:tcPr>
          <w:p w:rsidR="006A7424" w:rsidRDefault="006A7424">
            <w:r>
              <w:t>Bilim Eğitim ve Etik</w:t>
            </w:r>
          </w:p>
        </w:tc>
        <w:tc>
          <w:tcPr>
            <w:tcW w:w="3617" w:type="dxa"/>
          </w:tcPr>
          <w:p w:rsidR="006A7424" w:rsidRDefault="006A7424">
            <w:r>
              <w:t>Doç. Dr. Cem ŞENOL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Pr="000A2A84" w:rsidRDefault="006A7424">
            <w:pPr>
              <w:rPr>
                <w:b/>
                <w:sz w:val="26"/>
                <w:szCs w:val="26"/>
              </w:rPr>
            </w:pPr>
            <w:r w:rsidRPr="000A2A84">
              <w:rPr>
                <w:b/>
                <w:sz w:val="26"/>
                <w:szCs w:val="26"/>
              </w:rPr>
              <w:t>ÇARŞAMBA</w:t>
            </w:r>
          </w:p>
        </w:tc>
        <w:tc>
          <w:tcPr>
            <w:tcW w:w="2710" w:type="dxa"/>
          </w:tcPr>
          <w:p w:rsidR="006A7424" w:rsidRDefault="006A7424"/>
        </w:tc>
        <w:tc>
          <w:tcPr>
            <w:tcW w:w="3617" w:type="dxa"/>
          </w:tcPr>
          <w:p w:rsidR="006A7424" w:rsidRDefault="006A7424"/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6A7424">
            <w:r>
              <w:t>09.00-12.00</w:t>
            </w:r>
          </w:p>
        </w:tc>
        <w:tc>
          <w:tcPr>
            <w:tcW w:w="2710" w:type="dxa"/>
          </w:tcPr>
          <w:p w:rsidR="006A7424" w:rsidRDefault="006A7424">
            <w:r>
              <w:t>Türk İdari Teşkilatı</w:t>
            </w:r>
          </w:p>
        </w:tc>
        <w:tc>
          <w:tcPr>
            <w:tcW w:w="3617" w:type="dxa"/>
          </w:tcPr>
          <w:p w:rsidR="006A7424" w:rsidRDefault="006A7424">
            <w:proofErr w:type="gramStart"/>
            <w:r>
              <w:t>Dr.Öğr.Üyesi</w:t>
            </w:r>
            <w:proofErr w:type="gramEnd"/>
            <w:r>
              <w:t xml:space="preserve"> Özgür TEMİZ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6A7424">
            <w:r>
              <w:t>13.00-16.00</w:t>
            </w:r>
          </w:p>
        </w:tc>
        <w:tc>
          <w:tcPr>
            <w:tcW w:w="2710" w:type="dxa"/>
          </w:tcPr>
          <w:p w:rsidR="006A7424" w:rsidRDefault="006A7424">
            <w:r>
              <w:t>Regülasyon Hukuku</w:t>
            </w:r>
          </w:p>
        </w:tc>
        <w:tc>
          <w:tcPr>
            <w:tcW w:w="3617" w:type="dxa"/>
          </w:tcPr>
          <w:p w:rsidR="006A7424" w:rsidRDefault="006A742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Kamil DURMUŞ</w:t>
            </w:r>
          </w:p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Pr="000A2A84" w:rsidRDefault="006A7424">
            <w:pPr>
              <w:rPr>
                <w:b/>
                <w:sz w:val="26"/>
                <w:szCs w:val="26"/>
              </w:rPr>
            </w:pPr>
            <w:r w:rsidRPr="000A2A84">
              <w:rPr>
                <w:b/>
                <w:sz w:val="26"/>
                <w:szCs w:val="26"/>
              </w:rPr>
              <w:t>PERŞEMBE</w:t>
            </w:r>
          </w:p>
        </w:tc>
        <w:tc>
          <w:tcPr>
            <w:tcW w:w="2710" w:type="dxa"/>
          </w:tcPr>
          <w:p w:rsidR="006A7424" w:rsidRDefault="006A7424"/>
        </w:tc>
        <w:tc>
          <w:tcPr>
            <w:tcW w:w="3617" w:type="dxa"/>
          </w:tcPr>
          <w:p w:rsidR="006A7424" w:rsidRDefault="006A7424"/>
        </w:tc>
      </w:tr>
      <w:tr w:rsidR="006A7424" w:rsidTr="006A7424">
        <w:trPr>
          <w:trHeight w:val="680"/>
        </w:trPr>
        <w:tc>
          <w:tcPr>
            <w:tcW w:w="3014" w:type="dxa"/>
          </w:tcPr>
          <w:p w:rsidR="006A7424" w:rsidRDefault="000A2A84">
            <w:r>
              <w:t>09.00-12.00</w:t>
            </w:r>
          </w:p>
        </w:tc>
        <w:tc>
          <w:tcPr>
            <w:tcW w:w="2710" w:type="dxa"/>
          </w:tcPr>
          <w:p w:rsidR="006A7424" w:rsidRDefault="002A363B">
            <w:r>
              <w:t>Suça Teşebbüs</w:t>
            </w:r>
            <w:bookmarkStart w:id="0" w:name="_GoBack"/>
            <w:bookmarkEnd w:id="0"/>
          </w:p>
        </w:tc>
        <w:tc>
          <w:tcPr>
            <w:tcW w:w="3617" w:type="dxa"/>
          </w:tcPr>
          <w:p w:rsidR="006A7424" w:rsidRDefault="000A2A84">
            <w:r>
              <w:t>Doç. Dr. Hüsnü Sefa ERYILDIZ</w:t>
            </w:r>
          </w:p>
        </w:tc>
      </w:tr>
      <w:tr w:rsidR="00162948" w:rsidTr="006A7424">
        <w:trPr>
          <w:trHeight w:val="680"/>
        </w:trPr>
        <w:tc>
          <w:tcPr>
            <w:tcW w:w="3014" w:type="dxa"/>
          </w:tcPr>
          <w:p w:rsidR="00162948" w:rsidRDefault="00162948">
            <w:r>
              <w:t>13.00-16.00</w:t>
            </w:r>
          </w:p>
        </w:tc>
        <w:tc>
          <w:tcPr>
            <w:tcW w:w="2710" w:type="dxa"/>
          </w:tcPr>
          <w:p w:rsidR="00162948" w:rsidRDefault="00162948">
            <w:r>
              <w:t xml:space="preserve">Vergi Uyuşmazlıkları ve Çözüm Yolları </w:t>
            </w:r>
          </w:p>
        </w:tc>
        <w:tc>
          <w:tcPr>
            <w:tcW w:w="3617" w:type="dxa"/>
          </w:tcPr>
          <w:p w:rsidR="00162948" w:rsidRDefault="00162948">
            <w:proofErr w:type="gramStart"/>
            <w:r>
              <w:t>Dr.Öğr.Üyesi</w:t>
            </w:r>
            <w:proofErr w:type="gramEnd"/>
            <w:r>
              <w:t xml:space="preserve"> Mustafa KARATAŞ</w:t>
            </w:r>
          </w:p>
        </w:tc>
      </w:tr>
      <w:tr w:rsidR="00162948" w:rsidTr="006A7424">
        <w:trPr>
          <w:trHeight w:val="680"/>
        </w:trPr>
        <w:tc>
          <w:tcPr>
            <w:tcW w:w="3014" w:type="dxa"/>
          </w:tcPr>
          <w:p w:rsidR="00162948" w:rsidRPr="000A2A84" w:rsidRDefault="00162948">
            <w:pPr>
              <w:rPr>
                <w:b/>
                <w:sz w:val="26"/>
                <w:szCs w:val="26"/>
              </w:rPr>
            </w:pPr>
            <w:r w:rsidRPr="000A2A84">
              <w:rPr>
                <w:b/>
                <w:sz w:val="26"/>
                <w:szCs w:val="26"/>
              </w:rPr>
              <w:t>CUMA</w:t>
            </w:r>
          </w:p>
        </w:tc>
        <w:tc>
          <w:tcPr>
            <w:tcW w:w="2710" w:type="dxa"/>
          </w:tcPr>
          <w:p w:rsidR="00162948" w:rsidRDefault="00162948"/>
        </w:tc>
        <w:tc>
          <w:tcPr>
            <w:tcW w:w="3617" w:type="dxa"/>
          </w:tcPr>
          <w:p w:rsidR="00162948" w:rsidRDefault="00162948"/>
        </w:tc>
      </w:tr>
      <w:tr w:rsidR="00162948" w:rsidTr="006A7424">
        <w:trPr>
          <w:trHeight w:val="680"/>
        </w:trPr>
        <w:tc>
          <w:tcPr>
            <w:tcW w:w="3014" w:type="dxa"/>
          </w:tcPr>
          <w:p w:rsidR="00162948" w:rsidRPr="00162948" w:rsidRDefault="00162948">
            <w:r>
              <w:t>09.00-12.00</w:t>
            </w:r>
          </w:p>
        </w:tc>
        <w:tc>
          <w:tcPr>
            <w:tcW w:w="2710" w:type="dxa"/>
          </w:tcPr>
          <w:p w:rsidR="00162948" w:rsidRDefault="00162948">
            <w:r>
              <w:t>Uluslararası Hukukta Kuvvet Kullanımı ve İnsani Müdahale</w:t>
            </w:r>
          </w:p>
        </w:tc>
        <w:tc>
          <w:tcPr>
            <w:tcW w:w="3617" w:type="dxa"/>
          </w:tcPr>
          <w:p w:rsidR="00162948" w:rsidRDefault="0016294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Hatice TÜRKAY</w:t>
            </w:r>
          </w:p>
        </w:tc>
      </w:tr>
      <w:tr w:rsidR="00D5275B" w:rsidTr="006A7424">
        <w:trPr>
          <w:trHeight w:val="680"/>
        </w:trPr>
        <w:tc>
          <w:tcPr>
            <w:tcW w:w="3014" w:type="dxa"/>
          </w:tcPr>
          <w:p w:rsidR="00D5275B" w:rsidRDefault="00D5275B">
            <w:r>
              <w:t>13.00-16.00</w:t>
            </w:r>
          </w:p>
        </w:tc>
        <w:tc>
          <w:tcPr>
            <w:tcW w:w="2710" w:type="dxa"/>
          </w:tcPr>
          <w:p w:rsidR="00D5275B" w:rsidRDefault="00D5275B">
            <w:r>
              <w:t>Uluslararası Ceza Hukuku</w:t>
            </w:r>
          </w:p>
        </w:tc>
        <w:tc>
          <w:tcPr>
            <w:tcW w:w="3617" w:type="dxa"/>
          </w:tcPr>
          <w:p w:rsidR="00D5275B" w:rsidRDefault="00D5275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Bilgehan SAVAŞÇI TEMİZ</w:t>
            </w:r>
          </w:p>
        </w:tc>
      </w:tr>
    </w:tbl>
    <w:p w:rsidR="001B1BCC" w:rsidRDefault="001B1BCC"/>
    <w:p w:rsidR="001B1BCC" w:rsidRDefault="001B1BCC"/>
    <w:sectPr w:rsidR="001B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C"/>
    <w:rsid w:val="000A2A84"/>
    <w:rsid w:val="00162948"/>
    <w:rsid w:val="001B1BCC"/>
    <w:rsid w:val="002A363B"/>
    <w:rsid w:val="00597C44"/>
    <w:rsid w:val="006A7424"/>
    <w:rsid w:val="00D5275B"/>
    <w:rsid w:val="00E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10B2"/>
  <w15:chartTrackingRefBased/>
  <w15:docId w15:val="{F8C0AB3E-6745-4C70-9825-2888914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1B1B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4">
    <w:name w:val="Plain Table 4"/>
    <w:basedOn w:val="NormalTablo"/>
    <w:uiPriority w:val="44"/>
    <w:rsid w:val="001B1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1B1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5Koyu-Vurgu2">
    <w:name w:val="Grid Table 5 Dark Accent 2"/>
    <w:basedOn w:val="NormalTablo"/>
    <w:uiPriority w:val="50"/>
    <w:rsid w:val="001B1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6-Renkli-Vurgu2">
    <w:name w:val="Grid Table 6 Colorful Accent 2"/>
    <w:basedOn w:val="NormalTablo"/>
    <w:uiPriority w:val="51"/>
    <w:rsid w:val="001B1BC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D.Feyza Eskiyapar</dc:creator>
  <cp:keywords/>
  <dc:description/>
  <cp:lastModifiedBy>D.Feyza Eskiyapar</cp:lastModifiedBy>
  <cp:revision>3</cp:revision>
  <dcterms:created xsi:type="dcterms:W3CDTF">2025-01-30T10:53:00Z</dcterms:created>
  <dcterms:modified xsi:type="dcterms:W3CDTF">2025-01-30T12:00:00Z</dcterms:modified>
</cp:coreProperties>
</file>