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E1" w:rsidRPr="00FC00E8" w:rsidRDefault="004615E1" w:rsidP="004615E1">
      <w:pPr>
        <w:widowControl w:val="0"/>
        <w:shd w:val="clear" w:color="auto" w:fill="FFFFFF"/>
        <w:jc w:val="center"/>
        <w:rPr>
          <w:rFonts w:ascii="Times New Roman" w:eastAsia="Times New Roman" w:hAnsi="Times New Roman" w:cs="Times New Roman"/>
          <w:b/>
          <w:bCs/>
          <w:lang w:eastAsia="tr-TR"/>
        </w:rPr>
      </w:pPr>
      <w:bookmarkStart w:id="0" w:name="_GoBack"/>
      <w:bookmarkEnd w:id="0"/>
      <w:r w:rsidRPr="00FC00E8">
        <w:rPr>
          <w:rFonts w:ascii="Times New Roman" w:eastAsia="Times New Roman" w:hAnsi="Times New Roman" w:cs="Times New Roman"/>
          <w:b/>
          <w:bCs/>
          <w:lang w:eastAsia="tr-TR"/>
        </w:rPr>
        <w:t xml:space="preserve">ATATÜRK ÜNİVERSİTESİ </w:t>
      </w:r>
    </w:p>
    <w:p w:rsidR="004615E1" w:rsidRDefault="004615E1" w:rsidP="004615E1">
      <w:pPr>
        <w:widowControl w:val="0"/>
        <w:shd w:val="clear" w:color="auto" w:fill="FFFFFF"/>
        <w:jc w:val="center"/>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ÖN LİSANS VE LİSANS EĞİTİM-ÖĞRETİM VE SINAV YÖNETMELİĞİ</w:t>
      </w:r>
    </w:p>
    <w:p w:rsidR="004615E1" w:rsidRPr="00FC00E8" w:rsidRDefault="004615E1" w:rsidP="004615E1">
      <w:pPr>
        <w:widowControl w:val="0"/>
        <w:shd w:val="clear" w:color="auto" w:fill="FFFFFF"/>
        <w:jc w:val="center"/>
        <w:rPr>
          <w:rFonts w:ascii="Times New Roman" w:eastAsia="Times New Roman" w:hAnsi="Times New Roman" w:cs="Times New Roman"/>
          <w:b/>
          <w:bCs/>
          <w:lang w:eastAsia="tr-TR"/>
        </w:rPr>
      </w:pPr>
    </w:p>
    <w:p w:rsidR="004615E1" w:rsidRPr="00FC00E8"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BİRİNCİ BÖLÜM</w:t>
      </w:r>
    </w:p>
    <w:p w:rsidR="004615E1" w:rsidRPr="00DC52D4" w:rsidRDefault="004615E1" w:rsidP="004615E1">
      <w:pPr>
        <w:widowControl w:val="0"/>
        <w:shd w:val="clear" w:color="auto" w:fill="FFFFFF"/>
        <w:jc w:val="center"/>
        <w:rPr>
          <w:rFonts w:ascii="Times New Roman" w:eastAsia="Times New Roman" w:hAnsi="Times New Roman" w:cs="Times New Roman"/>
          <w:bCs/>
          <w:color w:val="000000" w:themeColor="text1"/>
          <w:lang w:eastAsia="tr-TR"/>
        </w:rPr>
      </w:pPr>
      <w:r w:rsidRPr="00FC00E8">
        <w:rPr>
          <w:rFonts w:ascii="Times New Roman" w:eastAsia="Times New Roman" w:hAnsi="Times New Roman" w:cs="Times New Roman"/>
          <w:b/>
          <w:bCs/>
          <w:color w:val="000000" w:themeColor="text1"/>
          <w:lang w:eastAsia="tr-TR"/>
        </w:rPr>
        <w:t>Amaç, Kapsam, Dayanak ve Tanımlar</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Amaç</w:t>
      </w:r>
    </w:p>
    <w:p w:rsidR="004615E1" w:rsidRPr="00E81491"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r w:rsidRPr="00E81491">
        <w:rPr>
          <w:rFonts w:ascii="Times New Roman" w:eastAsia="Times New Roman" w:hAnsi="Times New Roman" w:cs="Times New Roman"/>
          <w:b/>
          <w:bCs/>
          <w:lang w:eastAsia="tr-TR"/>
        </w:rPr>
        <w:t>MADDE 1</w:t>
      </w:r>
      <w:r w:rsidR="00717AB2" w:rsidRPr="00E81491">
        <w:rPr>
          <w:rFonts w:ascii="Times New Roman" w:eastAsia="Times New Roman" w:hAnsi="Times New Roman" w:cs="Times New Roman"/>
          <w:b/>
          <w:bCs/>
          <w:lang w:eastAsia="tr-TR"/>
        </w:rPr>
        <w:t xml:space="preserve"> - </w:t>
      </w:r>
      <w:r w:rsidRPr="00E81491">
        <w:rPr>
          <w:rFonts w:ascii="Times New Roman" w:eastAsia="Times New Roman" w:hAnsi="Times New Roman" w:cs="Times New Roman"/>
          <w:lang w:eastAsia="tr-TR"/>
        </w:rPr>
        <w:t xml:space="preserve">(1) Bu Yönetmeliğin amacı; Atatürk Üniversitesine bağlı, </w:t>
      </w:r>
      <w:proofErr w:type="spellStart"/>
      <w:r w:rsidRPr="00E81491">
        <w:rPr>
          <w:rFonts w:ascii="Times New Roman" w:eastAsia="Times New Roman" w:hAnsi="Times New Roman" w:cs="Times New Roman"/>
          <w:lang w:eastAsia="tr-TR"/>
        </w:rPr>
        <w:t>Açıköğretim</w:t>
      </w:r>
      <w:proofErr w:type="spellEnd"/>
      <w:r w:rsidRPr="00E81491">
        <w:rPr>
          <w:rFonts w:ascii="Times New Roman" w:eastAsia="Times New Roman" w:hAnsi="Times New Roman" w:cs="Times New Roman"/>
          <w:lang w:eastAsia="tr-TR"/>
        </w:rPr>
        <w:t xml:space="preserve"> ve Tıp Fakülteleri hariç, diğer fakülte, konservatuvar, yüksekokul ile meslek yüksekokullarının </w:t>
      </w:r>
      <w:r w:rsidRPr="00E81491">
        <w:rPr>
          <w:rFonts w:ascii="Times New Roman" w:eastAsia="Times New Roman" w:hAnsi="Times New Roman" w:cs="Times New Roman"/>
          <w:color w:val="000000" w:themeColor="text1"/>
          <w:lang w:eastAsia="tr-TR"/>
        </w:rPr>
        <w:t xml:space="preserve">ön lisans ve/veya lisans programlarına </w:t>
      </w:r>
      <w:r w:rsidRPr="00E81491">
        <w:rPr>
          <w:rFonts w:ascii="Times New Roman" w:eastAsia="Times New Roman" w:hAnsi="Times New Roman" w:cs="Times New Roman"/>
          <w:lang w:eastAsia="tr-TR"/>
        </w:rPr>
        <w:t xml:space="preserve">kayıt, eğitim-öğretim ve sınavlarında uygulanacak esasları düzenlemektir. </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 xml:space="preserve">Kapsam </w:t>
      </w:r>
    </w:p>
    <w:p w:rsidR="004615E1" w:rsidRPr="00DC52D4"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r w:rsidRPr="00E81491">
        <w:rPr>
          <w:rFonts w:ascii="Times New Roman" w:eastAsia="Times New Roman" w:hAnsi="Times New Roman" w:cs="Times New Roman"/>
          <w:b/>
          <w:bCs/>
          <w:lang w:eastAsia="tr-TR"/>
        </w:rPr>
        <w:t>MADDE 2</w:t>
      </w:r>
      <w:r w:rsidR="00717AB2" w:rsidRPr="00E81491">
        <w:rPr>
          <w:rFonts w:ascii="Times New Roman" w:eastAsia="Times New Roman" w:hAnsi="Times New Roman" w:cs="Times New Roman"/>
          <w:b/>
          <w:bCs/>
          <w:lang w:eastAsia="tr-TR"/>
        </w:rPr>
        <w:t xml:space="preserve"> - </w:t>
      </w:r>
      <w:r w:rsidRPr="00E81491">
        <w:rPr>
          <w:rFonts w:ascii="Times New Roman" w:eastAsia="Times New Roman" w:hAnsi="Times New Roman" w:cs="Times New Roman"/>
          <w:lang w:eastAsia="tr-TR"/>
        </w:rPr>
        <w:t>(1) Bu Yönetmelik</w:t>
      </w:r>
      <w:r w:rsidR="00717AB2" w:rsidRPr="00E81491">
        <w:rPr>
          <w:rFonts w:ascii="Times New Roman" w:eastAsia="Times New Roman" w:hAnsi="Times New Roman" w:cs="Times New Roman"/>
          <w:lang w:eastAsia="tr-TR"/>
        </w:rPr>
        <w:t>,</w:t>
      </w:r>
      <w:r w:rsidRPr="00E81491">
        <w:rPr>
          <w:rFonts w:ascii="Times New Roman" w:eastAsia="Times New Roman" w:hAnsi="Times New Roman" w:cs="Times New Roman"/>
          <w:lang w:eastAsia="tr-TR"/>
        </w:rPr>
        <w:t xml:space="preserve"> Atatürk Üniversitesine bağlı, </w:t>
      </w:r>
      <w:proofErr w:type="spellStart"/>
      <w:r w:rsidRPr="00E81491">
        <w:rPr>
          <w:rFonts w:ascii="Times New Roman" w:eastAsia="Times New Roman" w:hAnsi="Times New Roman" w:cs="Times New Roman"/>
          <w:lang w:eastAsia="tr-TR"/>
        </w:rPr>
        <w:t>Açıköğretim</w:t>
      </w:r>
      <w:proofErr w:type="spellEnd"/>
      <w:r w:rsidRPr="00E81491">
        <w:rPr>
          <w:rFonts w:ascii="Times New Roman" w:eastAsia="Times New Roman" w:hAnsi="Times New Roman" w:cs="Times New Roman"/>
          <w:lang w:eastAsia="tr-TR"/>
        </w:rPr>
        <w:t xml:space="preserve"> ve Tıp Fakülteleri hariç, diğer fakülte, konservatuvar, yüksekokul ile meslek yüksekokullarında yürütülen ön lisans ve lisans </w:t>
      </w:r>
      <w:r w:rsidRPr="00E81491">
        <w:rPr>
          <w:rFonts w:ascii="Times New Roman" w:eastAsia="Times New Roman" w:hAnsi="Times New Roman" w:cs="Times New Roman"/>
          <w:color w:val="000000" w:themeColor="text1"/>
          <w:lang w:eastAsia="tr-TR"/>
        </w:rPr>
        <w:t>programlarının</w:t>
      </w:r>
      <w:r w:rsidRPr="00E81491">
        <w:rPr>
          <w:rFonts w:ascii="Times New Roman" w:eastAsia="Times New Roman" w:hAnsi="Times New Roman" w:cs="Times New Roman"/>
          <w:color w:val="FF0000"/>
          <w:lang w:eastAsia="tr-TR"/>
        </w:rPr>
        <w:t xml:space="preserve"> </w:t>
      </w:r>
      <w:r w:rsidRPr="00E81491">
        <w:rPr>
          <w:rFonts w:ascii="Times New Roman" w:eastAsia="Times New Roman" w:hAnsi="Times New Roman" w:cs="Times New Roman"/>
          <w:lang w:eastAsia="tr-TR"/>
        </w:rPr>
        <w:t>eğitim-öğretimi ile sınav ve değerlendirme esaslarına ilişkin hükümleri kapsar.</w:t>
      </w:r>
      <w:r w:rsidRPr="00FC00E8">
        <w:rPr>
          <w:rFonts w:ascii="Times New Roman" w:eastAsia="Times New Roman" w:hAnsi="Times New Roman" w:cs="Times New Roman"/>
          <w:lang w:eastAsia="tr-TR"/>
        </w:rPr>
        <w:t xml:space="preserve"> </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Dayanak</w:t>
      </w:r>
    </w:p>
    <w:p w:rsidR="004615E1" w:rsidRPr="00E81491" w:rsidRDefault="004615E1" w:rsidP="004615E1">
      <w:pPr>
        <w:pStyle w:val="TableParagraph"/>
        <w:ind w:firstLine="567"/>
        <w:jc w:val="both"/>
        <w:rPr>
          <w:rFonts w:ascii="Times New Roman" w:eastAsia="Times New Roman" w:hAnsi="Times New Roman" w:cs="Times New Roman"/>
          <w:color w:val="000000" w:themeColor="text1"/>
          <w:lang w:val="tr-TR"/>
        </w:rPr>
      </w:pPr>
      <w:r w:rsidRPr="00E81491">
        <w:rPr>
          <w:rFonts w:ascii="Times New Roman" w:eastAsia="Times New Roman" w:hAnsi="Times New Roman" w:cs="Times New Roman"/>
          <w:b/>
          <w:bCs/>
          <w:lang w:eastAsia="tr-TR"/>
        </w:rPr>
        <w:t>MADDE 3 –</w:t>
      </w:r>
      <w:r w:rsidRPr="00E81491">
        <w:rPr>
          <w:rFonts w:ascii="Times New Roman" w:eastAsia="Times New Roman" w:hAnsi="Times New Roman" w:cs="Times New Roman"/>
          <w:lang w:eastAsia="tr-TR"/>
        </w:rPr>
        <w:t xml:space="preserve">  (1) </w:t>
      </w:r>
      <w:r w:rsidRPr="00E81491">
        <w:rPr>
          <w:rFonts w:ascii="Times New Roman" w:hAnsi="Times New Roman" w:cs="Times New Roman"/>
          <w:lang w:val="tr-TR"/>
        </w:rPr>
        <w:t>Bu</w:t>
      </w:r>
      <w:r w:rsidRPr="00E81491">
        <w:rPr>
          <w:rFonts w:ascii="Times New Roman" w:hAnsi="Times New Roman" w:cs="Times New Roman"/>
          <w:spacing w:val="-5"/>
          <w:lang w:val="tr-TR"/>
        </w:rPr>
        <w:t xml:space="preserve"> </w:t>
      </w:r>
      <w:r w:rsidRPr="00E81491">
        <w:rPr>
          <w:rFonts w:ascii="Times New Roman" w:hAnsi="Times New Roman" w:cs="Times New Roman"/>
          <w:spacing w:val="-1"/>
          <w:lang w:val="tr-TR"/>
        </w:rPr>
        <w:t>Yönetmelik</w:t>
      </w:r>
      <w:r w:rsidR="00717AB2" w:rsidRPr="00E81491">
        <w:rPr>
          <w:rFonts w:ascii="Times New Roman" w:hAnsi="Times New Roman" w:cs="Times New Roman"/>
          <w:spacing w:val="-1"/>
          <w:lang w:val="tr-TR"/>
        </w:rPr>
        <w:t>,</w:t>
      </w:r>
      <w:r w:rsidRPr="00E81491">
        <w:rPr>
          <w:rFonts w:ascii="Times New Roman" w:hAnsi="Times New Roman" w:cs="Times New Roman"/>
          <w:spacing w:val="-4"/>
          <w:lang w:val="tr-TR"/>
        </w:rPr>
        <w:t xml:space="preserve"> </w:t>
      </w:r>
      <w:r w:rsidRPr="00E81491">
        <w:rPr>
          <w:rFonts w:ascii="Times New Roman" w:hAnsi="Times New Roman" w:cs="Times New Roman"/>
          <w:lang w:val="tr-TR"/>
        </w:rPr>
        <w:t>2547</w:t>
      </w:r>
      <w:r w:rsidRPr="00E81491">
        <w:rPr>
          <w:rFonts w:ascii="Times New Roman" w:hAnsi="Times New Roman" w:cs="Times New Roman"/>
          <w:spacing w:val="1"/>
          <w:lang w:val="tr-TR"/>
        </w:rPr>
        <w:t xml:space="preserve"> </w:t>
      </w:r>
      <w:r w:rsidRPr="00E81491">
        <w:rPr>
          <w:rFonts w:ascii="Times New Roman" w:hAnsi="Times New Roman" w:cs="Times New Roman"/>
          <w:spacing w:val="-1"/>
          <w:lang w:val="tr-TR"/>
        </w:rPr>
        <w:t>sayılı</w:t>
      </w:r>
      <w:r w:rsidRPr="00E81491">
        <w:rPr>
          <w:rFonts w:ascii="Times New Roman" w:hAnsi="Times New Roman" w:cs="Times New Roman"/>
          <w:spacing w:val="-3"/>
          <w:lang w:val="tr-TR"/>
        </w:rPr>
        <w:t xml:space="preserve"> </w:t>
      </w:r>
      <w:r w:rsidRPr="00E81491">
        <w:rPr>
          <w:rFonts w:ascii="Times New Roman" w:hAnsi="Times New Roman" w:cs="Times New Roman"/>
          <w:lang w:val="tr-TR"/>
        </w:rPr>
        <w:t>Yükseköğretim</w:t>
      </w:r>
      <w:r w:rsidRPr="00E81491">
        <w:rPr>
          <w:rFonts w:ascii="Times New Roman" w:hAnsi="Times New Roman" w:cs="Times New Roman"/>
          <w:spacing w:val="44"/>
          <w:w w:val="99"/>
          <w:lang w:val="tr-TR"/>
        </w:rPr>
        <w:t xml:space="preserve"> </w:t>
      </w:r>
      <w:r w:rsidRPr="00E81491">
        <w:rPr>
          <w:rFonts w:ascii="Times New Roman" w:hAnsi="Times New Roman" w:cs="Times New Roman"/>
          <w:lang w:val="tr-TR"/>
        </w:rPr>
        <w:t>Kanununun</w:t>
      </w:r>
      <w:r w:rsidRPr="00E81491">
        <w:rPr>
          <w:rFonts w:ascii="Times New Roman" w:hAnsi="Times New Roman" w:cs="Times New Roman"/>
          <w:spacing w:val="39"/>
          <w:lang w:val="tr-TR"/>
        </w:rPr>
        <w:t xml:space="preserve"> </w:t>
      </w:r>
      <w:r w:rsidRPr="00E81491">
        <w:rPr>
          <w:rFonts w:ascii="Times New Roman" w:hAnsi="Times New Roman" w:cs="Times New Roman"/>
          <w:lang w:val="tr-TR"/>
        </w:rPr>
        <w:t xml:space="preserve">14 </w:t>
      </w:r>
      <w:proofErr w:type="spellStart"/>
      <w:r w:rsidRPr="00E81491">
        <w:rPr>
          <w:rFonts w:ascii="Times New Roman" w:eastAsia="Times New Roman" w:hAnsi="Times New Roman" w:cs="Times New Roman"/>
          <w:lang w:eastAsia="tr-TR"/>
        </w:rPr>
        <w:t>üncü</w:t>
      </w:r>
      <w:proofErr w:type="spellEnd"/>
      <w:r w:rsidRPr="00E81491">
        <w:rPr>
          <w:rFonts w:ascii="Times New Roman" w:hAnsi="Times New Roman" w:cs="Times New Roman"/>
          <w:lang w:val="tr-TR"/>
        </w:rPr>
        <w:t>,</w:t>
      </w:r>
      <w:r w:rsidRPr="00E81491">
        <w:rPr>
          <w:rFonts w:ascii="Times New Roman" w:hAnsi="Times New Roman" w:cs="Times New Roman"/>
          <w:spacing w:val="41"/>
          <w:lang w:val="tr-TR"/>
        </w:rPr>
        <w:t xml:space="preserve"> </w:t>
      </w:r>
      <w:r w:rsidRPr="00E81491">
        <w:rPr>
          <w:rFonts w:ascii="Times New Roman" w:hAnsi="Times New Roman" w:cs="Times New Roman"/>
          <w:lang w:val="tr-TR"/>
        </w:rPr>
        <w:t xml:space="preserve">43 </w:t>
      </w:r>
      <w:proofErr w:type="spellStart"/>
      <w:r w:rsidRPr="00E81491">
        <w:rPr>
          <w:rFonts w:ascii="Times New Roman" w:eastAsia="Times New Roman" w:hAnsi="Times New Roman" w:cs="Times New Roman"/>
          <w:lang w:eastAsia="tr-TR"/>
        </w:rPr>
        <w:t>üncü</w:t>
      </w:r>
      <w:proofErr w:type="spellEnd"/>
      <w:r w:rsidRPr="00E81491">
        <w:rPr>
          <w:rFonts w:ascii="Times New Roman" w:hAnsi="Times New Roman" w:cs="Times New Roman"/>
          <w:lang w:val="tr-TR"/>
        </w:rPr>
        <w:t>,</w:t>
      </w:r>
      <w:r w:rsidRPr="00E81491">
        <w:rPr>
          <w:rFonts w:ascii="Times New Roman" w:hAnsi="Times New Roman" w:cs="Times New Roman"/>
          <w:spacing w:val="43"/>
          <w:lang w:val="tr-TR"/>
        </w:rPr>
        <w:t xml:space="preserve"> </w:t>
      </w:r>
      <w:r w:rsidRPr="00E81491">
        <w:rPr>
          <w:rFonts w:ascii="Times New Roman" w:hAnsi="Times New Roman" w:cs="Times New Roman"/>
          <w:lang w:val="tr-TR"/>
        </w:rPr>
        <w:t>44</w:t>
      </w:r>
      <w:r w:rsidRPr="00E81491">
        <w:rPr>
          <w:rFonts w:ascii="Times New Roman" w:eastAsia="Times New Roman" w:hAnsi="Times New Roman" w:cs="Times New Roman"/>
          <w:lang w:eastAsia="tr-TR"/>
        </w:rPr>
        <w:t xml:space="preserve"> </w:t>
      </w:r>
      <w:proofErr w:type="spellStart"/>
      <w:r w:rsidRPr="00E81491">
        <w:rPr>
          <w:rFonts w:ascii="Times New Roman" w:eastAsia="Times New Roman" w:hAnsi="Times New Roman" w:cs="Times New Roman"/>
          <w:lang w:eastAsia="tr-TR"/>
        </w:rPr>
        <w:t>üncü</w:t>
      </w:r>
      <w:proofErr w:type="spellEnd"/>
      <w:r w:rsidRPr="00E81491">
        <w:rPr>
          <w:rFonts w:ascii="Times New Roman" w:eastAsia="Times New Roman" w:hAnsi="Times New Roman" w:cs="Times New Roman"/>
          <w:lang w:eastAsia="tr-TR"/>
        </w:rPr>
        <w:t xml:space="preserve"> </w:t>
      </w:r>
      <w:proofErr w:type="spellStart"/>
      <w:r w:rsidRPr="00E81491">
        <w:rPr>
          <w:rFonts w:ascii="Times New Roman" w:eastAsia="Times New Roman" w:hAnsi="Times New Roman" w:cs="Times New Roman"/>
          <w:lang w:eastAsia="tr-TR"/>
        </w:rPr>
        <w:t>ve</w:t>
      </w:r>
      <w:proofErr w:type="spellEnd"/>
      <w:r w:rsidRPr="00E81491">
        <w:rPr>
          <w:rFonts w:ascii="Times New Roman" w:hAnsi="Times New Roman" w:cs="Times New Roman"/>
          <w:spacing w:val="42"/>
          <w:lang w:val="tr-TR"/>
        </w:rPr>
        <w:t xml:space="preserve"> </w:t>
      </w:r>
      <w:r w:rsidRPr="00E81491">
        <w:rPr>
          <w:rFonts w:ascii="Times New Roman" w:hAnsi="Times New Roman" w:cs="Times New Roman"/>
          <w:lang w:val="tr-TR"/>
        </w:rPr>
        <w:t>46</w:t>
      </w:r>
      <w:r w:rsidRPr="00E81491">
        <w:rPr>
          <w:rFonts w:ascii="Times New Roman" w:hAnsi="Times New Roman" w:cs="Times New Roman"/>
          <w:spacing w:val="40"/>
          <w:lang w:val="tr-TR"/>
        </w:rPr>
        <w:t xml:space="preserve"> </w:t>
      </w:r>
      <w:proofErr w:type="spellStart"/>
      <w:r w:rsidRPr="00E81491">
        <w:rPr>
          <w:rFonts w:ascii="Times New Roman" w:hAnsi="Times New Roman" w:cs="Times New Roman"/>
          <w:spacing w:val="-1"/>
          <w:lang w:val="tr-TR"/>
        </w:rPr>
        <w:t>ncı</w:t>
      </w:r>
      <w:proofErr w:type="spellEnd"/>
      <w:r w:rsidRPr="00E81491">
        <w:rPr>
          <w:rFonts w:ascii="Times New Roman" w:hAnsi="Times New Roman" w:cs="Times New Roman"/>
          <w:spacing w:val="43"/>
          <w:lang w:val="tr-TR"/>
        </w:rPr>
        <w:t xml:space="preserve"> </w:t>
      </w:r>
      <w:r w:rsidRPr="00E81491">
        <w:rPr>
          <w:rFonts w:ascii="Times New Roman" w:hAnsi="Times New Roman" w:cs="Times New Roman"/>
          <w:spacing w:val="-1"/>
          <w:lang w:val="tr-TR"/>
        </w:rPr>
        <w:t>maddelerine</w:t>
      </w:r>
      <w:r w:rsidRPr="00E81491">
        <w:rPr>
          <w:rFonts w:ascii="Times New Roman" w:hAnsi="Times New Roman" w:cs="Times New Roman"/>
          <w:spacing w:val="43"/>
          <w:lang w:val="tr-TR"/>
        </w:rPr>
        <w:t xml:space="preserve"> </w:t>
      </w:r>
      <w:r w:rsidRPr="00E81491">
        <w:rPr>
          <w:rFonts w:ascii="Times New Roman" w:hAnsi="Times New Roman" w:cs="Times New Roman"/>
          <w:lang w:val="tr-TR"/>
        </w:rPr>
        <w:t>dayanılarak</w:t>
      </w:r>
      <w:r w:rsidRPr="00E81491">
        <w:rPr>
          <w:rFonts w:ascii="Times New Roman" w:hAnsi="Times New Roman" w:cs="Times New Roman"/>
          <w:spacing w:val="38"/>
          <w:w w:val="99"/>
          <w:lang w:val="tr-TR"/>
        </w:rPr>
        <w:t xml:space="preserve"> </w:t>
      </w:r>
      <w:r w:rsidRPr="00E81491">
        <w:rPr>
          <w:rFonts w:ascii="Times New Roman" w:hAnsi="Times New Roman" w:cs="Times New Roman"/>
          <w:spacing w:val="-1"/>
          <w:lang w:val="tr-TR"/>
        </w:rPr>
        <w:t xml:space="preserve">hazırlanmıştır. </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Tanımlar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MADDE 4 –</w:t>
      </w:r>
      <w:r w:rsidRPr="00FC00E8">
        <w:rPr>
          <w:rFonts w:ascii="Times New Roman" w:eastAsia="Times New Roman" w:hAnsi="Times New Roman" w:cs="Times New Roman"/>
          <w:lang w:eastAsia="tr-TR"/>
        </w:rPr>
        <w:t> (1) Bu Yönetmelikte geçen;</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a) AGNO: Ağırlıklı Genel Not Ortalamasını, </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b) AKTS: Öğrencinin, beklenen öğrenme çıktılarını kazanabilmesi için ihtiyaç duyduğu iş yükünü esas alan, Avrupa Kredi Transfer Sistemine dayalı krediyi,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c) Başarı baraj notu: 4,00 üzerinden 2,00’ı,</w:t>
      </w:r>
    </w:p>
    <w:p w:rsidR="004615E1" w:rsidRPr="00E81491" w:rsidRDefault="004615E1" w:rsidP="004615E1">
      <w:pPr>
        <w:pStyle w:val="TableParagraph"/>
        <w:ind w:firstLine="567"/>
        <w:jc w:val="both"/>
        <w:rPr>
          <w:rFonts w:ascii="Times New Roman" w:eastAsia="Times New Roman" w:hAnsi="Times New Roman" w:cs="Times New Roman"/>
          <w:lang w:val="tr-TR"/>
        </w:rPr>
      </w:pPr>
      <w:r w:rsidRPr="00E81491">
        <w:rPr>
          <w:rFonts w:ascii="Times New Roman" w:eastAsia="Times New Roman" w:hAnsi="Times New Roman" w:cs="Times New Roman"/>
          <w:lang w:eastAsia="tr-TR"/>
        </w:rPr>
        <w:t>ç)</w:t>
      </w:r>
      <w:r w:rsidRPr="00E81491">
        <w:rPr>
          <w:rFonts w:ascii="Times New Roman" w:eastAsia="Times New Roman" w:hAnsi="Times New Roman" w:cs="Times New Roman"/>
          <w:b/>
          <w:bCs/>
          <w:lang w:eastAsia="tr-TR"/>
        </w:rPr>
        <w:t> </w:t>
      </w:r>
      <w:proofErr w:type="spellStart"/>
      <w:r w:rsidRPr="00E81491">
        <w:rPr>
          <w:rFonts w:ascii="Times New Roman" w:eastAsia="Times New Roman" w:hAnsi="Times New Roman" w:cs="Times New Roman"/>
          <w:lang w:eastAsia="tr-TR"/>
        </w:rPr>
        <w:t>Danışman</w:t>
      </w:r>
      <w:proofErr w:type="spellEnd"/>
      <w:r w:rsidRPr="00E81491">
        <w:rPr>
          <w:rFonts w:ascii="Times New Roman" w:eastAsia="Times New Roman" w:hAnsi="Times New Roman" w:cs="Times New Roman"/>
          <w:lang w:eastAsia="tr-TR"/>
        </w:rPr>
        <w:t>/</w:t>
      </w:r>
      <w:proofErr w:type="spellStart"/>
      <w:r w:rsidRPr="00E81491">
        <w:rPr>
          <w:rFonts w:ascii="Times New Roman" w:eastAsia="Times New Roman" w:hAnsi="Times New Roman" w:cs="Times New Roman"/>
          <w:lang w:eastAsia="tr-TR"/>
        </w:rPr>
        <w:t>koordinatör</w:t>
      </w:r>
      <w:proofErr w:type="spellEnd"/>
      <w:r w:rsidRPr="00E81491">
        <w:rPr>
          <w:rFonts w:ascii="Times New Roman" w:eastAsia="Times New Roman" w:hAnsi="Times New Roman" w:cs="Times New Roman"/>
          <w:lang w:val="tr-TR"/>
        </w:rPr>
        <w:t>: Öğrencilerin</w:t>
      </w:r>
      <w:r w:rsidRPr="00E81491">
        <w:rPr>
          <w:rFonts w:ascii="Times New Roman" w:eastAsia="Times New Roman" w:hAnsi="Times New Roman" w:cs="Times New Roman"/>
          <w:spacing w:val="-9"/>
          <w:lang w:val="tr-TR"/>
        </w:rPr>
        <w:t xml:space="preserve"> </w:t>
      </w:r>
      <w:r w:rsidRPr="00E81491">
        <w:rPr>
          <w:rFonts w:ascii="Times New Roman" w:eastAsia="Times New Roman" w:hAnsi="Times New Roman" w:cs="Times New Roman"/>
          <w:spacing w:val="-1"/>
          <w:lang w:val="tr-TR"/>
        </w:rPr>
        <w:t>eğitim-ö</w:t>
      </w:r>
      <w:r w:rsidRPr="00E81491">
        <w:rPr>
          <w:rFonts w:ascii="Times New Roman" w:eastAsia="Times New Roman" w:hAnsi="Times New Roman" w:cs="Times New Roman"/>
          <w:lang w:val="tr-TR"/>
        </w:rPr>
        <w:t>ğretimlerini</w:t>
      </w:r>
      <w:r w:rsidRPr="00E81491">
        <w:rPr>
          <w:rFonts w:ascii="Times New Roman" w:eastAsia="Times New Roman" w:hAnsi="Times New Roman" w:cs="Times New Roman"/>
          <w:spacing w:val="-9"/>
          <w:lang w:val="tr-TR"/>
        </w:rPr>
        <w:t xml:space="preserve"> </w:t>
      </w:r>
      <w:r w:rsidRPr="00E81491">
        <w:rPr>
          <w:rFonts w:ascii="Times New Roman" w:eastAsia="Times New Roman" w:hAnsi="Times New Roman" w:cs="Times New Roman"/>
          <w:spacing w:val="-1"/>
          <w:lang w:val="tr-TR"/>
        </w:rPr>
        <w:t>ilgilendiren</w:t>
      </w:r>
      <w:r w:rsidRPr="00E81491">
        <w:rPr>
          <w:rFonts w:ascii="Times New Roman" w:eastAsia="Times New Roman" w:hAnsi="Times New Roman" w:cs="Times New Roman"/>
          <w:spacing w:val="-10"/>
          <w:lang w:val="tr-TR"/>
        </w:rPr>
        <w:t xml:space="preserve"> </w:t>
      </w:r>
      <w:r w:rsidRPr="00E81491">
        <w:rPr>
          <w:rFonts w:ascii="Times New Roman" w:eastAsia="Times New Roman" w:hAnsi="Times New Roman" w:cs="Times New Roman"/>
          <w:lang w:val="tr-TR"/>
        </w:rPr>
        <w:t xml:space="preserve">konu ve/veya </w:t>
      </w:r>
      <w:r w:rsidRPr="00E81491">
        <w:rPr>
          <w:rFonts w:ascii="Times New Roman" w:eastAsia="Times New Roman" w:hAnsi="Times New Roman" w:cs="Times New Roman"/>
          <w:color w:val="000000" w:themeColor="text1"/>
          <w:lang w:val="tr-TR"/>
        </w:rPr>
        <w:t>sorunlarıyla</w:t>
      </w:r>
      <w:r w:rsidRPr="00E81491">
        <w:rPr>
          <w:rFonts w:ascii="Times New Roman" w:eastAsia="Times New Roman" w:hAnsi="Times New Roman" w:cs="Times New Roman"/>
          <w:color w:val="000000" w:themeColor="text1"/>
          <w:spacing w:val="-1"/>
          <w:lang w:val="tr-TR"/>
        </w:rPr>
        <w:t xml:space="preserve"> ilgilenm</w:t>
      </w:r>
      <w:r w:rsidRPr="00E81491">
        <w:rPr>
          <w:rFonts w:ascii="Times New Roman" w:eastAsia="Times New Roman" w:hAnsi="Times New Roman" w:cs="Times New Roman"/>
          <w:spacing w:val="-1"/>
          <w:lang w:val="tr-TR"/>
        </w:rPr>
        <w:t>ek</w:t>
      </w:r>
      <w:r w:rsidRPr="00E81491">
        <w:rPr>
          <w:rFonts w:ascii="Times New Roman" w:eastAsia="Times New Roman" w:hAnsi="Times New Roman" w:cs="Times New Roman"/>
          <w:spacing w:val="-8"/>
          <w:lang w:val="tr-TR"/>
        </w:rPr>
        <w:t xml:space="preserve"> </w:t>
      </w:r>
      <w:r w:rsidRPr="00E81491">
        <w:rPr>
          <w:rFonts w:ascii="Times New Roman" w:eastAsia="Times New Roman" w:hAnsi="Times New Roman" w:cs="Times New Roman"/>
          <w:spacing w:val="-1"/>
          <w:lang w:val="tr-TR"/>
        </w:rPr>
        <w:t>üzere</w:t>
      </w:r>
      <w:r w:rsidRPr="00E81491">
        <w:rPr>
          <w:rFonts w:ascii="Times New Roman" w:eastAsia="Times New Roman" w:hAnsi="Times New Roman" w:cs="Times New Roman"/>
          <w:spacing w:val="71"/>
          <w:w w:val="99"/>
          <w:lang w:val="tr-TR"/>
        </w:rPr>
        <w:t xml:space="preserve"> </w:t>
      </w:r>
      <w:r w:rsidRPr="00E81491">
        <w:rPr>
          <w:rFonts w:ascii="Times New Roman" w:eastAsia="Times New Roman" w:hAnsi="Times New Roman" w:cs="Times New Roman"/>
          <w:spacing w:val="-1"/>
          <w:lang w:val="tr-TR"/>
        </w:rPr>
        <w:t>bölüm/anabilim/</w:t>
      </w:r>
      <w:proofErr w:type="spellStart"/>
      <w:r w:rsidRPr="00E81491">
        <w:rPr>
          <w:rFonts w:ascii="Times New Roman" w:eastAsia="Times New Roman" w:hAnsi="Times New Roman" w:cs="Times New Roman"/>
          <w:spacing w:val="-1"/>
          <w:lang w:val="tr-TR"/>
        </w:rPr>
        <w:t>anasanat</w:t>
      </w:r>
      <w:proofErr w:type="spellEnd"/>
      <w:r w:rsidRPr="00E81491">
        <w:rPr>
          <w:rFonts w:ascii="Times New Roman" w:eastAsia="Times New Roman" w:hAnsi="Times New Roman" w:cs="Times New Roman"/>
          <w:spacing w:val="-12"/>
          <w:lang w:val="tr-TR"/>
        </w:rPr>
        <w:t xml:space="preserve"> </w:t>
      </w:r>
      <w:r w:rsidRPr="00E81491">
        <w:rPr>
          <w:rFonts w:ascii="Times New Roman" w:eastAsia="Times New Roman" w:hAnsi="Times New Roman" w:cs="Times New Roman"/>
          <w:lang w:val="tr-TR"/>
        </w:rPr>
        <w:t>dalı</w:t>
      </w:r>
      <w:r w:rsidRPr="00E81491">
        <w:rPr>
          <w:rFonts w:ascii="Times New Roman" w:eastAsia="Times New Roman" w:hAnsi="Times New Roman" w:cs="Times New Roman"/>
          <w:spacing w:val="-12"/>
          <w:lang w:val="tr-TR"/>
        </w:rPr>
        <w:t xml:space="preserve"> </w:t>
      </w:r>
      <w:r w:rsidRPr="00E81491">
        <w:rPr>
          <w:rFonts w:ascii="Times New Roman" w:eastAsia="Times New Roman" w:hAnsi="Times New Roman" w:cs="Times New Roman"/>
          <w:lang w:val="tr-TR"/>
        </w:rPr>
        <w:t>başkanı</w:t>
      </w:r>
      <w:r w:rsidRPr="00E81491">
        <w:rPr>
          <w:rFonts w:ascii="Times New Roman" w:eastAsia="Times New Roman" w:hAnsi="Times New Roman" w:cs="Times New Roman"/>
          <w:spacing w:val="-12"/>
          <w:lang w:val="tr-TR"/>
        </w:rPr>
        <w:t xml:space="preserve"> </w:t>
      </w:r>
      <w:r w:rsidRPr="00E81491">
        <w:rPr>
          <w:rFonts w:ascii="Times New Roman" w:eastAsia="Times New Roman" w:hAnsi="Times New Roman" w:cs="Times New Roman"/>
          <w:spacing w:val="-1"/>
          <w:lang w:val="tr-TR"/>
        </w:rPr>
        <w:t>ve/veya</w:t>
      </w:r>
      <w:r w:rsidRPr="00E81491">
        <w:rPr>
          <w:rFonts w:ascii="Times New Roman" w:eastAsia="Times New Roman" w:hAnsi="Times New Roman" w:cs="Times New Roman"/>
          <w:spacing w:val="-11"/>
          <w:lang w:val="tr-TR"/>
        </w:rPr>
        <w:t xml:space="preserve"> </w:t>
      </w:r>
      <w:r w:rsidRPr="00E81491">
        <w:rPr>
          <w:rFonts w:ascii="Times New Roman" w:eastAsia="Times New Roman" w:hAnsi="Times New Roman" w:cs="Times New Roman"/>
          <w:spacing w:val="-1"/>
          <w:lang w:val="tr-TR"/>
        </w:rPr>
        <w:t>dekan/müdür</w:t>
      </w:r>
      <w:r w:rsidRPr="00E81491">
        <w:rPr>
          <w:rFonts w:ascii="Times New Roman" w:eastAsia="Times New Roman" w:hAnsi="Times New Roman" w:cs="Times New Roman"/>
          <w:spacing w:val="75"/>
          <w:w w:val="99"/>
          <w:lang w:val="tr-TR"/>
        </w:rPr>
        <w:t xml:space="preserve"> </w:t>
      </w:r>
      <w:r w:rsidRPr="00E81491">
        <w:rPr>
          <w:rFonts w:ascii="Times New Roman" w:eastAsia="Times New Roman" w:hAnsi="Times New Roman" w:cs="Times New Roman"/>
          <w:spacing w:val="-1"/>
          <w:lang w:val="tr-TR"/>
        </w:rPr>
        <w:t>tarafından</w:t>
      </w:r>
      <w:r w:rsidRPr="00E81491">
        <w:rPr>
          <w:rFonts w:ascii="Times New Roman" w:eastAsia="Times New Roman" w:hAnsi="Times New Roman" w:cs="Times New Roman"/>
          <w:spacing w:val="-13"/>
          <w:lang w:val="tr-TR"/>
        </w:rPr>
        <w:t xml:space="preserve"> </w:t>
      </w:r>
      <w:r w:rsidRPr="00E81491">
        <w:rPr>
          <w:rFonts w:ascii="Times New Roman" w:eastAsia="Times New Roman" w:hAnsi="Times New Roman" w:cs="Times New Roman"/>
          <w:lang w:val="tr-TR"/>
        </w:rPr>
        <w:t>görevlendirilen</w:t>
      </w:r>
      <w:r w:rsidRPr="00E81491">
        <w:rPr>
          <w:rFonts w:ascii="Times New Roman" w:eastAsia="Times New Roman" w:hAnsi="Times New Roman" w:cs="Times New Roman"/>
          <w:spacing w:val="-13"/>
          <w:lang w:val="tr-TR"/>
        </w:rPr>
        <w:t xml:space="preserve"> </w:t>
      </w:r>
      <w:r w:rsidRPr="00E81491">
        <w:rPr>
          <w:rFonts w:ascii="Times New Roman" w:eastAsia="Times New Roman" w:hAnsi="Times New Roman" w:cs="Times New Roman"/>
          <w:lang w:val="tr-TR"/>
        </w:rPr>
        <w:t>öğretim</w:t>
      </w:r>
      <w:r w:rsidRPr="00E81491">
        <w:rPr>
          <w:rFonts w:ascii="Times New Roman" w:eastAsia="Times New Roman" w:hAnsi="Times New Roman" w:cs="Times New Roman"/>
          <w:spacing w:val="-15"/>
          <w:lang w:val="tr-TR"/>
        </w:rPr>
        <w:t xml:space="preserve"> </w:t>
      </w:r>
      <w:r w:rsidRPr="00E81491">
        <w:rPr>
          <w:rFonts w:ascii="Times New Roman" w:eastAsia="Times New Roman" w:hAnsi="Times New Roman" w:cs="Times New Roman"/>
          <w:lang w:val="tr-TR"/>
        </w:rPr>
        <w:t xml:space="preserve">elemanını,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d) Ders kredi saati: Haftada bir saat teorik ders, yarıyıl sisteminde bir kredi saati, yıl sisteminde iki kredi saati; uygulama, laboratuvar, bitirme çalışması, seminer, klinik, atölye ve benzeri çalışmaların iki saati, yarıyıl sisteminde bir kredi saati; yıl sisteminde ise iki kredi saatini,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e)  İlgili kurul: Fakültelerde fakülte kurulunu, konservatuvarda konservatuvar kurulunu, yüksekokullarda yüksekokul kurulunu, meslek yüksekokullarında meslek yüksekokulu kurulunu,</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f)</w:t>
      </w:r>
      <w:r w:rsidRPr="00E81491">
        <w:rPr>
          <w:rFonts w:ascii="Times New Roman" w:eastAsia="Times New Roman" w:hAnsi="Times New Roman" w:cs="Times New Roman"/>
          <w:b/>
          <w:bCs/>
          <w:lang w:eastAsia="tr-TR"/>
        </w:rPr>
        <w:t> </w:t>
      </w:r>
      <w:r w:rsidRPr="00E81491">
        <w:rPr>
          <w:rFonts w:ascii="Times New Roman" w:eastAsia="Times New Roman" w:hAnsi="Times New Roman" w:cs="Times New Roman"/>
          <w:lang w:eastAsia="tr-TR"/>
        </w:rPr>
        <w:t xml:space="preserve"> İlgili yönetim kurulu: Fakültelerde fakülte yönetim kurulunu, konservatuvarda konservatuvar yönetim kurulunu, yüksekokullarda yüksekokul yönetim kurulunu, meslek yüksekokullarında meslek yüksekokulu yönetim kurulunu,</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g) Lisans: Ortaöğretimden sonra, en az sekiz yarıyıllık veya dört yıllık bir programı kapsayan yükseköğretimi,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ğ) Ortak zorunlu ders: 2547 sayılı Kanunun 5 inci maddesinin birinci fıkrasının (ı) bendinde belirtilen Atatürk İlkeleri ve İnkılâp Tarihi, Türk Dili ve Yabancı Dil ile 20/6/2012 tarihli ve 6331 sayılı İş Sağlığı ve Güvenliği Kanununa göre iş güvenliği uzmanı olabilecek mezunları yetiştiren fakültelerde İş Sağlığı ve Güvenliği derslerini,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h) Ön lisans: Ortaöğretim yeterliliklerine dayalı, en az iki yıllık bir programı kapsayan nitelikli insan gücü yetiştirmeyi amaçlayan veya lisans öğretiminin ilk kademesini teşkil eden yükseköğretimi,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ı) Ön şartlı ders: Alınabilmesi için önceki yarıyılda/yılda yer alan derslerden başarılması</w:t>
      </w:r>
      <w:r w:rsidRPr="00E81491">
        <w:rPr>
          <w:rFonts w:ascii="Times New Roman" w:eastAsia="Times New Roman" w:hAnsi="Times New Roman" w:cs="Times New Roman"/>
          <w:color w:val="FF0000"/>
          <w:lang w:eastAsia="tr-TR"/>
        </w:rPr>
        <w:t xml:space="preserve"> </w:t>
      </w:r>
      <w:r w:rsidRPr="00E81491">
        <w:rPr>
          <w:rFonts w:ascii="Times New Roman" w:eastAsia="Times New Roman" w:hAnsi="Times New Roman" w:cs="Times New Roman"/>
          <w:lang w:eastAsia="tr-TR"/>
        </w:rPr>
        <w:t>şartı aranılan ders/</w:t>
      </w:r>
      <w:proofErr w:type="spellStart"/>
      <w:r w:rsidRPr="00E81491">
        <w:rPr>
          <w:rFonts w:ascii="Times New Roman" w:eastAsia="Times New Roman" w:hAnsi="Times New Roman" w:cs="Times New Roman"/>
          <w:lang w:eastAsia="tr-TR"/>
        </w:rPr>
        <w:t>leri</w:t>
      </w:r>
      <w:proofErr w:type="spellEnd"/>
      <w:r w:rsidRPr="00E81491">
        <w:rPr>
          <w:rFonts w:ascii="Times New Roman" w:eastAsia="Times New Roman" w:hAnsi="Times New Roman" w:cs="Times New Roman"/>
          <w:lang w:eastAsia="tr-TR"/>
        </w:rPr>
        <w:t>,</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i) Rektör: Atatürk Üniversitesi Rektörünü,</w:t>
      </w:r>
    </w:p>
    <w:p w:rsidR="004615E1" w:rsidRPr="00E81491" w:rsidRDefault="004615E1" w:rsidP="004615E1">
      <w:pPr>
        <w:pStyle w:val="TableParagraph"/>
        <w:ind w:firstLine="567"/>
        <w:jc w:val="both"/>
        <w:rPr>
          <w:rFonts w:ascii="Times New Roman" w:eastAsia="Times New Roman" w:hAnsi="Times New Roman" w:cs="Times New Roman"/>
          <w:lang w:val="tr-TR"/>
        </w:rPr>
      </w:pPr>
      <w:r w:rsidRPr="00E81491">
        <w:rPr>
          <w:rFonts w:ascii="Times New Roman" w:eastAsia="Times New Roman" w:hAnsi="Times New Roman" w:cs="Times New Roman"/>
          <w:lang w:eastAsia="tr-TR"/>
        </w:rPr>
        <w:t xml:space="preserve">j) </w:t>
      </w:r>
      <w:r w:rsidRPr="00E81491">
        <w:rPr>
          <w:rFonts w:ascii="Times New Roman" w:eastAsia="Times New Roman" w:hAnsi="Times New Roman" w:cs="Times New Roman"/>
          <w:lang w:val="tr-TR" w:eastAsia="tr-TR"/>
        </w:rPr>
        <w:t>Seçmeli Ders:</w:t>
      </w:r>
      <w:r w:rsidRPr="00E81491">
        <w:rPr>
          <w:rFonts w:ascii="Times New Roman" w:eastAsia="Times New Roman" w:hAnsi="Times New Roman" w:cs="Times New Roman"/>
          <w:lang w:eastAsia="tr-TR"/>
        </w:rPr>
        <w:t xml:space="preserve"> </w:t>
      </w:r>
      <w:r w:rsidRPr="00E81491">
        <w:rPr>
          <w:rFonts w:ascii="Times New Roman" w:hAnsi="Times New Roman" w:cs="Times New Roman"/>
          <w:spacing w:val="-1"/>
          <w:lang w:val="tr-TR"/>
        </w:rPr>
        <w:t>Zorunlu</w:t>
      </w:r>
      <w:r w:rsidRPr="00E81491">
        <w:rPr>
          <w:rFonts w:ascii="Times New Roman" w:hAnsi="Times New Roman" w:cs="Times New Roman"/>
          <w:spacing w:val="-9"/>
          <w:lang w:val="tr-TR"/>
        </w:rPr>
        <w:t xml:space="preserve"> </w:t>
      </w:r>
      <w:r w:rsidRPr="00E81491">
        <w:rPr>
          <w:rFonts w:ascii="Times New Roman" w:hAnsi="Times New Roman" w:cs="Times New Roman"/>
          <w:lang w:val="tr-TR"/>
        </w:rPr>
        <w:t>dersler</w:t>
      </w:r>
      <w:r w:rsidRPr="00E81491">
        <w:rPr>
          <w:rFonts w:ascii="Times New Roman" w:hAnsi="Times New Roman" w:cs="Times New Roman"/>
          <w:spacing w:val="-5"/>
          <w:lang w:val="tr-TR"/>
        </w:rPr>
        <w:t xml:space="preserve"> </w:t>
      </w:r>
      <w:r w:rsidRPr="00E81491">
        <w:rPr>
          <w:rFonts w:ascii="Times New Roman" w:hAnsi="Times New Roman" w:cs="Times New Roman"/>
          <w:lang w:val="tr-TR"/>
        </w:rPr>
        <w:t>dışında</w:t>
      </w:r>
      <w:r w:rsidRPr="00E81491">
        <w:rPr>
          <w:rFonts w:ascii="Times New Roman" w:hAnsi="Times New Roman" w:cs="Times New Roman"/>
          <w:spacing w:val="-7"/>
          <w:lang w:val="tr-TR"/>
        </w:rPr>
        <w:t xml:space="preserve"> </w:t>
      </w:r>
      <w:r w:rsidRPr="00E81491">
        <w:rPr>
          <w:rFonts w:ascii="Times New Roman" w:hAnsi="Times New Roman" w:cs="Times New Roman"/>
          <w:lang w:val="tr-TR"/>
        </w:rPr>
        <w:t>öğrencinin</w:t>
      </w:r>
      <w:r w:rsidRPr="00E81491">
        <w:rPr>
          <w:rFonts w:ascii="Times New Roman" w:hAnsi="Times New Roman" w:cs="Times New Roman"/>
          <w:spacing w:val="-7"/>
          <w:lang w:val="tr-TR"/>
        </w:rPr>
        <w:t xml:space="preserve"> </w:t>
      </w:r>
      <w:r w:rsidRPr="00E81491">
        <w:rPr>
          <w:rFonts w:ascii="Times New Roman" w:hAnsi="Times New Roman" w:cs="Times New Roman"/>
          <w:lang w:val="tr-TR"/>
        </w:rPr>
        <w:t>alan</w:t>
      </w:r>
      <w:r w:rsidRPr="00E81491">
        <w:rPr>
          <w:rFonts w:ascii="Times New Roman" w:hAnsi="Times New Roman" w:cs="Times New Roman"/>
          <w:spacing w:val="-7"/>
          <w:lang w:val="tr-TR"/>
        </w:rPr>
        <w:t xml:space="preserve"> </w:t>
      </w:r>
      <w:r w:rsidRPr="00E81491">
        <w:rPr>
          <w:rFonts w:ascii="Times New Roman" w:hAnsi="Times New Roman" w:cs="Times New Roman"/>
          <w:lang w:val="tr-TR"/>
        </w:rPr>
        <w:t>içinden</w:t>
      </w:r>
      <w:r w:rsidRPr="00E81491">
        <w:rPr>
          <w:rFonts w:ascii="Times New Roman" w:hAnsi="Times New Roman" w:cs="Times New Roman"/>
          <w:spacing w:val="-6"/>
          <w:lang w:val="tr-TR"/>
        </w:rPr>
        <w:t xml:space="preserve"> </w:t>
      </w:r>
      <w:r w:rsidRPr="00E81491">
        <w:rPr>
          <w:rFonts w:ascii="Times New Roman" w:hAnsi="Times New Roman" w:cs="Times New Roman"/>
          <w:spacing w:val="-1"/>
          <w:lang w:val="tr-TR"/>
        </w:rPr>
        <w:t>ve/veya</w:t>
      </w:r>
      <w:r w:rsidRPr="00E81491">
        <w:rPr>
          <w:rFonts w:ascii="Times New Roman" w:hAnsi="Times New Roman" w:cs="Times New Roman"/>
          <w:spacing w:val="-6"/>
          <w:lang w:val="tr-TR"/>
        </w:rPr>
        <w:t xml:space="preserve"> </w:t>
      </w:r>
      <w:r w:rsidRPr="00E81491">
        <w:rPr>
          <w:rFonts w:ascii="Times New Roman" w:hAnsi="Times New Roman" w:cs="Times New Roman"/>
          <w:lang w:val="tr-TR"/>
        </w:rPr>
        <w:t>alan</w:t>
      </w:r>
      <w:r w:rsidRPr="00E81491">
        <w:rPr>
          <w:rFonts w:ascii="Times New Roman" w:hAnsi="Times New Roman" w:cs="Times New Roman"/>
          <w:spacing w:val="28"/>
          <w:w w:val="99"/>
          <w:lang w:val="tr-TR"/>
        </w:rPr>
        <w:t xml:space="preserve"> </w:t>
      </w:r>
      <w:r w:rsidRPr="00E81491">
        <w:rPr>
          <w:rFonts w:ascii="Times New Roman" w:hAnsi="Times New Roman" w:cs="Times New Roman"/>
          <w:spacing w:val="-1"/>
          <w:lang w:val="tr-TR"/>
        </w:rPr>
        <w:t>dışından</w:t>
      </w:r>
      <w:r w:rsidRPr="00E81491">
        <w:rPr>
          <w:rFonts w:ascii="Times New Roman" w:hAnsi="Times New Roman" w:cs="Times New Roman"/>
          <w:spacing w:val="-8"/>
          <w:lang w:val="tr-TR"/>
        </w:rPr>
        <w:t xml:space="preserve"> </w:t>
      </w:r>
      <w:r w:rsidRPr="00E81491">
        <w:rPr>
          <w:rFonts w:ascii="Times New Roman" w:hAnsi="Times New Roman" w:cs="Times New Roman"/>
          <w:lang w:val="tr-TR"/>
        </w:rPr>
        <w:t>isteği</w:t>
      </w:r>
      <w:r w:rsidRPr="00E81491">
        <w:rPr>
          <w:rFonts w:ascii="Times New Roman" w:hAnsi="Times New Roman" w:cs="Times New Roman"/>
          <w:spacing w:val="-8"/>
          <w:lang w:val="tr-TR"/>
        </w:rPr>
        <w:t xml:space="preserve"> </w:t>
      </w:r>
      <w:r w:rsidRPr="00E81491">
        <w:rPr>
          <w:rFonts w:ascii="Times New Roman" w:hAnsi="Times New Roman" w:cs="Times New Roman"/>
          <w:spacing w:val="-1"/>
          <w:lang w:val="tr-TR"/>
        </w:rPr>
        <w:t>doğrultusunda</w:t>
      </w:r>
      <w:r w:rsidRPr="00E81491">
        <w:rPr>
          <w:rFonts w:ascii="Times New Roman" w:hAnsi="Times New Roman" w:cs="Times New Roman"/>
          <w:spacing w:val="-7"/>
          <w:lang w:val="tr-TR"/>
        </w:rPr>
        <w:t xml:space="preserve"> </w:t>
      </w:r>
      <w:r w:rsidRPr="00E81491">
        <w:rPr>
          <w:rFonts w:ascii="Times New Roman" w:hAnsi="Times New Roman" w:cs="Times New Roman"/>
          <w:lang w:val="tr-TR"/>
        </w:rPr>
        <w:t>aldığı</w:t>
      </w:r>
      <w:r w:rsidRPr="00E81491">
        <w:rPr>
          <w:rFonts w:ascii="Times New Roman" w:hAnsi="Times New Roman" w:cs="Times New Roman"/>
          <w:spacing w:val="-7"/>
          <w:lang w:val="tr-TR"/>
        </w:rPr>
        <w:t xml:space="preserve"> </w:t>
      </w:r>
      <w:r w:rsidRPr="00E81491">
        <w:rPr>
          <w:rFonts w:ascii="Times New Roman" w:hAnsi="Times New Roman" w:cs="Times New Roman"/>
          <w:lang w:val="tr-TR"/>
        </w:rPr>
        <w:t>dersi,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k) Senato: Atatürk Üniversitesi Senatosu’nu,</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l) Üniversite: Atatürk Üniversitesi’ni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m) Üst yarıyıl/yıl: Öğrencinin bulunduğu yarıyılı takip eden iki üst yarıyılı/bir üst yılı,</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n) Zorunlu ders: Seçmeli ve ortak zorunlu dersler dışında bir programda öngörülen ve öğrencinin zorunlu olarak alması gereken dersleri</w:t>
      </w:r>
    </w:p>
    <w:p w:rsidR="004615E1" w:rsidRPr="00DC52D4"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proofErr w:type="gramStart"/>
      <w:r w:rsidRPr="00E81491">
        <w:rPr>
          <w:rFonts w:ascii="Times New Roman" w:eastAsia="Times New Roman" w:hAnsi="Times New Roman" w:cs="Times New Roman"/>
          <w:lang w:eastAsia="tr-TR"/>
        </w:rPr>
        <w:t>ifade</w:t>
      </w:r>
      <w:proofErr w:type="gramEnd"/>
      <w:r w:rsidRPr="00E81491">
        <w:rPr>
          <w:rFonts w:ascii="Times New Roman" w:eastAsia="Times New Roman" w:hAnsi="Times New Roman" w:cs="Times New Roman"/>
          <w:lang w:eastAsia="tr-TR"/>
        </w:rPr>
        <w:t xml:space="preserve"> eder.</w:t>
      </w:r>
    </w:p>
    <w:p w:rsidR="004615E1" w:rsidRPr="00FC00E8"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 xml:space="preserve">İKİNCİ BÖLÜM </w:t>
      </w:r>
    </w:p>
    <w:p w:rsidR="004615E1" w:rsidRPr="00DC52D4" w:rsidRDefault="004615E1" w:rsidP="004615E1">
      <w:pPr>
        <w:widowControl w:val="0"/>
        <w:shd w:val="clear" w:color="auto" w:fill="FFFFFF"/>
        <w:jc w:val="center"/>
        <w:rPr>
          <w:rFonts w:ascii="Times New Roman" w:eastAsia="Times New Roman" w:hAnsi="Times New Roman" w:cs="Times New Roman"/>
          <w:bCs/>
          <w:color w:val="000000" w:themeColor="text1"/>
          <w:lang w:eastAsia="tr-TR"/>
        </w:rPr>
      </w:pPr>
      <w:r w:rsidRPr="00FC00E8">
        <w:rPr>
          <w:rFonts w:ascii="Times New Roman" w:eastAsia="Times New Roman" w:hAnsi="Times New Roman" w:cs="Times New Roman"/>
          <w:b/>
          <w:bCs/>
          <w:color w:val="000000" w:themeColor="text1"/>
          <w:lang w:eastAsia="tr-TR"/>
        </w:rPr>
        <w:t>Eğitim-Öğretimle İlgili Esaslar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 xml:space="preserve">Öğrenci işlemleri </w:t>
      </w:r>
    </w:p>
    <w:p w:rsidR="004615E1" w:rsidRPr="00E81491"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proofErr w:type="gramStart"/>
      <w:r w:rsidRPr="00E81491">
        <w:rPr>
          <w:rFonts w:ascii="Times New Roman" w:eastAsia="Times New Roman" w:hAnsi="Times New Roman" w:cs="Times New Roman"/>
          <w:b/>
          <w:bCs/>
          <w:lang w:eastAsia="tr-TR"/>
        </w:rPr>
        <w:t>MADDE 5 –</w:t>
      </w:r>
      <w:r w:rsidRPr="00E81491">
        <w:rPr>
          <w:rFonts w:ascii="Times New Roman" w:eastAsia="Times New Roman" w:hAnsi="Times New Roman" w:cs="Times New Roman"/>
          <w:lang w:eastAsia="tr-TR"/>
        </w:rPr>
        <w:t xml:space="preserve"> (1) Üniversitede eğitim-öğretim görmeye hak kazanan öğrencilerin kesin kayıtları, kimlik kartlarının tanzimi ve tasdiki, askerliklerinin tecil işlemleri, öğrenci belgelerinin verilmesi, diplomaların ve diploma eklerinin düzenlenmesi işlemleri ile öğrencilerin yazılı talepleri veya yükseköğretim kurumundan çıkarılma cezasını gerektiren durumlarda kayıtlarının silinmesi, merkez kampüste Öğrenci İşleri Daire </w:t>
      </w:r>
      <w:r w:rsidRPr="00E81491">
        <w:rPr>
          <w:rFonts w:ascii="Times New Roman" w:eastAsia="Times New Roman" w:hAnsi="Times New Roman" w:cs="Times New Roman"/>
          <w:lang w:eastAsia="tr-TR"/>
        </w:rPr>
        <w:lastRenderedPageBreak/>
        <w:t>Başkanlığı; merkez kampüs dışında bulunan fakülte/yüksekokul/meslek yüksekokullarında ise ilgili dekanlık/müdürlük tarafından görevlendirilen birimlerce, Öğrenci İşleri Daire Başkanlığı adına yürütülür.</w:t>
      </w:r>
      <w:proofErr w:type="gramEnd"/>
    </w:p>
    <w:p w:rsidR="004615E1" w:rsidRPr="00DC52D4"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proofErr w:type="gramStart"/>
      <w:r w:rsidRPr="00E81491">
        <w:rPr>
          <w:rFonts w:ascii="Times New Roman" w:eastAsia="Times New Roman" w:hAnsi="Times New Roman" w:cs="Times New Roman"/>
          <w:lang w:eastAsia="tr-TR"/>
        </w:rPr>
        <w:t xml:space="preserve">(2) Üniversite öğrencilerinin kayıtlarının iptal edilmesi veya çift </w:t>
      </w:r>
      <w:proofErr w:type="spellStart"/>
      <w:r w:rsidRPr="00E81491">
        <w:rPr>
          <w:rFonts w:ascii="Times New Roman" w:eastAsia="Times New Roman" w:hAnsi="Times New Roman" w:cs="Times New Roman"/>
          <w:lang w:eastAsia="tr-TR"/>
        </w:rPr>
        <w:t>anadal</w:t>
      </w:r>
      <w:proofErr w:type="spellEnd"/>
      <w:r w:rsidRPr="00E81491">
        <w:rPr>
          <w:rFonts w:ascii="Times New Roman" w:eastAsia="Times New Roman" w:hAnsi="Times New Roman" w:cs="Times New Roman"/>
          <w:lang w:eastAsia="tr-TR"/>
        </w:rPr>
        <w:t xml:space="preserve"> ve </w:t>
      </w:r>
      <w:proofErr w:type="spellStart"/>
      <w:r w:rsidRPr="00E81491">
        <w:rPr>
          <w:rFonts w:ascii="Times New Roman" w:eastAsia="Times New Roman" w:hAnsi="Times New Roman" w:cs="Times New Roman"/>
          <w:lang w:eastAsia="tr-TR"/>
        </w:rPr>
        <w:t>yandal</w:t>
      </w:r>
      <w:proofErr w:type="spellEnd"/>
      <w:r w:rsidRPr="00E81491">
        <w:rPr>
          <w:rFonts w:ascii="Times New Roman" w:eastAsia="Times New Roman" w:hAnsi="Times New Roman" w:cs="Times New Roman"/>
          <w:lang w:eastAsia="tr-TR"/>
        </w:rPr>
        <w:t xml:space="preserve"> programları, fakülteler/konservatuvar/yüksekokullar/meslek yüksekokulları ve bölümler arası yatay geçişler ile diğer yükseköğretim kurumlarından gelen öğrencilerin yatay geçiş taleplerinin değerlendirilmesi, kabulü ve intibaklarının yapılması, öğretim ve sınavlara ilişkin işlemler, ilgili yönetim kurullarının kararına istinaden dekanlık/müdürlük tarafından yürütülür.</w:t>
      </w:r>
      <w:proofErr w:type="gramEnd"/>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Eğitim-öğretim türleri</w:t>
      </w:r>
    </w:p>
    <w:p w:rsidR="004615E1" w:rsidRPr="00E81491" w:rsidRDefault="004615E1" w:rsidP="004615E1">
      <w:pPr>
        <w:pStyle w:val="TableParagraph"/>
        <w:ind w:firstLine="567"/>
        <w:jc w:val="both"/>
        <w:rPr>
          <w:rFonts w:ascii="Times New Roman" w:eastAsia="Times New Roman" w:hAnsi="Times New Roman" w:cs="Times New Roman"/>
          <w:color w:val="000000" w:themeColor="text1"/>
          <w:lang w:val="tr-TR"/>
        </w:rPr>
      </w:pPr>
      <w:r w:rsidRPr="00E81491">
        <w:rPr>
          <w:rFonts w:ascii="Times New Roman" w:eastAsia="Times New Roman" w:hAnsi="Times New Roman" w:cs="Times New Roman"/>
          <w:b/>
          <w:bCs/>
          <w:lang w:eastAsia="tr-TR"/>
        </w:rPr>
        <w:t>MADDE 6 –</w:t>
      </w:r>
      <w:r w:rsidRPr="00E81491">
        <w:rPr>
          <w:rFonts w:ascii="Times New Roman" w:eastAsia="Times New Roman" w:hAnsi="Times New Roman" w:cs="Times New Roman"/>
          <w:lang w:eastAsia="tr-TR"/>
        </w:rPr>
        <w:t xml:space="preserve"> (1) </w:t>
      </w:r>
      <w:r w:rsidRPr="00E81491">
        <w:rPr>
          <w:rFonts w:ascii="Times New Roman" w:eastAsia="Times New Roman" w:hAnsi="Times New Roman" w:cs="Times New Roman"/>
          <w:lang w:val="tr-TR" w:eastAsia="tr-TR"/>
        </w:rPr>
        <w:t>Üniversitede eğitim-öğretim türleri; normal ve ikinci örgün öğretim, dışarıdan, açık, yaygın ve uzaktan eğitimdir.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Eğitim türlerine bağlı olarak fakülte/konservatuvar/yüksekokul/meslek yüksekokullarında yürütülecek programlar ilgili mevzuat hükümlerine göre açılır.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(3) İlgili mevzuat hükümlerine göre ve Yükseköğretim Kurulu Başkanlığı (YÖK) tarafından belirlenecek kapsam ve koşullarda gerekli şartları taşıyanlar için ikinci üniversite uygulaması </w:t>
      </w:r>
      <w:proofErr w:type="spellStart"/>
      <w:r w:rsidRPr="00E81491">
        <w:rPr>
          <w:rFonts w:ascii="Times New Roman" w:eastAsia="Times New Roman" w:hAnsi="Times New Roman" w:cs="Times New Roman"/>
          <w:lang w:eastAsia="tr-TR"/>
        </w:rPr>
        <w:t>Açıköğretim</w:t>
      </w:r>
      <w:proofErr w:type="spellEnd"/>
      <w:r w:rsidRPr="00E81491">
        <w:rPr>
          <w:rFonts w:ascii="Times New Roman" w:eastAsia="Times New Roman" w:hAnsi="Times New Roman" w:cs="Times New Roman"/>
          <w:lang w:eastAsia="tr-TR"/>
        </w:rPr>
        <w:t xml:space="preserve"> Fakültesi tarafından yürütülür.</w:t>
      </w:r>
    </w:p>
    <w:p w:rsidR="004615E1" w:rsidRPr="00E81491" w:rsidRDefault="004615E1" w:rsidP="004615E1">
      <w:pPr>
        <w:widowControl w:val="0"/>
        <w:shd w:val="clear" w:color="auto" w:fill="FFFFFF"/>
        <w:ind w:firstLine="567"/>
        <w:rPr>
          <w:rFonts w:ascii="Times New Roman" w:eastAsia="Times New Roman" w:hAnsi="Times New Roman" w:cs="Times New Roman"/>
          <w:b/>
          <w:lang w:eastAsia="tr-TR"/>
        </w:rPr>
      </w:pPr>
      <w:r w:rsidRPr="00E81491">
        <w:rPr>
          <w:rFonts w:ascii="Times New Roman" w:eastAsia="Times New Roman" w:hAnsi="Times New Roman" w:cs="Times New Roman"/>
          <w:b/>
          <w:lang w:eastAsia="tr-TR"/>
        </w:rPr>
        <w:t>Eğitim-öğretim yılı ve akademik takvim</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lang w:eastAsia="tr-TR"/>
        </w:rPr>
        <w:t>MADDE 7 –</w:t>
      </w:r>
      <w:r w:rsidRPr="00E81491">
        <w:rPr>
          <w:rFonts w:ascii="Times New Roman" w:eastAsia="Times New Roman" w:hAnsi="Times New Roman" w:cs="Times New Roman"/>
          <w:lang w:eastAsia="tr-TR"/>
        </w:rPr>
        <w:t xml:space="preserve"> (1) Eğitim-öğretim yarıyıl ve/veya yıl esasına göre düzenlenir. Eğitim-öğretim yılı, güz ve bahar yarıyıllarından oluşur. Bir yarıyıl on dört hafta, bir eğitim-öğretim yılı yirmi sekiz hafta olarak düzenlenir. Yarıyıl/yılsonu sınavları bu sürenin dışındadır. Yaz okulu ayrı bir yarıyıl niteliği taşımaz.</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İlgili mevzuat hükümlerine göre Üniversitede yaz okulu uygulaması yapılabilir. Yaz okulu ayrı bir yarıyıl niteliği taşımaz. Yaz okulu açılan birimlerde öğrenciler, herhangi bir nedenle açılmayan ders/</w:t>
      </w:r>
      <w:proofErr w:type="spellStart"/>
      <w:r w:rsidRPr="00E81491">
        <w:rPr>
          <w:rFonts w:ascii="Times New Roman" w:eastAsia="Times New Roman" w:hAnsi="Times New Roman" w:cs="Times New Roman"/>
          <w:lang w:eastAsia="tr-TR"/>
        </w:rPr>
        <w:t>leri</w:t>
      </w:r>
      <w:proofErr w:type="spellEnd"/>
      <w:r w:rsidRPr="00E81491">
        <w:rPr>
          <w:rFonts w:ascii="Times New Roman" w:eastAsia="Times New Roman" w:hAnsi="Times New Roman" w:cs="Times New Roman"/>
          <w:lang w:eastAsia="tr-TR"/>
        </w:rPr>
        <w:t xml:space="preserve"> üniversitede veya diğer yükseköğretim kurumlarında açılan yaz okullarından alabilirler. Yaz okulu uygulaması yapılan birimde bütünleme sınav uygulaması yapılamaz. Yaz okulu veya bütünleme sınav uygulamasından hangisinin yapılacağı birim uygulama esaslarında belirtilir.</w:t>
      </w:r>
    </w:p>
    <w:p w:rsidR="004615E1" w:rsidRPr="00565077"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(3) Üniversitenin bir sonraki eğitim-öğretim yılına ait akademik takvimi, fakülte/konservatuvar/yüksekokul/meslek yüksekokullarının teklifleri değerlendirilerek, en geç nisan ayı içinde Senato tarafından belirlenir.</w:t>
      </w:r>
      <w:r w:rsidRPr="00FC00E8">
        <w:rPr>
          <w:rFonts w:ascii="Times New Roman" w:eastAsia="Times New Roman" w:hAnsi="Times New Roman" w:cs="Times New Roman"/>
          <w:lang w:eastAsia="tr-TR"/>
        </w:rPr>
        <w:t xml:space="preserve"> </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Öğrenci kontenjanı ve puan türünün tespiti</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MADDE 8 –</w:t>
      </w:r>
      <w:r w:rsidRPr="00FC00E8">
        <w:rPr>
          <w:rFonts w:ascii="Times New Roman" w:eastAsia="Times New Roman" w:hAnsi="Times New Roman" w:cs="Times New Roman"/>
          <w:lang w:eastAsia="tr-TR"/>
        </w:rPr>
        <w:t xml:space="preserve"> (1) Fakülte/konservatuvar/yüksekokul/meslek yüksekokulları, bir sonraki eğitim-öğretim yılında bölüm/program/anabilim/</w:t>
      </w:r>
      <w:proofErr w:type="spellStart"/>
      <w:r w:rsidRPr="00FC00E8">
        <w:rPr>
          <w:rFonts w:ascii="Times New Roman" w:eastAsia="Times New Roman" w:hAnsi="Times New Roman" w:cs="Times New Roman"/>
          <w:lang w:eastAsia="tr-TR"/>
        </w:rPr>
        <w:t>anasanat</w:t>
      </w:r>
      <w:proofErr w:type="spellEnd"/>
      <w:r w:rsidRPr="00FC00E8">
        <w:rPr>
          <w:rFonts w:ascii="Times New Roman" w:eastAsia="Times New Roman" w:hAnsi="Times New Roman" w:cs="Times New Roman"/>
          <w:lang w:eastAsia="tr-TR"/>
        </w:rPr>
        <w:t xml:space="preserve"> dalı için önerilecek öğrenci kontenjanlarını, puan türünü ve aranacak diğer nitelikleri her yıl ilgili kurullarda belirleyerek Senatoda görüşülmek üzere Rektörlüğe bildirirler.</w:t>
      </w:r>
    </w:p>
    <w:p w:rsidR="004615E1" w:rsidRPr="00DC52D4" w:rsidRDefault="004615E1" w:rsidP="004615E1">
      <w:pPr>
        <w:widowControl w:val="0"/>
        <w:shd w:val="clear" w:color="auto" w:fill="FFFFFF"/>
        <w:ind w:firstLine="567"/>
        <w:rPr>
          <w:rFonts w:ascii="Times New Roman" w:eastAsia="Times New Roman" w:hAnsi="Times New Roman" w:cs="Times New Roman"/>
          <w:bCs/>
          <w:lang w:eastAsia="tr-TR"/>
        </w:rPr>
      </w:pPr>
      <w:r w:rsidRPr="00FC00E8">
        <w:rPr>
          <w:rFonts w:ascii="Times New Roman" w:eastAsia="Times New Roman" w:hAnsi="Times New Roman" w:cs="Times New Roman"/>
          <w:bCs/>
          <w:lang w:eastAsia="tr-TR"/>
        </w:rPr>
        <w:t>(2) Birimler, öğrenci kontenjanlarını önerirken eğitim özelliklerine göre özel şartlar belirleyebilirler.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 xml:space="preserve">Üniversiteye giriş ve kayıt şartları </w:t>
      </w:r>
    </w:p>
    <w:p w:rsidR="004615E1" w:rsidRPr="00E81491"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r w:rsidRPr="00FC00E8">
        <w:rPr>
          <w:rFonts w:ascii="Times New Roman" w:eastAsia="Times New Roman" w:hAnsi="Times New Roman" w:cs="Times New Roman"/>
          <w:b/>
          <w:bCs/>
          <w:lang w:eastAsia="tr-TR"/>
        </w:rPr>
        <w:t>MADDE 9 –</w:t>
      </w:r>
      <w:r w:rsidRPr="00FC00E8">
        <w:rPr>
          <w:rFonts w:ascii="Times New Roman" w:eastAsia="Times New Roman" w:hAnsi="Times New Roman" w:cs="Times New Roman"/>
          <w:bCs/>
          <w:lang w:eastAsia="tr-TR"/>
        </w:rPr>
        <w:t xml:space="preserve"> (1) Üniversiteye kesin kayıt işlemleri; Ölçme, Seçme ve Yerleştirme Merkezi (ÖSYM) veya </w:t>
      </w:r>
      <w:r w:rsidRPr="00E81491">
        <w:rPr>
          <w:rFonts w:ascii="Times New Roman" w:eastAsia="Times New Roman" w:hAnsi="Times New Roman" w:cs="Times New Roman"/>
          <w:lang w:eastAsia="tr-TR"/>
        </w:rPr>
        <w:t>Yükseköğretim Kurulu Başkanlığı (YÖK)’</w:t>
      </w:r>
      <w:proofErr w:type="spellStart"/>
      <w:r w:rsidRPr="00E81491">
        <w:rPr>
          <w:rFonts w:ascii="Times New Roman" w:eastAsia="Times New Roman" w:hAnsi="Times New Roman" w:cs="Times New Roman"/>
          <w:lang w:eastAsia="tr-TR"/>
        </w:rPr>
        <w:t>nın</w:t>
      </w:r>
      <w:proofErr w:type="spellEnd"/>
      <w:r w:rsidRPr="00E81491">
        <w:rPr>
          <w:rFonts w:ascii="Times New Roman" w:eastAsia="Times New Roman" w:hAnsi="Times New Roman" w:cs="Times New Roman"/>
          <w:bCs/>
          <w:color w:val="FF0000"/>
          <w:lang w:eastAsia="tr-TR"/>
        </w:rPr>
        <w:t xml:space="preserve"> </w:t>
      </w:r>
      <w:r w:rsidRPr="00E81491">
        <w:rPr>
          <w:rFonts w:ascii="Times New Roman" w:eastAsia="Times New Roman" w:hAnsi="Times New Roman" w:cs="Times New Roman"/>
          <w:bCs/>
          <w:lang w:eastAsia="tr-TR"/>
        </w:rPr>
        <w:t>belirlediği tarihler arasında yapılır. Belirlenen tarihler arasında kesin kayıt işlemlerini yaptırmayan adaylar, kayıt haklarını kaybeder.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Üniversiteye kayıt için aşağıdaki şartlar aranır: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a) Ortaöğretim veya dengi meslek okulu mezunu olmak; yabancı ülke ortaöğretim okullarından mezun olanlar için diploma denklikleri Milli Eğitim Bakanlığınca onaylanmış olmak.</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b)</w:t>
      </w:r>
      <w:r w:rsidRPr="00E81491">
        <w:rPr>
          <w:rFonts w:ascii="Times New Roman" w:eastAsia="Times New Roman" w:hAnsi="Times New Roman" w:cs="Times New Roman"/>
          <w:b/>
          <w:bCs/>
          <w:lang w:eastAsia="tr-TR"/>
        </w:rPr>
        <w:t> </w:t>
      </w:r>
      <w:r w:rsidRPr="00E81491">
        <w:rPr>
          <w:rFonts w:ascii="Times New Roman" w:eastAsia="Times New Roman" w:hAnsi="Times New Roman" w:cs="Times New Roman"/>
          <w:lang w:eastAsia="tr-TR"/>
        </w:rPr>
        <w:t xml:space="preserve"> ÖSYM tarafından yapılan yerleştirme sonucunda, o öğretim yılında Üniversitenin fakülte/konservatuvar/yüksekokul/meslek yüksekokullarına kayıt hakkı kazanmış olmak veya ön kayıt sistemi ile öğrenci alınacak birimlerde, o öğretim yılı için geçerli olan puana ve şartlara sahip olmak, yapılacak sınavda başarılı bulunmak.</w:t>
      </w:r>
    </w:p>
    <w:p w:rsidR="004615E1" w:rsidRPr="00E81491" w:rsidRDefault="004615E1" w:rsidP="004615E1">
      <w:pPr>
        <w:pStyle w:val="TableParagraph"/>
        <w:ind w:firstLine="567"/>
        <w:jc w:val="both"/>
        <w:rPr>
          <w:rFonts w:ascii="Times New Roman" w:eastAsia="Times New Roman" w:hAnsi="Times New Roman" w:cs="Times New Roman"/>
          <w:bCs/>
          <w:color w:val="000000" w:themeColor="text1"/>
          <w:lang w:eastAsia="tr-TR"/>
        </w:rPr>
      </w:pPr>
      <w:r w:rsidRPr="00E81491">
        <w:rPr>
          <w:rFonts w:ascii="Times New Roman" w:eastAsia="Times New Roman" w:hAnsi="Times New Roman" w:cs="Times New Roman"/>
          <w:lang w:eastAsia="tr-TR"/>
        </w:rPr>
        <w:t xml:space="preserve">c) </w:t>
      </w:r>
      <w:r w:rsidRPr="00E81491">
        <w:rPr>
          <w:rFonts w:ascii="Times New Roman" w:eastAsia="Times New Roman" w:hAnsi="Times New Roman" w:cs="Times New Roman"/>
          <w:lang w:val="tr-TR" w:eastAsia="tr-TR"/>
        </w:rPr>
        <w:t xml:space="preserve">ÖSYM tarafından hazırlanan sınav kılavuzunda, Üniversiteye kayıt için belirtilen belgeleri, </w:t>
      </w:r>
      <w:proofErr w:type="spellStart"/>
      <w:r w:rsidRPr="00E81491">
        <w:rPr>
          <w:rFonts w:ascii="Times New Roman" w:eastAsia="Times New Roman" w:hAnsi="Times New Roman" w:cs="Times New Roman"/>
          <w:lang w:eastAsia="tr-TR"/>
        </w:rPr>
        <w:t>uluslararası</w:t>
      </w:r>
      <w:proofErr w:type="spellEnd"/>
      <w:r w:rsidRPr="00E81491">
        <w:rPr>
          <w:rFonts w:ascii="Times New Roman" w:eastAsia="Times New Roman" w:hAnsi="Times New Roman" w:cs="Times New Roman"/>
          <w:lang w:eastAsia="tr-TR"/>
        </w:rPr>
        <w:t xml:space="preserve"> </w:t>
      </w:r>
      <w:r w:rsidRPr="00E81491">
        <w:rPr>
          <w:rFonts w:ascii="Times New Roman" w:eastAsia="Times New Roman" w:hAnsi="Times New Roman" w:cs="Times New Roman"/>
          <w:lang w:val="tr-TR" w:eastAsia="tr-TR"/>
        </w:rPr>
        <w:t>öğrenciler için ise, Öğrenci İşleri Daire Başkanlığınca istenen gerekli belgeleri sağlamak.</w:t>
      </w:r>
    </w:p>
    <w:p w:rsidR="004615E1" w:rsidRPr="00E81491"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E81491">
        <w:rPr>
          <w:rFonts w:ascii="Times New Roman" w:eastAsia="Times New Roman" w:hAnsi="Times New Roman" w:cs="Times New Roman"/>
          <w:lang w:eastAsia="tr-TR"/>
        </w:rPr>
        <w:t>(3) Yukarıdaki ikinci fıkrada belirtilen kayıt için istenen belgelerin aslı veya Üniversite tarafından onaylı örneği kabul edilir. Askerlik durumu ve adli sicil kaydına ilişkin olarak ise adayın beyanına dayanılarak işlem yapılır.</w:t>
      </w:r>
      <w:r w:rsidRPr="00E81491">
        <w:rPr>
          <w:rFonts w:ascii="Times New Roman" w:eastAsia="Times New Roman" w:hAnsi="Times New Roman" w:cs="Times New Roman"/>
          <w:color w:val="000000" w:themeColor="text1"/>
          <w:lang w:eastAsia="tr-TR"/>
        </w:rPr>
        <w:t xml:space="preserve">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(4) Üniversiteye kayıt hakkı kazanan adaylar kayıt için başvurularını şahsen yaparlar. Ancak, mazeretleri sebebiyle bizzat başvuramayan adaylar, vekilleri veya kanunî temsilcileri aracılığı ile de kayıt yaptırabilirler.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(5) Kayıt işlemleri gerekli şartların sağlanması halinde e-Devlet sistemi üzerinden de yapılabilir.</w:t>
      </w:r>
      <w:r w:rsidRPr="00E81491">
        <w:rPr>
          <w:rFonts w:ascii="Times New Roman" w:eastAsia="Times New Roman" w:hAnsi="Times New Roman" w:cs="Times New Roman"/>
          <w:color w:val="000000" w:themeColor="text1"/>
          <w:lang w:eastAsia="tr-TR"/>
        </w:rPr>
        <w:t xml:space="preserve"> </w:t>
      </w:r>
      <w:r w:rsidRPr="00E81491">
        <w:rPr>
          <w:rFonts w:ascii="Times New Roman" w:eastAsia="Times New Roman" w:hAnsi="Times New Roman" w:cs="Times New Roman"/>
          <w:lang w:eastAsia="tr-TR"/>
        </w:rPr>
        <w:t xml:space="preserve">Kayıtlarını e-devlet üzerinden yapan öğrenciler, programın özel durumuna göre istenebilecek belgeleri ders kayıt tarihleri içerisinde ilgili birimlere teslim ederler. </w:t>
      </w:r>
    </w:p>
    <w:p w:rsidR="004615E1" w:rsidRPr="00E81491"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E81491">
        <w:rPr>
          <w:rFonts w:ascii="Times New Roman" w:eastAsia="Times New Roman" w:hAnsi="Times New Roman" w:cs="Times New Roman"/>
          <w:lang w:eastAsia="tr-TR"/>
        </w:rPr>
        <w:t>(6) Kesin kayıt yaptıran öğrencilerin sunduğu belge ve bilgilerin doğru olmadığı anlaşılırsa, ilgili yönetim kurulu tarafından kayıtları iptal edilir. Söz konusu şahıslara verilen diploma dâhil tüm belgeler iptal edilerek haklarında gerekli kanuni işlem yapılır.</w:t>
      </w:r>
    </w:p>
    <w:p w:rsidR="004615E1" w:rsidRPr="00DC52D4"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(7) Uluslararası öğrencilerin kayıt ve kabul şartları, konu ile ilgili mevzuat hükümlerine uygun olarak Senato tarafından belirlenir.</w:t>
      </w:r>
    </w:p>
    <w:p w:rsidR="004615E1" w:rsidRPr="00FC00E8" w:rsidRDefault="004615E1" w:rsidP="004615E1">
      <w:pPr>
        <w:widowControl w:val="0"/>
        <w:shd w:val="clear" w:color="auto" w:fill="FFFFFF"/>
        <w:ind w:firstLine="567"/>
        <w:rPr>
          <w:rFonts w:ascii="Times New Roman" w:eastAsia="Times New Roman" w:hAnsi="Times New Roman" w:cs="Times New Roman"/>
          <w:b/>
          <w:lang w:eastAsia="tr-TR"/>
        </w:rPr>
      </w:pPr>
      <w:r w:rsidRPr="00FC00E8">
        <w:rPr>
          <w:rFonts w:ascii="Times New Roman" w:eastAsia="Times New Roman" w:hAnsi="Times New Roman" w:cs="Times New Roman"/>
          <w:b/>
          <w:lang w:eastAsia="tr-TR"/>
        </w:rPr>
        <w:t>Öğrenci katkı payı ve öğrenim ücreti</w:t>
      </w:r>
    </w:p>
    <w:p w:rsidR="004615E1" w:rsidRPr="00E81491" w:rsidRDefault="004615E1" w:rsidP="00E81491">
      <w:pPr>
        <w:widowControl w:val="0"/>
        <w:ind w:firstLine="567"/>
        <w:rPr>
          <w:rFonts w:ascii="Times New Roman" w:eastAsia="Times New Roman" w:hAnsi="Times New Roman" w:cs="Times New Roman"/>
          <w:bCs/>
          <w:color w:val="000000" w:themeColor="text1"/>
          <w:lang w:eastAsia="tr-TR"/>
        </w:rPr>
      </w:pPr>
      <w:r w:rsidRPr="00E81491">
        <w:rPr>
          <w:rFonts w:ascii="Times New Roman" w:eastAsia="Times New Roman" w:hAnsi="Times New Roman" w:cs="Times New Roman"/>
          <w:b/>
          <w:lang w:eastAsia="tr-TR"/>
        </w:rPr>
        <w:lastRenderedPageBreak/>
        <w:t>MADDE 10 –</w:t>
      </w:r>
      <w:r w:rsidRPr="00E81491">
        <w:rPr>
          <w:rFonts w:ascii="Times New Roman" w:eastAsia="Times New Roman" w:hAnsi="Times New Roman" w:cs="Times New Roman"/>
          <w:lang w:eastAsia="tr-TR"/>
        </w:rPr>
        <w:t xml:space="preserve">  (1) Öğrencilerden her bir dönem için normal örgün öğretimde öğrenci katkı payı, ikinci örgün öğretim ve uzaktan öğretimde ise öğrenim ücreti alınır. </w:t>
      </w:r>
    </w:p>
    <w:p w:rsidR="004615E1" w:rsidRPr="00E81491" w:rsidRDefault="004615E1" w:rsidP="00E81491">
      <w:pPr>
        <w:widowControl w:val="0"/>
        <w:ind w:firstLine="567"/>
        <w:rPr>
          <w:rFonts w:ascii="Times New Roman" w:eastAsia="Times New Roman" w:hAnsi="Times New Roman" w:cs="Times New Roman"/>
          <w:bCs/>
          <w:color w:val="000000" w:themeColor="text1"/>
          <w:lang w:eastAsia="tr-TR"/>
        </w:rPr>
      </w:pPr>
      <w:r w:rsidRPr="00E81491">
        <w:rPr>
          <w:rFonts w:ascii="Times New Roman" w:eastAsia="Times New Roman" w:hAnsi="Times New Roman" w:cs="Times New Roman"/>
          <w:lang w:eastAsia="tr-TR"/>
        </w:rPr>
        <w:t xml:space="preserve">(2) Uluslararası öğrenciler, birinci veya ikinci örgün öğretim ayrımı yapılmaksızın, ilgili mevzuat hükümlerine göre her bir dönem için öğrenim ücreti öderler. </w:t>
      </w:r>
    </w:p>
    <w:p w:rsidR="004615E1" w:rsidRPr="00E81491" w:rsidRDefault="004615E1" w:rsidP="00E81491">
      <w:pPr>
        <w:widowControl w:val="0"/>
        <w:ind w:firstLine="567"/>
        <w:rPr>
          <w:rFonts w:ascii="Times New Roman" w:eastAsia="Times New Roman" w:hAnsi="Times New Roman" w:cs="Times New Roman"/>
          <w:color w:val="000000" w:themeColor="text1"/>
          <w:lang w:eastAsia="tr-TR"/>
        </w:rPr>
      </w:pPr>
      <w:r w:rsidRPr="00E81491">
        <w:rPr>
          <w:rFonts w:ascii="Times New Roman" w:eastAsia="Times New Roman" w:hAnsi="Times New Roman" w:cs="Times New Roman"/>
          <w:lang w:eastAsia="tr-TR"/>
        </w:rPr>
        <w:t>(3) Öğrencilerin ödeyecekleri katkı payları ve öğrenim ücretleri her yıl ilgili mevzuatla belirlenen kapsam ve koşullarda tespit edilen miktarlar üzerinden tahsil edilir.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(4) Öğrenci katkı payı ve öğrenim ücretlerinin ilk taksiti birinci yarıyıl/yılbaşında kayıt olma ya da ders kaydı sırasında, ikinci taksiti ise ikinci yarıyıl başında ders kaydı esnasında, yıl sistemi uygulanan eğitim programlarında ise şubat ayında ödenir. Süresi içinde katkı payı veya öğrenim ücretini ödemeyenler ve mazeretleri ilgili birim yönetim kurulunca kabul edilmeyenler, o dönem için ders kaydı yaptıramaz ve öğrencilik haklarından yararlanamazlar. </w:t>
      </w:r>
    </w:p>
    <w:p w:rsidR="004615E1" w:rsidRPr="00E81491" w:rsidRDefault="004615E1" w:rsidP="00E81491">
      <w:pPr>
        <w:widowControl w:val="0"/>
        <w:ind w:firstLine="567"/>
        <w:rPr>
          <w:rFonts w:ascii="Times New Roman" w:eastAsia="Times New Roman" w:hAnsi="Times New Roman" w:cs="Times New Roman"/>
          <w:lang w:eastAsia="tr-TR"/>
        </w:rPr>
      </w:pPr>
      <w:proofErr w:type="gramStart"/>
      <w:r w:rsidRPr="00E81491">
        <w:rPr>
          <w:rFonts w:ascii="Times New Roman" w:eastAsia="Times New Roman" w:hAnsi="Times New Roman" w:cs="Times New Roman"/>
          <w:lang w:eastAsia="tr-TR"/>
        </w:rPr>
        <w:t>(5) Hazırlık sınıfı hariç, bulundukları bölüm/program/anabilim/</w:t>
      </w:r>
      <w:proofErr w:type="spellStart"/>
      <w:r w:rsidRPr="00E81491">
        <w:rPr>
          <w:rFonts w:ascii="Times New Roman" w:eastAsia="Times New Roman" w:hAnsi="Times New Roman" w:cs="Times New Roman"/>
          <w:lang w:eastAsia="tr-TR"/>
        </w:rPr>
        <w:t>anasanat</w:t>
      </w:r>
      <w:proofErr w:type="spellEnd"/>
      <w:r w:rsidRPr="00E81491">
        <w:rPr>
          <w:rFonts w:ascii="Times New Roman" w:eastAsia="Times New Roman" w:hAnsi="Times New Roman" w:cs="Times New Roman"/>
          <w:lang w:eastAsia="tr-TR"/>
        </w:rPr>
        <w:t xml:space="preserve"> dalında her bir yarıyıl/yıl için müfredat programında bulunan ve alması gereken asgari derslerden başarılı olan ve aynı yarıyılda/yılda öğrenim görmeye hak kazanmış öğrencilerin sadece o yarıyıla/yıla ait başarı ortalamasına göre yarıyıl/yılsonu itibariyle yapılacak sıralamada ilk yüzde ona giren öğrencilerin değerlendirilmesinde aşağıdaki hükümler uygulanır; </w:t>
      </w:r>
      <w:proofErr w:type="gramEnd"/>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a) İkinci örgün öğretim öğrencileri, bir sonraki dönemde birinci örgün öğretim öğrencilerinin ödeyecekleri öğrenci katkı payı kadar öğrenim ücretini; birinci öğretim öğrencileri ise bir sonraki dönemde ödeyecekleri öğrenci katkı payının yarısını öderler.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b) Bir bölümdeki öğrencilerin bulundukları sınıf itibariyle ilgili yarıyıl/yıldaki öğrenci sayısı dikkate alınır. Gruplara ayrılmış ise gruplara göre değerlendirme yapılmayarak tüm grup toplamına göre işlem yapılır.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c) Çift </w:t>
      </w:r>
      <w:proofErr w:type="spellStart"/>
      <w:r w:rsidRPr="00E81491">
        <w:rPr>
          <w:rFonts w:ascii="Times New Roman" w:eastAsia="Times New Roman" w:hAnsi="Times New Roman" w:cs="Times New Roman"/>
          <w:lang w:eastAsia="tr-TR"/>
        </w:rPr>
        <w:t>anadal</w:t>
      </w:r>
      <w:proofErr w:type="spellEnd"/>
      <w:r w:rsidRPr="00E81491">
        <w:rPr>
          <w:rFonts w:ascii="Times New Roman" w:eastAsia="Times New Roman" w:hAnsi="Times New Roman" w:cs="Times New Roman"/>
          <w:lang w:eastAsia="tr-TR"/>
        </w:rPr>
        <w:t xml:space="preserve"> öğrencileri yalnızca kayıtlı oldukları </w:t>
      </w:r>
      <w:proofErr w:type="spellStart"/>
      <w:r w:rsidRPr="00E81491">
        <w:rPr>
          <w:rFonts w:ascii="Times New Roman" w:eastAsia="Times New Roman" w:hAnsi="Times New Roman" w:cs="Times New Roman"/>
          <w:lang w:eastAsia="tr-TR"/>
        </w:rPr>
        <w:t>anadal</w:t>
      </w:r>
      <w:proofErr w:type="spellEnd"/>
      <w:r w:rsidRPr="00E81491">
        <w:rPr>
          <w:rFonts w:ascii="Times New Roman" w:eastAsia="Times New Roman" w:hAnsi="Times New Roman" w:cs="Times New Roman"/>
          <w:lang w:eastAsia="tr-TR"/>
        </w:rPr>
        <w:t xml:space="preserve"> programlarında yüzde on uygulamasına dâhil edilirler.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ç) Azami eğitim-öğretim süresini dolduran öğrenciler değerlendirmeye alınmazlar.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d) İki dönem üst üste </w:t>
      </w:r>
      <w:proofErr w:type="spellStart"/>
      <w:r w:rsidRPr="00E81491">
        <w:rPr>
          <w:rFonts w:ascii="Times New Roman" w:eastAsia="Times New Roman" w:hAnsi="Times New Roman" w:cs="Times New Roman"/>
          <w:lang w:eastAsia="tr-TR"/>
        </w:rPr>
        <w:t>AGNO’su</w:t>
      </w:r>
      <w:proofErr w:type="spellEnd"/>
      <w:r w:rsidRPr="00E81491">
        <w:rPr>
          <w:rFonts w:ascii="Times New Roman" w:eastAsia="Times New Roman" w:hAnsi="Times New Roman" w:cs="Times New Roman"/>
          <w:lang w:eastAsia="tr-TR"/>
        </w:rPr>
        <w:t xml:space="preserve"> 2.00’ın altında olduğu için yarıyıl/yıl kaybeden öğrenciler takip eden yarıyılda/yılda yüzde on hesabına dâhil edilmezler.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e) Herhangi bir yarıyıl/yıldan başarısız dersi olan öğrenciler değerlendirmeye alınmazlar.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f) Bir bölüm için yüzde ona giren öğrenciler belirlenirken; ERASMUS, Farabi gibi öğrenci değişim programları ile özel öğrenci ve benzeri durumdaki öğrenciler bu kapsamda değerlendirilir.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g) İlgili eğitim-öğretim yılında yaz okulunda alınan dersler hesaba katılmaz. Bu öğrenciler için bahar yarıyılında hesaplanan dönem not ortalaması dikkate alınır. </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ğ) Yıl sistemi uygulayan programlarda bu hesaplama bahar yarıyılı sonunda yapılır.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h) Değerlendirmede ilk yüzde ona giren öğrenci sıralamasında son sırada olan öğrenci ile aynı dönem not ortalamasına sahip olan bütün öğrenciler yüzde on sıralamasına dâhil edilir.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ı) Bütünleme sınavı olan birimlerde başarı sıralaması bu sınavlardan sonra yapılır.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i) Her yarıyıl/yıl için başarı ortalamasına göre yarıyıl/yılsonu</w:t>
      </w:r>
      <w:r w:rsidRPr="00E81491">
        <w:rPr>
          <w:rFonts w:ascii="Times New Roman" w:eastAsia="Times New Roman" w:hAnsi="Times New Roman" w:cs="Times New Roman"/>
          <w:color w:val="FF0000"/>
          <w:lang w:eastAsia="tr-TR"/>
        </w:rPr>
        <w:t xml:space="preserve"> </w:t>
      </w:r>
      <w:r w:rsidRPr="00E81491">
        <w:rPr>
          <w:rFonts w:ascii="Times New Roman" w:eastAsia="Times New Roman" w:hAnsi="Times New Roman" w:cs="Times New Roman"/>
          <w:lang w:eastAsia="tr-TR"/>
        </w:rPr>
        <w:t xml:space="preserve">itibariyle yapılacak sıralamada ilk yüzde ona girenlerin listesi, ilgili dekanlık/müdürlük tarafından Rektörlüğe bildirilir. </w:t>
      </w:r>
    </w:p>
    <w:p w:rsidR="004615E1" w:rsidRPr="00E81491" w:rsidRDefault="004615E1" w:rsidP="00E81491">
      <w:pPr>
        <w:widowControl w:val="0"/>
        <w:ind w:firstLine="567"/>
        <w:rPr>
          <w:rFonts w:ascii="Times New Roman" w:eastAsia="Times New Roman" w:hAnsi="Times New Roman" w:cs="Times New Roman"/>
          <w:bCs/>
          <w:color w:val="000000" w:themeColor="text1"/>
          <w:lang w:eastAsia="tr-TR"/>
        </w:rPr>
      </w:pPr>
      <w:r w:rsidRPr="00E81491">
        <w:rPr>
          <w:rFonts w:ascii="Times New Roman" w:eastAsia="Times New Roman" w:hAnsi="Times New Roman" w:cs="Times New Roman"/>
          <w:lang w:eastAsia="tr-TR"/>
        </w:rPr>
        <w:t>(6) Senato tarafından uygun görülmesi halinde, birinci ve ikinci örgün</w:t>
      </w:r>
      <w:r w:rsidRPr="00E81491">
        <w:rPr>
          <w:rFonts w:ascii="Times New Roman" w:eastAsia="Times New Roman" w:hAnsi="Times New Roman" w:cs="Times New Roman"/>
          <w:color w:val="FF0000"/>
          <w:lang w:eastAsia="tr-TR"/>
        </w:rPr>
        <w:t xml:space="preserve"> </w:t>
      </w:r>
      <w:r w:rsidRPr="00E81491">
        <w:rPr>
          <w:rFonts w:ascii="Times New Roman" w:eastAsia="Times New Roman" w:hAnsi="Times New Roman" w:cs="Times New Roman"/>
          <w:lang w:eastAsia="tr-TR"/>
        </w:rPr>
        <w:t xml:space="preserve">öğretim programlarındaki bazı dersler, sadece uzaktan öğretim yoluyla verilebilir. Ancak bu şekilde verilen dersler için öğrencilerden ilave bir ödeme talep edilmez. </w:t>
      </w:r>
    </w:p>
    <w:p w:rsidR="004615E1" w:rsidRPr="00E81491" w:rsidRDefault="004615E1" w:rsidP="00E81491">
      <w:pPr>
        <w:widowControl w:val="0"/>
        <w:ind w:firstLine="567"/>
        <w:rPr>
          <w:rFonts w:ascii="Times New Roman" w:eastAsia="Times New Roman" w:hAnsi="Times New Roman" w:cs="Times New Roman"/>
          <w:lang w:eastAsia="tr-TR"/>
        </w:rPr>
      </w:pPr>
      <w:proofErr w:type="gramStart"/>
      <w:r w:rsidRPr="00E81491">
        <w:rPr>
          <w:rFonts w:ascii="Times New Roman" w:eastAsia="Times New Roman" w:hAnsi="Times New Roman" w:cs="Times New Roman"/>
          <w:lang w:eastAsia="tr-TR"/>
        </w:rPr>
        <w:t xml:space="preserve">(7) Birinci ve ikinci örgün öğretim programlarındaki bir dersin hem örgün öğretim hem de uzaktan öğretim yoluyla verilmesinin Senato tarafından uygun görülmesi halinde; dersi uzaktan öğretim yoluyla almayı tercih eden öğrenciler, 2547 sayılı Kanunun 46 </w:t>
      </w:r>
      <w:proofErr w:type="spellStart"/>
      <w:r w:rsidRPr="00E81491">
        <w:rPr>
          <w:rFonts w:ascii="Times New Roman" w:eastAsia="Times New Roman" w:hAnsi="Times New Roman" w:cs="Times New Roman"/>
          <w:lang w:eastAsia="tr-TR"/>
        </w:rPr>
        <w:t>ncı</w:t>
      </w:r>
      <w:proofErr w:type="spellEnd"/>
      <w:r w:rsidRPr="00E81491">
        <w:rPr>
          <w:rFonts w:ascii="Times New Roman" w:eastAsia="Times New Roman" w:hAnsi="Times New Roman" w:cs="Times New Roman"/>
          <w:lang w:eastAsia="tr-TR"/>
        </w:rPr>
        <w:t xml:space="preserve"> maddesinin (c) fıkrasına göre belirlenen kredi başına öğrenci katkı payı veya öğrenim ücreti öderler.</w:t>
      </w:r>
      <w:proofErr w:type="gramEnd"/>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(8) Diploma programlarının hazırlık sınıfı eğitimi hariç olmak üzere, iki yıllık ön lisans ve dört, beş ve altı yıllık lisans programlarından bu süreler sonunda mezun olamayan öğrencilerden, ilgili dönem için öngörülen katkı payı ve öğrenim ücreti alınır. Çift ana dal programında kayıtlı olan öğrencilerden ise diploma programının öğrenim süresi ve ilave bir </w:t>
      </w:r>
      <w:proofErr w:type="gramStart"/>
      <w:r w:rsidRPr="00E81491">
        <w:rPr>
          <w:rFonts w:ascii="Times New Roman" w:eastAsia="Times New Roman" w:hAnsi="Times New Roman" w:cs="Times New Roman"/>
          <w:lang w:eastAsia="tr-TR"/>
        </w:rPr>
        <w:t>yıl sonunda</w:t>
      </w:r>
      <w:proofErr w:type="gramEnd"/>
      <w:r w:rsidRPr="00E81491">
        <w:rPr>
          <w:rFonts w:ascii="Times New Roman" w:eastAsia="Times New Roman" w:hAnsi="Times New Roman" w:cs="Times New Roman"/>
          <w:lang w:eastAsia="tr-TR"/>
        </w:rPr>
        <w:t xml:space="preserve"> bu madde hükümlerine göre katkı payı alınır.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(9) Bu maddenin uygulanması ile ilgili olarak her yıl Bakanlar Kurulu tarafından belirlenen usul ve esaslara göre işlem yapılır.</w:t>
      </w:r>
    </w:p>
    <w:p w:rsidR="004615E1" w:rsidRPr="00E81491" w:rsidRDefault="004615E1" w:rsidP="00E81491">
      <w:pPr>
        <w:widowControl w:val="0"/>
        <w:ind w:firstLine="567"/>
        <w:rPr>
          <w:rFonts w:ascii="Times New Roman" w:eastAsia="Times New Roman" w:hAnsi="Times New Roman" w:cs="Times New Roman"/>
          <w:b/>
          <w:lang w:eastAsia="tr-TR"/>
        </w:rPr>
      </w:pPr>
      <w:r w:rsidRPr="00E81491">
        <w:rPr>
          <w:rFonts w:ascii="Times New Roman" w:eastAsia="Times New Roman" w:hAnsi="Times New Roman" w:cs="Times New Roman"/>
          <w:b/>
          <w:lang w:eastAsia="tr-TR"/>
        </w:rPr>
        <w:t>Öğrenci danışmanlığı ve koordinatörlük</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b/>
          <w:lang w:eastAsia="tr-TR"/>
        </w:rPr>
        <w:t>MADDE 11 –</w:t>
      </w:r>
      <w:r w:rsidRPr="00E81491">
        <w:rPr>
          <w:rFonts w:ascii="Times New Roman" w:eastAsia="Times New Roman" w:hAnsi="Times New Roman" w:cs="Times New Roman"/>
          <w:lang w:eastAsia="tr-TR"/>
        </w:rPr>
        <w:t> (1) Bölüm/anabilim/</w:t>
      </w:r>
      <w:proofErr w:type="spellStart"/>
      <w:r w:rsidRPr="00E81491">
        <w:rPr>
          <w:rFonts w:ascii="Times New Roman" w:eastAsia="Times New Roman" w:hAnsi="Times New Roman" w:cs="Times New Roman"/>
          <w:lang w:eastAsia="tr-TR"/>
        </w:rPr>
        <w:t>anasanat</w:t>
      </w:r>
      <w:proofErr w:type="spellEnd"/>
      <w:r w:rsidRPr="00E81491">
        <w:rPr>
          <w:rFonts w:ascii="Times New Roman" w:eastAsia="Times New Roman" w:hAnsi="Times New Roman" w:cs="Times New Roman"/>
          <w:lang w:eastAsia="tr-TR"/>
        </w:rPr>
        <w:t xml:space="preserve"> dalı başkanı ve/veya dekan/müdür tarafından, her sınıf için en az bir danışman görevlendirilir. İhtiyaç duyulması halinde danışmanlar arasında koordinasyonu sağlamak amacıyla bir başdanışman/koordinatör görevlendirilebilir.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Bölüm/anabilim/</w:t>
      </w:r>
      <w:proofErr w:type="spellStart"/>
      <w:r w:rsidRPr="00E81491">
        <w:rPr>
          <w:rFonts w:ascii="Times New Roman" w:eastAsia="Times New Roman" w:hAnsi="Times New Roman" w:cs="Times New Roman"/>
          <w:lang w:eastAsia="tr-TR"/>
        </w:rPr>
        <w:t>anasanat</w:t>
      </w:r>
      <w:proofErr w:type="spellEnd"/>
      <w:r w:rsidRPr="00E81491">
        <w:rPr>
          <w:rFonts w:ascii="Times New Roman" w:eastAsia="Times New Roman" w:hAnsi="Times New Roman" w:cs="Times New Roman"/>
          <w:lang w:eastAsia="tr-TR"/>
        </w:rPr>
        <w:t xml:space="preserve"> dalı başkanı ve/veya dekan/müdür tarafından ders ve sınav programlarındaki koordinasyonu sağlamak üzere program koordinatörü görevlendirilir.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(3) Danışman/koordinatörler, görevlerini Senato tarafından belirlenen esaslar çerçevesinde yürütürler.</w:t>
      </w:r>
    </w:p>
    <w:p w:rsidR="004615E1" w:rsidRPr="00E81491" w:rsidRDefault="004615E1" w:rsidP="00E81491">
      <w:pPr>
        <w:widowControl w:val="0"/>
        <w:ind w:firstLine="567"/>
        <w:rPr>
          <w:rFonts w:ascii="Times New Roman" w:eastAsia="Times New Roman" w:hAnsi="Times New Roman" w:cs="Times New Roman"/>
          <w:b/>
          <w:lang w:eastAsia="tr-TR"/>
        </w:rPr>
      </w:pPr>
      <w:r w:rsidRPr="00E81491">
        <w:rPr>
          <w:rFonts w:ascii="Times New Roman" w:eastAsia="Times New Roman" w:hAnsi="Times New Roman" w:cs="Times New Roman"/>
          <w:b/>
          <w:lang w:eastAsia="tr-TR"/>
        </w:rPr>
        <w:t>Kayıt yenileme</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b/>
          <w:lang w:eastAsia="tr-TR"/>
        </w:rPr>
        <w:t xml:space="preserve">MADDE 12 - </w:t>
      </w:r>
      <w:r w:rsidRPr="00E81491">
        <w:rPr>
          <w:rFonts w:ascii="Times New Roman" w:eastAsia="Times New Roman" w:hAnsi="Times New Roman" w:cs="Times New Roman"/>
          <w:lang w:eastAsia="tr-TR"/>
        </w:rPr>
        <w:t>(1) Ders kaydı işlemlerine ilişkin esaslar şunlardır:</w:t>
      </w:r>
    </w:p>
    <w:p w:rsidR="004615E1" w:rsidRPr="00E81491" w:rsidRDefault="004615E1" w:rsidP="00E81491">
      <w:pPr>
        <w:widowControl w:val="0"/>
        <w:ind w:firstLine="567"/>
        <w:rPr>
          <w:rFonts w:ascii="Times New Roman" w:eastAsia="Times New Roman" w:hAnsi="Times New Roman" w:cs="Times New Roman"/>
          <w:lang w:eastAsia="tr-TR"/>
        </w:rPr>
      </w:pP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lastRenderedPageBreak/>
        <w:t>a) Ders kaydı işlemleri, öğrencinin akademik takvimde belirtilen süreler içinde katkı payını ve/veya öğrenim ücretini ödemesi ve ders alma işlemini tamamlaması suretiyle gerçekleşir.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b) Katkı payı ve/veya öğrenim ücretini ödeyip, öğrenci bilgi sistemi üzerinde almak istediği ders/</w:t>
      </w:r>
      <w:proofErr w:type="spellStart"/>
      <w:r w:rsidRPr="00E81491">
        <w:rPr>
          <w:rFonts w:ascii="Times New Roman" w:eastAsia="Times New Roman" w:hAnsi="Times New Roman" w:cs="Times New Roman"/>
          <w:lang w:eastAsia="tr-TR"/>
        </w:rPr>
        <w:t>ler</w:t>
      </w:r>
      <w:proofErr w:type="spellEnd"/>
      <w:r w:rsidRPr="00E81491">
        <w:rPr>
          <w:rFonts w:ascii="Times New Roman" w:eastAsia="Times New Roman" w:hAnsi="Times New Roman" w:cs="Times New Roman"/>
          <w:lang w:eastAsia="tr-TR"/>
        </w:rPr>
        <w:t xml:space="preserve"> için ders kaydı yapan öğrencinin ders kayıt bilgileri danışman tarafından kontrol edilip, Öğrenci Bilgi Sistemi üzerinden onaylanır. </w:t>
      </w:r>
    </w:p>
    <w:p w:rsidR="004615E1" w:rsidRPr="00E81491" w:rsidRDefault="004615E1" w:rsidP="00E81491">
      <w:pPr>
        <w:widowControl w:val="0"/>
        <w:ind w:firstLine="567"/>
        <w:rPr>
          <w:rFonts w:ascii="Times New Roman" w:eastAsia="Times New Roman" w:hAnsi="Times New Roman" w:cs="Times New Roman"/>
          <w:color w:val="FF0000"/>
          <w:lang w:eastAsia="tr-TR"/>
        </w:rPr>
      </w:pPr>
      <w:r w:rsidRPr="00E81491">
        <w:rPr>
          <w:rFonts w:ascii="Times New Roman" w:eastAsia="Times New Roman" w:hAnsi="Times New Roman" w:cs="Times New Roman"/>
          <w:lang w:eastAsia="tr-TR"/>
        </w:rPr>
        <w:t xml:space="preserve">c) </w:t>
      </w:r>
      <w:r w:rsidRPr="00E81491">
        <w:rPr>
          <w:rFonts w:ascii="Times New Roman" w:eastAsia="Times New Roman" w:hAnsi="Times New Roman" w:cs="Times New Roman"/>
          <w:color w:val="000000" w:themeColor="text1"/>
          <w:lang w:eastAsia="tr-TR"/>
        </w:rPr>
        <w:t>Ders kayıtları ile ilgili olarak öğrenci ve danışman tarafından yapılan işlemlerin her biri ayrı ayrı olmak üzere Öğrenci Bilgi Sisteminde kayıt altına alınarak ders kaydının yapıldığı sayfada gösterilir.</w:t>
      </w:r>
    </w:p>
    <w:p w:rsidR="004615E1" w:rsidRPr="00E8149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ç) Ders kayıt işlemlerinden birinci derecede öğrenci sorumludur.</w:t>
      </w:r>
    </w:p>
    <w:p w:rsidR="004615E1" w:rsidRDefault="004615E1" w:rsidP="00E81491">
      <w:pPr>
        <w:widowControl w:val="0"/>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(2) Akademik takvimde belirtilen sürelerde ders kaydını yaptırmayan öğrenci, o yarıyılda/yılda derslere devam edemez, sınavlara giremez ve öğrencilik haklarından yararlanamaz. Ders kaydı yaptırılmayan süre, bu </w:t>
      </w:r>
      <w:r w:rsidRPr="00B679E9">
        <w:rPr>
          <w:rFonts w:ascii="Times New Roman" w:eastAsia="Times New Roman" w:hAnsi="Times New Roman" w:cs="Times New Roman"/>
          <w:lang w:eastAsia="tr-TR"/>
        </w:rPr>
        <w:t>yönetmeliğin 30 uncu maddesinde belirtilen</w:t>
      </w:r>
      <w:r w:rsidRPr="00E81491">
        <w:rPr>
          <w:rFonts w:ascii="Times New Roman" w:eastAsia="Times New Roman" w:hAnsi="Times New Roman" w:cs="Times New Roman"/>
          <w:lang w:eastAsia="tr-TR"/>
        </w:rPr>
        <w:t xml:space="preserve"> azami</w:t>
      </w:r>
      <w:r w:rsidRPr="00FC00E8">
        <w:rPr>
          <w:rFonts w:ascii="Times New Roman" w:eastAsia="Times New Roman" w:hAnsi="Times New Roman" w:cs="Times New Roman"/>
          <w:lang w:eastAsia="tr-TR"/>
        </w:rPr>
        <w:t xml:space="preserve">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ilgili yönetim k</w:t>
      </w:r>
      <w:r>
        <w:rPr>
          <w:rFonts w:ascii="Times New Roman" w:eastAsia="Times New Roman" w:hAnsi="Times New Roman" w:cs="Times New Roman"/>
          <w:lang w:eastAsia="tr-TR"/>
        </w:rPr>
        <w:t>urulu karar verir.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(3) Öğrenciler, öncelikle alt yarıyıl/yıldaki hiç almadıkları veya alıp devamsızlıktan (Z) harf notu ya da başarısızlıktan (FF) harf notu almış oldukları ders/</w:t>
      </w:r>
      <w:proofErr w:type="spellStart"/>
      <w:r w:rsidRPr="00E81491">
        <w:rPr>
          <w:rFonts w:ascii="Times New Roman" w:eastAsia="Times New Roman" w:hAnsi="Times New Roman" w:cs="Times New Roman"/>
          <w:lang w:eastAsia="tr-TR"/>
        </w:rPr>
        <w:t>lere</w:t>
      </w:r>
      <w:proofErr w:type="spellEnd"/>
      <w:r w:rsidRPr="00E81491">
        <w:rPr>
          <w:rFonts w:ascii="Times New Roman" w:eastAsia="Times New Roman" w:hAnsi="Times New Roman" w:cs="Times New Roman"/>
          <w:lang w:eastAsia="tr-TR"/>
        </w:rPr>
        <w:t xml:space="preserve"> kayıt yaptırmak zorundadırlar.</w:t>
      </w:r>
    </w:p>
    <w:p w:rsidR="004549F2"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(4) Herhangi bir dersten FF harf notu alarak başarısız olan öğrencinin, uygulama ve/veya laboratuvar ders/</w:t>
      </w:r>
      <w:proofErr w:type="spellStart"/>
      <w:r w:rsidRPr="00E81491">
        <w:rPr>
          <w:rFonts w:ascii="Times New Roman" w:eastAsia="Times New Roman" w:hAnsi="Times New Roman" w:cs="Times New Roman"/>
          <w:lang w:eastAsia="tr-TR"/>
        </w:rPr>
        <w:t>leri</w:t>
      </w:r>
      <w:proofErr w:type="spellEnd"/>
      <w:r w:rsidRPr="00E81491">
        <w:rPr>
          <w:rFonts w:ascii="Times New Roman" w:eastAsia="Times New Roman" w:hAnsi="Times New Roman" w:cs="Times New Roman"/>
          <w:lang w:eastAsia="tr-TR"/>
        </w:rPr>
        <w:t xml:space="preserve"> hariç, tekrar aldığı ders/</w:t>
      </w:r>
      <w:proofErr w:type="spellStart"/>
      <w:r w:rsidRPr="00E81491">
        <w:rPr>
          <w:rFonts w:ascii="Times New Roman" w:eastAsia="Times New Roman" w:hAnsi="Times New Roman" w:cs="Times New Roman"/>
          <w:lang w:eastAsia="tr-TR"/>
        </w:rPr>
        <w:t>lere</w:t>
      </w:r>
      <w:proofErr w:type="spellEnd"/>
      <w:r w:rsidRPr="00E81491">
        <w:rPr>
          <w:rFonts w:ascii="Times New Roman" w:eastAsia="Times New Roman" w:hAnsi="Times New Roman" w:cs="Times New Roman"/>
          <w:lang w:eastAsia="tr-TR"/>
        </w:rPr>
        <w:t xml:space="preserve"> devam etme zorunluluğu </w:t>
      </w:r>
      <w:r w:rsidRPr="00FF4059">
        <w:rPr>
          <w:rFonts w:ascii="Times New Roman" w:eastAsia="Times New Roman" w:hAnsi="Times New Roman" w:cs="Times New Roman"/>
          <w:lang w:eastAsia="tr-TR"/>
        </w:rPr>
        <w:t>yoktur</w:t>
      </w:r>
      <w:r w:rsidR="009114EA" w:rsidRPr="00FF4059">
        <w:rPr>
          <w:rFonts w:ascii="Times New Roman" w:eastAsia="Times New Roman" w:hAnsi="Times New Roman" w:cs="Times New Roman"/>
          <w:lang w:eastAsia="tr-TR"/>
        </w:rPr>
        <w:t>. A</w:t>
      </w:r>
      <w:r w:rsidR="004549F2" w:rsidRPr="00FF4059">
        <w:rPr>
          <w:rFonts w:ascii="Times New Roman" w:eastAsia="Times New Roman" w:hAnsi="Times New Roman" w:cs="Times New Roman"/>
          <w:lang w:eastAsia="tr-TR"/>
        </w:rPr>
        <w:t xml:space="preserve">ncak </w:t>
      </w:r>
      <w:r w:rsidR="000956E1" w:rsidRPr="00FF4059">
        <w:rPr>
          <w:rFonts w:ascii="Times New Roman" w:eastAsia="Times New Roman" w:hAnsi="Times New Roman" w:cs="Times New Roman"/>
          <w:lang w:eastAsia="tr-TR"/>
        </w:rPr>
        <w:t xml:space="preserve">bu </w:t>
      </w:r>
      <w:r w:rsidR="004549F2" w:rsidRPr="00FF4059">
        <w:rPr>
          <w:rFonts w:ascii="Times New Roman" w:eastAsia="Times New Roman" w:hAnsi="Times New Roman" w:cs="Times New Roman"/>
          <w:lang w:eastAsia="tr-TR"/>
        </w:rPr>
        <w:t xml:space="preserve">öğrenciler </w:t>
      </w:r>
      <w:r w:rsidR="000956E1" w:rsidRPr="00FF4059">
        <w:rPr>
          <w:rFonts w:ascii="Times New Roman" w:eastAsia="Times New Roman" w:hAnsi="Times New Roman" w:cs="Times New Roman"/>
          <w:lang w:eastAsia="tr-TR"/>
        </w:rPr>
        <w:t>söz konusu</w:t>
      </w:r>
      <w:r w:rsidR="004549F2" w:rsidRPr="00FF4059">
        <w:rPr>
          <w:rFonts w:ascii="Times New Roman" w:eastAsia="Times New Roman" w:hAnsi="Times New Roman" w:cs="Times New Roman"/>
          <w:lang w:eastAsia="tr-TR"/>
        </w:rPr>
        <w:t xml:space="preserve"> ders/</w:t>
      </w:r>
      <w:proofErr w:type="spellStart"/>
      <w:r w:rsidR="004549F2" w:rsidRPr="00FF4059">
        <w:rPr>
          <w:rFonts w:ascii="Times New Roman" w:eastAsia="Times New Roman" w:hAnsi="Times New Roman" w:cs="Times New Roman"/>
          <w:lang w:eastAsia="tr-TR"/>
        </w:rPr>
        <w:t>ler</w:t>
      </w:r>
      <w:proofErr w:type="spellEnd"/>
      <w:r w:rsidR="004549F2" w:rsidRPr="00FF4059">
        <w:rPr>
          <w:rFonts w:ascii="Times New Roman" w:eastAsia="Times New Roman" w:hAnsi="Times New Roman" w:cs="Times New Roman"/>
          <w:lang w:eastAsia="tr-TR"/>
        </w:rPr>
        <w:t xml:space="preserve"> için o yarıyılda ders kaydı yaptırmak ve bu dersler için yapılan tüm sınavlara girmek zorundadırlar.</w:t>
      </w:r>
    </w:p>
    <w:p w:rsidR="004615E1" w:rsidRPr="00FC00E8" w:rsidRDefault="004615E1" w:rsidP="004615E1">
      <w:pPr>
        <w:widowControl w:val="0"/>
        <w:shd w:val="clear" w:color="auto" w:fill="FFFFFF"/>
        <w:ind w:firstLine="567"/>
        <w:rPr>
          <w:rFonts w:ascii="Times New Roman" w:eastAsia="Times New Roman" w:hAnsi="Times New Roman" w:cs="Times New Roman"/>
          <w:b/>
          <w:lang w:eastAsia="tr-TR"/>
        </w:rPr>
      </w:pPr>
      <w:r w:rsidRPr="00FC00E8">
        <w:rPr>
          <w:rFonts w:ascii="Times New Roman" w:eastAsia="Times New Roman" w:hAnsi="Times New Roman" w:cs="Times New Roman"/>
          <w:b/>
          <w:lang w:eastAsia="tr-TR"/>
        </w:rPr>
        <w:t>Öğretim programları, uygulama ve stajlar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lang w:eastAsia="tr-TR"/>
        </w:rPr>
        <w:t xml:space="preserve">MADDE 13 </w:t>
      </w:r>
      <w:r w:rsidRPr="00FC00E8">
        <w:rPr>
          <w:rFonts w:ascii="Times New Roman" w:eastAsia="Times New Roman" w:hAnsi="Times New Roman" w:cs="Times New Roman"/>
          <w:lang w:eastAsia="tr-TR"/>
        </w:rPr>
        <w:t>–</w:t>
      </w:r>
      <w:r w:rsidR="00717AB2">
        <w:rPr>
          <w:rFonts w:ascii="Times New Roman" w:eastAsia="Times New Roman" w:hAnsi="Times New Roman" w:cs="Times New Roman"/>
          <w:lang w:eastAsia="tr-TR"/>
        </w:rPr>
        <w:t xml:space="preserve"> </w:t>
      </w:r>
      <w:r w:rsidRPr="00FC00E8">
        <w:rPr>
          <w:rFonts w:ascii="Times New Roman" w:eastAsia="Times New Roman" w:hAnsi="Times New Roman" w:cs="Times New Roman"/>
          <w:lang w:eastAsia="tr-TR"/>
        </w:rPr>
        <w:t>(1) Öğretim programı, fakülte/konservatuvar/yüksekokul/meslek yüksekokullarının niteliklerine göre teorik dersler ve/veya uygulamalar, seminer, atölye, laboratuvar, klinik çalışmaları, arazi uygulaması, staj ve diğer etkinliklerden oluşur. Öğretim programlarının özelliklerine göre staj, uygulama ve benzeri çalışmalarla ilgili esaslar Senato tarafından belirlenir.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(2)  Fakülte/konservatuvar/yüksekokul/meslek yüksekokulları, her bölüm/anabilim/</w:t>
      </w:r>
      <w:proofErr w:type="spellStart"/>
      <w:r w:rsidRPr="00FC00E8">
        <w:rPr>
          <w:rFonts w:ascii="Times New Roman" w:eastAsia="Times New Roman" w:hAnsi="Times New Roman" w:cs="Times New Roman"/>
          <w:lang w:eastAsia="tr-TR"/>
        </w:rPr>
        <w:t>anasanat</w:t>
      </w:r>
      <w:proofErr w:type="spellEnd"/>
      <w:r w:rsidRPr="00FC00E8">
        <w:rPr>
          <w:rFonts w:ascii="Times New Roman" w:eastAsia="Times New Roman" w:hAnsi="Times New Roman" w:cs="Times New Roman"/>
          <w:lang w:eastAsia="tr-TR"/>
        </w:rPr>
        <w:t xml:space="preserve"> dalı/programından mezuniyet için gerekli toplam</w:t>
      </w:r>
      <w:r>
        <w:rPr>
          <w:rFonts w:ascii="Times New Roman" w:eastAsia="Times New Roman" w:hAnsi="Times New Roman" w:cs="Times New Roman"/>
          <w:lang w:eastAsia="tr-TR"/>
        </w:rPr>
        <w:t xml:space="preserve"> </w:t>
      </w:r>
      <w:r w:rsidRPr="00910560">
        <w:rPr>
          <w:rFonts w:ascii="Times New Roman" w:eastAsia="Times New Roman" w:hAnsi="Times New Roman" w:cs="Times New Roman"/>
          <w:lang w:eastAsia="tr-TR"/>
        </w:rPr>
        <w:t>kredi saatleri ile</w:t>
      </w:r>
      <w:r w:rsidRPr="00FC00E8">
        <w:rPr>
          <w:rFonts w:ascii="Times New Roman" w:eastAsia="Times New Roman" w:hAnsi="Times New Roman" w:cs="Times New Roman"/>
          <w:lang w:eastAsia="tr-TR"/>
        </w:rPr>
        <w:t xml:space="preserve"> </w:t>
      </w:r>
      <w:proofErr w:type="spellStart"/>
      <w:r w:rsidRPr="00FC00E8">
        <w:rPr>
          <w:rFonts w:ascii="Times New Roman" w:eastAsia="Times New Roman" w:hAnsi="Times New Roman" w:cs="Times New Roman"/>
          <w:lang w:eastAsia="tr-TR"/>
        </w:rPr>
        <w:t>AKTS’lerini</w:t>
      </w:r>
      <w:proofErr w:type="spellEnd"/>
      <w:r w:rsidRPr="00FC00E8">
        <w:rPr>
          <w:rFonts w:ascii="Times New Roman" w:eastAsia="Times New Roman" w:hAnsi="Times New Roman" w:cs="Times New Roman"/>
          <w:lang w:eastAsia="tr-TR"/>
        </w:rPr>
        <w:t xml:space="preserve"> aşağıda yer alan miktarlar dâhilinde kendi eğitim-öğretim ve sınav uygulama esaslarında belirlerler.</w:t>
      </w:r>
    </w:p>
    <w:tbl>
      <w:tblPr>
        <w:tblW w:w="5024" w:type="dxa"/>
        <w:jc w:val="center"/>
        <w:shd w:val="clear" w:color="auto" w:fill="FFFFFF"/>
        <w:tblLayout w:type="fixed"/>
        <w:tblCellMar>
          <w:left w:w="0" w:type="dxa"/>
          <w:right w:w="0" w:type="dxa"/>
        </w:tblCellMar>
        <w:tblLook w:val="04A0" w:firstRow="1" w:lastRow="0" w:firstColumn="1" w:lastColumn="0" w:noHBand="0" w:noVBand="1"/>
      </w:tblPr>
      <w:tblGrid>
        <w:gridCol w:w="2336"/>
        <w:gridCol w:w="1383"/>
        <w:gridCol w:w="1305"/>
      </w:tblGrid>
      <w:tr w:rsidR="00717AB2" w:rsidRPr="00FC00E8" w:rsidTr="00B0761F">
        <w:trPr>
          <w:trHeight w:val="119"/>
          <w:jc w:val="center"/>
        </w:trPr>
        <w:tc>
          <w:tcPr>
            <w:tcW w:w="23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C02054" w:rsidRDefault="004615E1" w:rsidP="00B0761F">
            <w:pPr>
              <w:widowControl w:val="0"/>
              <w:shd w:val="clear" w:color="auto" w:fill="FFFFFF"/>
              <w:jc w:val="center"/>
              <w:rPr>
                <w:rFonts w:ascii="Times New Roman" w:eastAsia="Times New Roman" w:hAnsi="Times New Roman" w:cs="Times New Roman"/>
                <w:b/>
                <w:lang w:eastAsia="tr-TR"/>
              </w:rPr>
            </w:pPr>
            <w:r w:rsidRPr="00FC00E8">
              <w:rPr>
                <w:rFonts w:ascii="Times New Roman" w:eastAsia="Times New Roman" w:hAnsi="Times New Roman" w:cs="Times New Roman"/>
                <w:lang w:eastAsia="tr-TR"/>
              </w:rPr>
              <w:t> </w:t>
            </w:r>
            <w:r w:rsidR="00717AB2" w:rsidRPr="00C02054">
              <w:rPr>
                <w:rFonts w:ascii="Times New Roman" w:eastAsia="Times New Roman" w:hAnsi="Times New Roman" w:cs="Times New Roman"/>
                <w:b/>
                <w:lang w:eastAsia="tr-TR"/>
              </w:rPr>
              <w:t>Öğrenim Seviyesi</w:t>
            </w:r>
          </w:p>
        </w:tc>
        <w:tc>
          <w:tcPr>
            <w:tcW w:w="13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C02054" w:rsidRDefault="00717AB2" w:rsidP="00B0761F">
            <w:pPr>
              <w:widowControl w:val="0"/>
              <w:shd w:val="clear" w:color="auto" w:fill="FFFFFF"/>
              <w:jc w:val="center"/>
              <w:rPr>
                <w:rFonts w:ascii="Times New Roman" w:eastAsia="Times New Roman" w:hAnsi="Times New Roman" w:cs="Times New Roman"/>
                <w:b/>
                <w:lang w:eastAsia="tr-TR"/>
              </w:rPr>
            </w:pPr>
            <w:r w:rsidRPr="00C02054">
              <w:rPr>
                <w:rFonts w:ascii="Times New Roman" w:eastAsia="Times New Roman" w:hAnsi="Times New Roman" w:cs="Times New Roman"/>
                <w:b/>
                <w:lang w:eastAsia="tr-TR"/>
              </w:rPr>
              <w:t>Kredi</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C02054" w:rsidRDefault="00717AB2" w:rsidP="00B0761F">
            <w:pPr>
              <w:widowControl w:val="0"/>
              <w:shd w:val="clear" w:color="auto" w:fill="FFFFFF"/>
              <w:jc w:val="center"/>
              <w:rPr>
                <w:rFonts w:ascii="Times New Roman" w:eastAsia="Times New Roman" w:hAnsi="Times New Roman" w:cs="Times New Roman"/>
                <w:b/>
                <w:lang w:eastAsia="tr-TR"/>
              </w:rPr>
            </w:pPr>
            <w:r w:rsidRPr="00C02054">
              <w:rPr>
                <w:rFonts w:ascii="Times New Roman" w:eastAsia="Times New Roman" w:hAnsi="Times New Roman" w:cs="Times New Roman"/>
                <w:b/>
                <w:lang w:eastAsia="tr-TR"/>
              </w:rPr>
              <w:t>AKTS</w:t>
            </w:r>
          </w:p>
        </w:tc>
      </w:tr>
      <w:tr w:rsidR="00717AB2" w:rsidRPr="00FC00E8" w:rsidTr="00B0761F">
        <w:trPr>
          <w:trHeight w:val="100"/>
          <w:jc w:val="center"/>
        </w:trPr>
        <w:tc>
          <w:tcPr>
            <w:tcW w:w="2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FC00E8" w:rsidRDefault="00717AB2" w:rsidP="00B0761F">
            <w:pPr>
              <w:widowControl w:val="0"/>
              <w:shd w:val="clear" w:color="auto" w:fill="FFFFFF"/>
              <w:rPr>
                <w:rFonts w:ascii="Times New Roman" w:eastAsia="Times New Roman" w:hAnsi="Times New Roman" w:cs="Times New Roman"/>
                <w:lang w:eastAsia="tr-TR"/>
              </w:rPr>
            </w:pPr>
            <w:proofErr w:type="spellStart"/>
            <w:r w:rsidRPr="00FC00E8">
              <w:rPr>
                <w:rFonts w:ascii="Times New Roman" w:eastAsia="Times New Roman" w:hAnsi="Times New Roman" w:cs="Times New Roman"/>
                <w:lang w:eastAsia="tr-TR"/>
              </w:rPr>
              <w:t>Önlisans</w:t>
            </w:r>
            <w:proofErr w:type="spellEnd"/>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FC00E8" w:rsidRDefault="00717AB2" w:rsidP="00B0761F">
            <w:pPr>
              <w:widowControl w:val="0"/>
              <w:shd w:val="clear" w:color="auto" w:fill="FFFFFF"/>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80 ± 20</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FC00E8" w:rsidRDefault="00717AB2" w:rsidP="00B0761F">
            <w:pPr>
              <w:widowControl w:val="0"/>
              <w:shd w:val="clear" w:color="auto" w:fill="FFFFFF"/>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120</w:t>
            </w:r>
          </w:p>
        </w:tc>
      </w:tr>
      <w:tr w:rsidR="00717AB2" w:rsidRPr="00E81491" w:rsidTr="00B0761F">
        <w:trPr>
          <w:trHeight w:val="106"/>
          <w:jc w:val="center"/>
        </w:trPr>
        <w:tc>
          <w:tcPr>
            <w:tcW w:w="2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E81491" w:rsidRDefault="00717AB2" w:rsidP="00B0761F">
            <w:pPr>
              <w:widowControl w:val="0"/>
              <w:shd w:val="clear" w:color="auto" w:fill="FFFFFF"/>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Lisans (4 Yıllık)</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E81491" w:rsidRDefault="00717AB2" w:rsidP="00B0761F">
            <w:pPr>
              <w:widowControl w:val="0"/>
              <w:shd w:val="clear" w:color="auto" w:fill="FFFFFF"/>
              <w:jc w:val="center"/>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150 ± 30</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E81491" w:rsidRDefault="00717AB2" w:rsidP="00B0761F">
            <w:pPr>
              <w:widowControl w:val="0"/>
              <w:shd w:val="clear" w:color="auto" w:fill="FFFFFF"/>
              <w:jc w:val="center"/>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240</w:t>
            </w:r>
          </w:p>
        </w:tc>
      </w:tr>
      <w:tr w:rsidR="00717AB2" w:rsidRPr="00E81491" w:rsidTr="00B0761F">
        <w:trPr>
          <w:trHeight w:val="64"/>
          <w:jc w:val="center"/>
        </w:trPr>
        <w:tc>
          <w:tcPr>
            <w:tcW w:w="2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E81491" w:rsidRDefault="00717AB2" w:rsidP="00B0761F">
            <w:pPr>
              <w:widowControl w:val="0"/>
              <w:shd w:val="clear" w:color="auto" w:fill="FFFFFF"/>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Lisans (5 Yıllık)</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E81491" w:rsidRDefault="00717AB2" w:rsidP="00B0761F">
            <w:pPr>
              <w:widowControl w:val="0"/>
              <w:shd w:val="clear" w:color="auto" w:fill="FFFFFF"/>
              <w:jc w:val="center"/>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200 ± 50</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AB2" w:rsidRPr="00E81491" w:rsidRDefault="00717AB2" w:rsidP="00B0761F">
            <w:pPr>
              <w:widowControl w:val="0"/>
              <w:shd w:val="clear" w:color="auto" w:fill="FFFFFF"/>
              <w:jc w:val="center"/>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300</w:t>
            </w:r>
          </w:p>
        </w:tc>
      </w:tr>
    </w:tbl>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(3) Eğitim-öğretim yarıyılı/yılı başlamadan önce o yarıyılda/yılda yürütülecek dersler ve bu dersleri yürütecek öğretim elemanları; ilgili bölüm/anabilim/</w:t>
      </w:r>
      <w:proofErr w:type="spellStart"/>
      <w:r w:rsidRPr="00E81491">
        <w:rPr>
          <w:rFonts w:ascii="Times New Roman" w:eastAsia="Times New Roman" w:hAnsi="Times New Roman" w:cs="Times New Roman"/>
          <w:lang w:eastAsia="tr-TR"/>
        </w:rPr>
        <w:t>anasanat</w:t>
      </w:r>
      <w:proofErr w:type="spellEnd"/>
      <w:r w:rsidRPr="00E81491">
        <w:rPr>
          <w:rFonts w:ascii="Times New Roman" w:eastAsia="Times New Roman" w:hAnsi="Times New Roman" w:cs="Times New Roman"/>
          <w:lang w:eastAsia="tr-TR"/>
        </w:rPr>
        <w:t xml:space="preserve"> dalı/program kurulu veya akademik kurulu tarafından belirlenir ve yarıyılın/yılın başlama tarihinden en geç dört hafta önce dekanlığa/müdürlüğe bildirilir; konu ilgili kurulda görüşülerek karara bağlanır.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(4) Eğitim-öğretim programlarının toplam </w:t>
      </w:r>
      <w:proofErr w:type="spellStart"/>
      <w:r w:rsidRPr="00E81491">
        <w:rPr>
          <w:rFonts w:ascii="Times New Roman" w:eastAsia="Times New Roman" w:hAnsi="Times New Roman" w:cs="Times New Roman"/>
          <w:lang w:eastAsia="tr-TR"/>
        </w:rPr>
        <w:t>AKTS’leri</w:t>
      </w:r>
      <w:proofErr w:type="spellEnd"/>
      <w:r w:rsidRPr="00E81491">
        <w:rPr>
          <w:rFonts w:ascii="Times New Roman" w:eastAsia="Times New Roman" w:hAnsi="Times New Roman" w:cs="Times New Roman"/>
          <w:lang w:eastAsia="tr-TR"/>
        </w:rPr>
        <w:t xml:space="preserve">, ilgili programın yer aldığı diploma düzeyi ve yükseköğretim yeterlilikler çerçevesine göre belirlenir. </w:t>
      </w:r>
      <w:proofErr w:type="gramStart"/>
      <w:r w:rsidRPr="00E81491">
        <w:rPr>
          <w:rFonts w:ascii="Times New Roman" w:eastAsia="Times New Roman" w:hAnsi="Times New Roman" w:cs="Times New Roman"/>
          <w:lang w:eastAsia="tr-TR"/>
        </w:rPr>
        <w:t>Bir AKTS kredi değeri haftalık 25-30 saat arasında iş yüküne karşılık gelecek şekilde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ilgili kurullar tarafından belirlenen ilkeler çerçevesinde hesaplanır.</w:t>
      </w:r>
      <w:proofErr w:type="gramEnd"/>
    </w:p>
    <w:p w:rsidR="004615E1" w:rsidRPr="00E81491" w:rsidRDefault="004615E1" w:rsidP="004615E1">
      <w:pPr>
        <w:widowControl w:val="0"/>
        <w:shd w:val="clear" w:color="auto" w:fill="FFFFFF"/>
        <w:ind w:firstLine="567"/>
        <w:rPr>
          <w:rFonts w:ascii="Times New Roman" w:eastAsia="Times New Roman" w:hAnsi="Times New Roman" w:cs="Times New Roman"/>
          <w:b/>
          <w:lang w:eastAsia="tr-TR"/>
        </w:rPr>
      </w:pPr>
      <w:r w:rsidRPr="00E81491">
        <w:rPr>
          <w:rFonts w:ascii="Times New Roman" w:eastAsia="Times New Roman" w:hAnsi="Times New Roman" w:cs="Times New Roman"/>
          <w:b/>
          <w:lang w:eastAsia="tr-TR"/>
        </w:rPr>
        <w:t>Dersler ve süreleri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lang w:eastAsia="tr-TR"/>
        </w:rPr>
        <w:t>MADDE 14 –</w:t>
      </w:r>
      <w:r w:rsidRPr="00E81491">
        <w:rPr>
          <w:rFonts w:ascii="Times New Roman" w:eastAsia="Times New Roman" w:hAnsi="Times New Roman" w:cs="Times New Roman"/>
          <w:lang w:eastAsia="tr-TR"/>
        </w:rPr>
        <w:t> (1) Bir ders saatinin süresi elli dakikadır.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Dersler; zorunlu, seçmeli ve ortak zorunlu dersler olmak üzere üç türlüdür.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(3) Öğretim programında seçmeli derslerin AKTS değerleri, mezuniyet için alınması gerekli toplam AKTS değerinin en çok %40’ını oluşturacak şekilde düzenlenir.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(4) Seçmeli dersler, meslekle ilgili </w:t>
      </w:r>
      <w:proofErr w:type="gramStart"/>
      <w:r w:rsidRPr="00E81491">
        <w:rPr>
          <w:rFonts w:ascii="Times New Roman" w:eastAsia="Times New Roman" w:hAnsi="Times New Roman" w:cs="Times New Roman"/>
          <w:lang w:eastAsia="tr-TR"/>
        </w:rPr>
        <w:t>formasyonu</w:t>
      </w:r>
      <w:proofErr w:type="gramEnd"/>
      <w:r w:rsidRPr="00E81491">
        <w:rPr>
          <w:rFonts w:ascii="Times New Roman" w:eastAsia="Times New Roman" w:hAnsi="Times New Roman" w:cs="Times New Roman"/>
          <w:lang w:eastAsia="tr-TR"/>
        </w:rPr>
        <w:t xml:space="preserve"> tamamlayan dersler olabileceği gibi diğer bölüm ve fakülte/konservatuvar/yüksekokul/meslek yüksekokullarında açılmış olan genel kültür ya da değişik alanlardaki derslerden de</w:t>
      </w:r>
      <w:r w:rsidRPr="00E81491">
        <w:rPr>
          <w:rFonts w:ascii="Times New Roman" w:eastAsia="Times New Roman" w:hAnsi="Times New Roman" w:cs="Times New Roman"/>
          <w:color w:val="FF0000"/>
          <w:lang w:eastAsia="tr-TR"/>
        </w:rPr>
        <w:t xml:space="preserve"> </w:t>
      </w:r>
      <w:r w:rsidRPr="00E81491">
        <w:rPr>
          <w:rFonts w:ascii="Times New Roman" w:eastAsia="Times New Roman" w:hAnsi="Times New Roman" w:cs="Times New Roman"/>
          <w:lang w:eastAsia="tr-TR"/>
        </w:rPr>
        <w:t xml:space="preserve">olabilir. Meslekle ilgili olmayan seçmeli dersler mezuniyet için alınması gerekli toplam AKTS değerinin %10’unu aşamaz. </w:t>
      </w:r>
    </w:p>
    <w:p w:rsidR="004615E1" w:rsidRPr="00E81491" w:rsidRDefault="004615E1" w:rsidP="004615E1">
      <w:pPr>
        <w:widowControl w:val="0"/>
        <w:shd w:val="clear" w:color="auto" w:fill="FFFFFF"/>
        <w:ind w:firstLine="567"/>
        <w:rPr>
          <w:rFonts w:ascii="Times New Roman" w:eastAsia="Times New Roman" w:hAnsi="Times New Roman" w:cs="Times New Roman"/>
          <w:b/>
          <w:lang w:eastAsia="tr-TR"/>
        </w:rPr>
      </w:pPr>
      <w:r w:rsidRPr="00E81491">
        <w:rPr>
          <w:rFonts w:ascii="Times New Roman" w:eastAsia="Times New Roman" w:hAnsi="Times New Roman" w:cs="Times New Roman"/>
          <w:b/>
          <w:lang w:eastAsia="tr-TR"/>
        </w:rPr>
        <w:t>Ders alma ve bırakma</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lang w:eastAsia="tr-TR"/>
        </w:rPr>
        <w:t>MADDE 15 –</w:t>
      </w:r>
      <w:r w:rsidRPr="00E81491">
        <w:rPr>
          <w:rFonts w:ascii="Times New Roman" w:eastAsia="Times New Roman" w:hAnsi="Times New Roman" w:cs="Times New Roman"/>
          <w:lang w:eastAsia="tr-TR"/>
        </w:rPr>
        <w:t> (1) </w:t>
      </w:r>
      <w:proofErr w:type="spellStart"/>
      <w:r w:rsidRPr="00E81491">
        <w:rPr>
          <w:rFonts w:ascii="Times New Roman" w:eastAsia="Times New Roman" w:hAnsi="Times New Roman" w:cs="Times New Roman"/>
          <w:lang w:eastAsia="tr-TR"/>
        </w:rPr>
        <w:t>Önlisans</w:t>
      </w:r>
      <w:proofErr w:type="spellEnd"/>
      <w:r w:rsidRPr="00E81491">
        <w:rPr>
          <w:rFonts w:ascii="Times New Roman" w:eastAsia="Times New Roman" w:hAnsi="Times New Roman" w:cs="Times New Roman"/>
          <w:lang w:eastAsia="tr-TR"/>
        </w:rPr>
        <w:t xml:space="preserve"> ve lisans programlarında bir öğrencinin bir yarıyılda alabileceği derslerin AKTS değerleri toplamı en fazla 40 (kırk)’tır. Belirlenen AKTS değeri, tekrar dersi olan veya </w:t>
      </w:r>
      <w:proofErr w:type="spellStart"/>
      <w:r w:rsidRPr="00E81491">
        <w:rPr>
          <w:rFonts w:ascii="Times New Roman" w:eastAsia="Times New Roman" w:hAnsi="Times New Roman" w:cs="Times New Roman"/>
          <w:lang w:eastAsia="tr-TR"/>
        </w:rPr>
        <w:t>AGNO'su</w:t>
      </w:r>
      <w:proofErr w:type="spellEnd"/>
      <w:r w:rsidRPr="00E81491">
        <w:rPr>
          <w:rFonts w:ascii="Times New Roman" w:eastAsia="Times New Roman" w:hAnsi="Times New Roman" w:cs="Times New Roman"/>
          <w:lang w:eastAsia="tr-TR"/>
        </w:rPr>
        <w:t xml:space="preserve"> 2,50'nin altında olan öğrencilere üst yarıyıllardan ders alma hakkı vermez. Bu maddenin 4 üncü fıkrasında yer alan hüküm kapsamında olmak üzere </w:t>
      </w:r>
      <w:proofErr w:type="spellStart"/>
      <w:r w:rsidRPr="00E81491">
        <w:rPr>
          <w:rFonts w:ascii="Times New Roman" w:eastAsia="Times New Roman" w:hAnsi="Times New Roman" w:cs="Times New Roman"/>
          <w:lang w:eastAsia="tr-TR"/>
        </w:rPr>
        <w:t>AGNO’su</w:t>
      </w:r>
      <w:proofErr w:type="spellEnd"/>
      <w:r w:rsidRPr="00E81491">
        <w:rPr>
          <w:rFonts w:ascii="Times New Roman" w:eastAsia="Times New Roman" w:hAnsi="Times New Roman" w:cs="Times New Roman"/>
          <w:lang w:eastAsia="tr-TR"/>
        </w:rPr>
        <w:t xml:space="preserve"> 2.50 ve üzerinde olan bir öğrencinin alabileceği derslerin AKTS değerleri toplamı en fazla 45 (</w:t>
      </w:r>
      <w:proofErr w:type="spellStart"/>
      <w:r w:rsidRPr="00E81491">
        <w:rPr>
          <w:rFonts w:ascii="Times New Roman" w:eastAsia="Times New Roman" w:hAnsi="Times New Roman" w:cs="Times New Roman"/>
          <w:lang w:eastAsia="tr-TR"/>
        </w:rPr>
        <w:t>kırkbeş</w:t>
      </w:r>
      <w:proofErr w:type="spellEnd"/>
      <w:r w:rsidRPr="00E81491">
        <w:rPr>
          <w:rFonts w:ascii="Times New Roman" w:eastAsia="Times New Roman" w:hAnsi="Times New Roman" w:cs="Times New Roman"/>
          <w:lang w:eastAsia="tr-TR"/>
        </w:rPr>
        <w:t>)’tir.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Son sınıfın her bir yarıyılı için mezuniyetine tek dersi kalan öğrencilere, istemeleri halinde AKTS miktarına ilaveten birer ders verilir.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lastRenderedPageBreak/>
        <w:t>(3) Ön şartlı bir dersin alınabilmesi için bu dersin ön şart/şartları olan dersin/derslerin başarılması gerekir.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proofErr w:type="gramStart"/>
      <w:r w:rsidRPr="00E81491">
        <w:rPr>
          <w:rFonts w:ascii="Times New Roman" w:eastAsia="Times New Roman" w:hAnsi="Times New Roman" w:cs="Times New Roman"/>
          <w:lang w:eastAsia="tr-TR"/>
        </w:rPr>
        <w:t xml:space="preserve">(4) Lisans programlarının birinci sınıf öğrencileri ile meslek yüksekokulları öğrencileri hariç, bulundukları yarıyıl itibariyle müfredatında bulunan bütün dersleri almış, tekrar dersi olmayan ve </w:t>
      </w:r>
      <w:proofErr w:type="spellStart"/>
      <w:r w:rsidRPr="00E81491">
        <w:rPr>
          <w:rFonts w:ascii="Times New Roman" w:eastAsia="Times New Roman" w:hAnsi="Times New Roman" w:cs="Times New Roman"/>
          <w:lang w:eastAsia="tr-TR"/>
        </w:rPr>
        <w:t>AGNO’su</w:t>
      </w:r>
      <w:proofErr w:type="spellEnd"/>
      <w:r w:rsidRPr="00E81491">
        <w:rPr>
          <w:rFonts w:ascii="Times New Roman" w:eastAsia="Times New Roman" w:hAnsi="Times New Roman" w:cs="Times New Roman"/>
          <w:lang w:eastAsia="tr-TR"/>
        </w:rPr>
        <w:t xml:space="preserve"> en az 2,50 olan öğrenciler,  ilgili yarıyılda almaları gereken 30 </w:t>
      </w:r>
      <w:proofErr w:type="spellStart"/>
      <w:r w:rsidRPr="00E81491">
        <w:rPr>
          <w:rFonts w:ascii="Times New Roman" w:eastAsia="Times New Roman" w:hAnsi="Times New Roman" w:cs="Times New Roman"/>
          <w:lang w:eastAsia="tr-TR"/>
        </w:rPr>
        <w:t>AKTS’ye</w:t>
      </w:r>
      <w:proofErr w:type="spellEnd"/>
      <w:r w:rsidRPr="00E81491">
        <w:rPr>
          <w:rFonts w:ascii="Times New Roman" w:eastAsia="Times New Roman" w:hAnsi="Times New Roman" w:cs="Times New Roman"/>
          <w:lang w:eastAsia="tr-TR"/>
        </w:rPr>
        <w:t xml:space="preserve"> ilaveten ön şartlı olmayan veya ön şartını yerine getirdiği, üst yarıyılda/yılda açılan derslerden, en çok 15 </w:t>
      </w:r>
      <w:proofErr w:type="spellStart"/>
      <w:r w:rsidRPr="00E81491">
        <w:rPr>
          <w:rFonts w:ascii="Times New Roman" w:eastAsia="Times New Roman" w:hAnsi="Times New Roman" w:cs="Times New Roman"/>
          <w:lang w:eastAsia="tr-TR"/>
        </w:rPr>
        <w:t>AKTS’ye</w:t>
      </w:r>
      <w:proofErr w:type="spellEnd"/>
      <w:r w:rsidRPr="00E81491">
        <w:rPr>
          <w:rFonts w:ascii="Times New Roman" w:eastAsia="Times New Roman" w:hAnsi="Times New Roman" w:cs="Times New Roman"/>
          <w:lang w:eastAsia="tr-TR"/>
        </w:rPr>
        <w:t xml:space="preserve"> kadar daha ders alabilirler. </w:t>
      </w:r>
      <w:proofErr w:type="gramEnd"/>
      <w:r w:rsidRPr="00E81491">
        <w:rPr>
          <w:rFonts w:ascii="Times New Roman" w:eastAsia="Times New Roman" w:hAnsi="Times New Roman" w:cs="Times New Roman"/>
          <w:lang w:eastAsia="tr-TR"/>
        </w:rPr>
        <w:t xml:space="preserve">Öğrenciler; bu şartları yerine getirdiği sürece, kayıt yeniledikleri yarıyılda/yılda daha önceki yarıyılda/yılda ilave olarak aldıkları derslerin AKTS miktarı kadar dersi üst yarıyıldan/yıldan aldıktan sonra, ön şartlı olmayan veya ön şartını yerine getirdiği en çok 15 </w:t>
      </w:r>
      <w:proofErr w:type="spellStart"/>
      <w:r w:rsidRPr="00E81491">
        <w:rPr>
          <w:rFonts w:ascii="Times New Roman" w:eastAsia="Times New Roman" w:hAnsi="Times New Roman" w:cs="Times New Roman"/>
          <w:lang w:eastAsia="tr-TR"/>
        </w:rPr>
        <w:t>AKTS’ye</w:t>
      </w:r>
      <w:proofErr w:type="spellEnd"/>
      <w:r w:rsidRPr="00E81491">
        <w:rPr>
          <w:rFonts w:ascii="Times New Roman" w:eastAsia="Times New Roman" w:hAnsi="Times New Roman" w:cs="Times New Roman"/>
          <w:lang w:eastAsia="tr-TR"/>
        </w:rPr>
        <w:t xml:space="preserve"> kadar ilave dersi üst yarıyıldan/yıldan alabilirler. Bu şekilde alınan ilave derslerin AKTS miktarı, haftalık azami AKTS miktarını aşmamak üzere en çok 30 AKTS olabilir.</w:t>
      </w:r>
    </w:p>
    <w:p w:rsidR="004615E1" w:rsidRPr="00E81491" w:rsidRDefault="004615E1" w:rsidP="004615E1">
      <w:pPr>
        <w:widowControl w:val="0"/>
        <w:shd w:val="clear" w:color="auto" w:fill="FFFFFF"/>
        <w:ind w:firstLine="567"/>
        <w:rPr>
          <w:rFonts w:ascii="Times New Roman" w:eastAsia="Times New Roman" w:hAnsi="Times New Roman" w:cs="Times New Roman"/>
          <w:color w:val="FF0000"/>
          <w:lang w:eastAsia="tr-TR"/>
        </w:rPr>
      </w:pPr>
      <w:r w:rsidRPr="00E81491">
        <w:rPr>
          <w:rFonts w:ascii="Times New Roman" w:eastAsia="Times New Roman" w:hAnsi="Times New Roman" w:cs="Times New Roman"/>
          <w:lang w:eastAsia="tr-TR"/>
        </w:rPr>
        <w:t>(5)  Öğrenci değişim programlarından yararlanan öğrenciler, ilgili değişim programının uygulandığı kurumdan alarak başarısız olduğu dersi/dersleri, yaz okulunda ve/veya değişim programı dönüşünde kendi kurumundan alabilirler.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(6) </w:t>
      </w:r>
      <w:proofErr w:type="spellStart"/>
      <w:r w:rsidRPr="00E81491">
        <w:rPr>
          <w:rFonts w:ascii="Times New Roman" w:eastAsia="Times New Roman" w:hAnsi="Times New Roman" w:cs="Times New Roman"/>
          <w:lang w:eastAsia="tr-TR"/>
        </w:rPr>
        <w:t>AGNO’sunu</w:t>
      </w:r>
      <w:proofErr w:type="spellEnd"/>
      <w:r w:rsidRPr="00E81491">
        <w:rPr>
          <w:rFonts w:ascii="Times New Roman" w:eastAsia="Times New Roman" w:hAnsi="Times New Roman" w:cs="Times New Roman"/>
          <w:lang w:eastAsia="tr-TR"/>
        </w:rPr>
        <w:t xml:space="preserve"> yükseltmek isteyen öğrenciler, daha önce almış olduğu derslerden FF notu almış olduğu ders/dersler dışında da azami AKTS sınırını aşmamak kaydıyla, istediği kadar ders alabilir. AGNO hesabında tekrarlanan dersler için öğrencinin aldığı en son not geçerlidir.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(7) Öğrenciler, kayıt yenileme bitiş tarihini takip eden ilk iki hafta içerisinde almış oldukları dersi/dersleri danışman nezaretinde bırakabilir. Bırakılan dersin/derslerin yerine, geçen sürenin devamsızlıktan sayılması şartıyla yeni ders/dersler alınabilir.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(8) İlk iki hafta içinde bırakılmayan seçmeli dersler zorunlu ders gibi işlem görür. Ancak, öğrencinin başarısız olduğu seçmeli dersin ilgili yarıyılda/yılda yeniden açılmaması halinde başka bir ders seçilir.</w:t>
      </w:r>
    </w:p>
    <w:p w:rsidR="004615E1" w:rsidRPr="00FC00E8" w:rsidRDefault="004615E1" w:rsidP="004615E1">
      <w:pPr>
        <w:widowControl w:val="0"/>
        <w:shd w:val="clear" w:color="auto" w:fill="FFFFFF"/>
        <w:ind w:firstLine="567"/>
        <w:rPr>
          <w:rFonts w:ascii="Times New Roman" w:eastAsia="Times New Roman" w:hAnsi="Times New Roman" w:cs="Times New Roman"/>
          <w:b/>
          <w:lang w:eastAsia="tr-TR"/>
        </w:rPr>
      </w:pPr>
      <w:r w:rsidRPr="00FC00E8">
        <w:rPr>
          <w:rFonts w:ascii="Times New Roman" w:eastAsia="Times New Roman" w:hAnsi="Times New Roman" w:cs="Times New Roman"/>
          <w:b/>
          <w:lang w:eastAsia="tr-TR"/>
        </w:rPr>
        <w:t>Diğer yükseköğretim programlarında alınan dersi transfer etme</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proofErr w:type="gramStart"/>
      <w:r w:rsidRPr="00FC00E8">
        <w:rPr>
          <w:rFonts w:ascii="Times New Roman" w:eastAsia="Times New Roman" w:hAnsi="Times New Roman" w:cs="Times New Roman"/>
          <w:b/>
          <w:lang w:eastAsia="tr-TR"/>
        </w:rPr>
        <w:t>MADDE 16 –</w:t>
      </w:r>
      <w:r w:rsidRPr="00FC00E8">
        <w:rPr>
          <w:rFonts w:ascii="Times New Roman" w:eastAsia="Times New Roman" w:hAnsi="Times New Roman" w:cs="Times New Roman"/>
          <w:lang w:eastAsia="tr-TR"/>
        </w:rPr>
        <w:t xml:space="preserve">  (1) ÖSYM tarafından yerleştirilen ve Üniversiteye yeniden kayıt hakkı kazanan; başka bir yükseköğretim kurumunda öğrenci iken Üniversiteye yatay geçiş yolu ile kayıt yaptıran öğrencilerin, daha önce devam ettikleri yükseköğretim programında başarılı oldukları derslerden muaf olabilmeleri ve diğer </w:t>
      </w:r>
      <w:r w:rsidRPr="00B679E9">
        <w:rPr>
          <w:rFonts w:ascii="Times New Roman" w:eastAsia="Times New Roman" w:hAnsi="Times New Roman" w:cs="Times New Roman"/>
          <w:lang w:eastAsia="tr-TR"/>
        </w:rPr>
        <w:t xml:space="preserve">yükseköğretim kurumlarından ve/veya uzaktan eğitim kurumlarından alınan derslerin geçer notlarının bu Yönetmeliğin 27 </w:t>
      </w:r>
      <w:proofErr w:type="spellStart"/>
      <w:r w:rsidRPr="00B679E9">
        <w:rPr>
          <w:rFonts w:ascii="Times New Roman" w:eastAsia="Times New Roman" w:hAnsi="Times New Roman" w:cs="Times New Roman"/>
          <w:lang w:eastAsia="tr-TR"/>
        </w:rPr>
        <w:t>nci</w:t>
      </w:r>
      <w:proofErr w:type="spellEnd"/>
      <w:r w:rsidRPr="00B679E9">
        <w:rPr>
          <w:rFonts w:ascii="Times New Roman" w:eastAsia="Times New Roman" w:hAnsi="Times New Roman" w:cs="Times New Roman"/>
          <w:lang w:eastAsia="tr-TR"/>
        </w:rPr>
        <w:t xml:space="preserve"> maddesine göre muaf olarak değerlendirilebilmesi için, dekanlığa/müdürlüğe daha önce aldıkları hangi</w:t>
      </w:r>
      <w:r w:rsidRPr="00E81491">
        <w:rPr>
          <w:rFonts w:ascii="Times New Roman" w:eastAsia="Times New Roman" w:hAnsi="Times New Roman" w:cs="Times New Roman"/>
          <w:lang w:eastAsia="tr-TR"/>
        </w:rPr>
        <w:t xml:space="preserve"> ders/dersler karşılığında hangi ders/derslerden muaf olmak istediklerini belirten bir dilekçe ve ekinde not döküm belgesi ile ders içeriklerini kapsayan onaylı belgelerle başvurmaları gerekir.</w:t>
      </w:r>
      <w:proofErr w:type="gramEnd"/>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Muafiyet talepleri ile ilgili başvurular, öğrencinin ders kaydını yaptırdığı ilk yarıyılın/yılın ilk haftasının sonuna kadar yapılır. Öğrencinin muafiyet isteği, bölüm/anabilim/</w:t>
      </w:r>
      <w:proofErr w:type="spellStart"/>
      <w:r w:rsidRPr="00E81491">
        <w:rPr>
          <w:rFonts w:ascii="Times New Roman" w:eastAsia="Times New Roman" w:hAnsi="Times New Roman" w:cs="Times New Roman"/>
          <w:lang w:eastAsia="tr-TR"/>
        </w:rPr>
        <w:t>anasanat</w:t>
      </w:r>
      <w:proofErr w:type="spellEnd"/>
      <w:r w:rsidRPr="00E81491">
        <w:rPr>
          <w:rFonts w:ascii="Times New Roman" w:eastAsia="Times New Roman" w:hAnsi="Times New Roman" w:cs="Times New Roman"/>
          <w:lang w:eastAsia="tr-TR"/>
        </w:rPr>
        <w:t xml:space="preserve"> veya program başkanlığının görüşleri de dikkate alınıp, ilgili yönetim kurulunca değerlendirilerek ders muafiyeti ve intibakı karara bağlanır. Bu süreçte, öğrenciler muafiyet talebinde bulunduğu derse/derslere devam eder</w:t>
      </w:r>
      <w:r w:rsidR="00152C8C">
        <w:rPr>
          <w:rFonts w:ascii="Times New Roman" w:eastAsia="Times New Roman" w:hAnsi="Times New Roman" w:cs="Times New Roman"/>
          <w:lang w:eastAsia="tr-TR"/>
        </w:rPr>
        <w:t>ler</w:t>
      </w:r>
      <w:r w:rsidRPr="00E81491">
        <w:rPr>
          <w:rFonts w:ascii="Times New Roman" w:eastAsia="Times New Roman" w:hAnsi="Times New Roman" w:cs="Times New Roman"/>
          <w:lang w:eastAsia="tr-TR"/>
        </w:rPr>
        <w:t>.</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(3) Yeni</w:t>
      </w:r>
      <w:r w:rsidRPr="00E81491">
        <w:rPr>
          <w:rFonts w:ascii="Times New Roman" w:eastAsia="Times New Roman" w:hAnsi="Times New Roman" w:cs="Times New Roman"/>
          <w:color w:val="FF0000"/>
          <w:lang w:eastAsia="tr-TR"/>
        </w:rPr>
        <w:t xml:space="preserve"> </w:t>
      </w:r>
      <w:r w:rsidRPr="00E81491">
        <w:rPr>
          <w:rFonts w:ascii="Times New Roman" w:eastAsia="Times New Roman" w:hAnsi="Times New Roman" w:cs="Times New Roman"/>
          <w:lang w:eastAsia="tr-TR"/>
        </w:rPr>
        <w:t>kayıt yaptıran öğrencilerin daha önce kayıtlı oldukları yükseköğretim kurumlarından aldıkları ders/dersler ile Üniversite öğrencilerinin yaz okulu ve benzeri yollarla diğer yükseköğretim kurumlarından aldıkları derslerin başarı notları Üniversitede uygulanan harf notlarına çevrilerek not döküm belgelerine işlenir.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(4) Öğretim programlarında başarılı olarak değerlendirilen ders/dersler not döküm belgesine G (Geçer) olarak işlenir.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(5) Dikey geçiş </w:t>
      </w:r>
      <w:r w:rsidR="006B3BB5">
        <w:rPr>
          <w:rFonts w:ascii="Times New Roman" w:eastAsia="Times New Roman" w:hAnsi="Times New Roman" w:cs="Times New Roman"/>
          <w:lang w:eastAsia="tr-TR"/>
        </w:rPr>
        <w:t xml:space="preserve">yolu </w:t>
      </w:r>
      <w:r w:rsidRPr="00E81491">
        <w:rPr>
          <w:rFonts w:ascii="Times New Roman" w:eastAsia="Times New Roman" w:hAnsi="Times New Roman" w:cs="Times New Roman"/>
          <w:lang w:eastAsia="tr-TR"/>
        </w:rPr>
        <w:t>ile kayıt yaptıran öğrencilerin;</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a) İlgili yönetim kurullarınca muafiyetleri uygun görülen derslerine ait harf notları öğrencinin not döküm belgesine işlenir.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b) Diploma programlarından mezuniyet koşullarını sağlamaları halinde lisans not ortalamaları, </w:t>
      </w:r>
      <w:proofErr w:type="spellStart"/>
      <w:r w:rsidRPr="00E81491">
        <w:rPr>
          <w:rFonts w:ascii="Times New Roman" w:eastAsia="Times New Roman" w:hAnsi="Times New Roman" w:cs="Times New Roman"/>
          <w:lang w:eastAsia="tr-TR"/>
        </w:rPr>
        <w:t>önlisans</w:t>
      </w:r>
      <w:proofErr w:type="spellEnd"/>
      <w:r w:rsidRPr="00E81491">
        <w:rPr>
          <w:rFonts w:ascii="Times New Roman" w:eastAsia="Times New Roman" w:hAnsi="Times New Roman" w:cs="Times New Roman"/>
          <w:lang w:eastAsia="tr-TR"/>
        </w:rPr>
        <w:t xml:space="preserve"> programında alarak, lisans programında intibakı yapılan derslerin harf notları ile lisans eğitimi sırasında aldığı derslerin harf notları dikkate alınarak hesaplanır.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(6) Üniversitede öğrenimine devam ederken başka bir yükseköğretim kurumunda içerik ve kredi yönünden uyumlu olan dersi/dersleri almış ve başarmış olan öğrenciler, o ders/dersler için ilk defa ders kaydı yaptırdığı dönemin ders kayıt süresi içinde müracaat etmesi halinde yönetim kurulu kararı ile ilgili dersten/derslerden muaf olabilirler. Daha önceki yarıyıl/yıllarda ders kaydı yaptırılmış ve başarısızlık nedeniyle tekrar alınan dersler için muafiyet talebinde bulunulmaz.</w:t>
      </w:r>
    </w:p>
    <w:p w:rsidR="004615E1" w:rsidRPr="00DC52D4" w:rsidRDefault="004615E1" w:rsidP="004615E1">
      <w:pPr>
        <w:widowControl w:val="0"/>
        <w:shd w:val="clear" w:color="auto" w:fill="FFFFFF"/>
        <w:ind w:firstLine="567"/>
        <w:rPr>
          <w:rFonts w:ascii="Times New Roman" w:eastAsia="Times New Roman" w:hAnsi="Times New Roman" w:cs="Times New Roman"/>
          <w:lang w:eastAsia="tr-TR"/>
        </w:rPr>
      </w:pPr>
      <w:proofErr w:type="gramStart"/>
      <w:r w:rsidRPr="00E81491">
        <w:rPr>
          <w:rFonts w:ascii="Times New Roman" w:eastAsia="Times New Roman" w:hAnsi="Times New Roman" w:cs="Times New Roman"/>
          <w:lang w:eastAsia="tr-TR"/>
        </w:rPr>
        <w:t>(7) Üniversitede öğrenimine devam ederken ÖSYM tarafından merkezi olarak yapılan Yabancı Dil Seviye Tespit Sınavında (YDS) 50 (elli) veya Yükseköğretim Kurulu tarafından kabul edilen diğer yabancı dil sınavlarından eş değer puan alan öğrenciler, ortak zorunlu ders statüsündeki yabancı dil ve/veya mesleki</w:t>
      </w:r>
      <w:r w:rsidRPr="00FC00E8">
        <w:rPr>
          <w:rFonts w:ascii="Times New Roman" w:eastAsia="Times New Roman" w:hAnsi="Times New Roman" w:cs="Times New Roman"/>
          <w:lang w:eastAsia="tr-TR"/>
        </w:rPr>
        <w:t xml:space="preserve"> yabancı dil statüsündeki ders/dersler için başarılı olduğu sınavı takip eden dönemin ders kayıt süresi içinde müracaat etmesi halinde ilgili birim yönetim kurulu kararı ile ilgili dersten/derslerden muaf olabilirler. </w:t>
      </w:r>
      <w:proofErr w:type="gramEnd"/>
      <w:r w:rsidRPr="00FC00E8">
        <w:rPr>
          <w:rFonts w:ascii="Times New Roman" w:eastAsia="Times New Roman" w:hAnsi="Times New Roman" w:cs="Times New Roman"/>
          <w:lang w:eastAsia="tr-TR"/>
        </w:rPr>
        <w:t>Ancak</w:t>
      </w:r>
      <w:r>
        <w:rPr>
          <w:rFonts w:ascii="Times New Roman" w:eastAsia="Times New Roman" w:hAnsi="Times New Roman" w:cs="Times New Roman"/>
          <w:lang w:eastAsia="tr-TR"/>
        </w:rPr>
        <w:t>,</w:t>
      </w:r>
      <w:r w:rsidRPr="00FC00E8">
        <w:rPr>
          <w:rFonts w:ascii="Times New Roman" w:eastAsia="Times New Roman" w:hAnsi="Times New Roman" w:cs="Times New Roman"/>
          <w:lang w:eastAsia="tr-TR"/>
        </w:rPr>
        <w:t xml:space="preserve"> öğrenciler, mesleki yabancı dil dersleri için yıllık eğitim-öğretim uygulayan programlarda bir dersten, yarıyıllık eğitim-öğretim uygulayan programlarda en fazla iki dersten muaf tutulabilirler.</w:t>
      </w:r>
    </w:p>
    <w:p w:rsidR="004615E1" w:rsidRPr="00FC00E8" w:rsidRDefault="004615E1" w:rsidP="004615E1">
      <w:pPr>
        <w:widowControl w:val="0"/>
        <w:shd w:val="clear" w:color="auto" w:fill="FFFFFF"/>
        <w:ind w:firstLine="567"/>
        <w:rPr>
          <w:rFonts w:ascii="Times New Roman" w:eastAsia="Times New Roman" w:hAnsi="Times New Roman" w:cs="Times New Roman"/>
          <w:b/>
          <w:lang w:eastAsia="tr-TR"/>
        </w:rPr>
      </w:pPr>
      <w:r w:rsidRPr="00FC00E8">
        <w:rPr>
          <w:rFonts w:ascii="Times New Roman" w:eastAsia="Times New Roman" w:hAnsi="Times New Roman" w:cs="Times New Roman"/>
          <w:b/>
          <w:lang w:eastAsia="tr-TR"/>
        </w:rPr>
        <w:t>Değişim programları</w:t>
      </w:r>
    </w:p>
    <w:p w:rsidR="004615E1" w:rsidRPr="00FC00E8"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r w:rsidRPr="00FC00E8">
        <w:rPr>
          <w:rFonts w:ascii="Times New Roman" w:eastAsia="Times New Roman" w:hAnsi="Times New Roman" w:cs="Times New Roman"/>
          <w:b/>
          <w:lang w:eastAsia="tr-TR"/>
        </w:rPr>
        <w:t>MADDE 17 –</w:t>
      </w:r>
      <w:r w:rsidRPr="00FC00E8">
        <w:rPr>
          <w:rFonts w:ascii="Times New Roman" w:eastAsia="Times New Roman" w:hAnsi="Times New Roman" w:cs="Times New Roman"/>
          <w:lang w:eastAsia="tr-TR"/>
        </w:rPr>
        <w:t> (1) Üniversite ile yurtiçi veya yurtdışındaki bir üniversite arasında yapılan anlaşmalar uyarınca, öğrenci değişimi programı çerçevesinde, yurtiçi veya yurtdışındaki üniversitelere bir veya iki yarıyıl süre ile öğrenci gönderilebilir.</w:t>
      </w:r>
      <w:r w:rsidRPr="00FC00E8">
        <w:rPr>
          <w:rFonts w:ascii="Times New Roman" w:eastAsia="Times New Roman" w:hAnsi="Times New Roman" w:cs="Times New Roman"/>
          <w:bCs/>
          <w:color w:val="000000" w:themeColor="text1"/>
          <w:lang w:eastAsia="tr-TR"/>
        </w:rPr>
        <w:t xml:space="preserve">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lastRenderedPageBreak/>
        <w:t xml:space="preserve">(2) Ön lisans ve lisans programlarının hazırlık ve birinci sınıfında okuyan öğrenciler, değişim </w:t>
      </w:r>
      <w:r w:rsidRPr="00E81491">
        <w:rPr>
          <w:rFonts w:ascii="Times New Roman" w:eastAsia="Times New Roman" w:hAnsi="Times New Roman" w:cs="Times New Roman"/>
          <w:lang w:eastAsia="tr-TR"/>
        </w:rPr>
        <w:t>programlarından yararlanamaz.</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(3) Değişim programları ile ilgili uygulamalar Senato tarafından belirlenen usul ve esaslara göre yürütülür.</w:t>
      </w:r>
    </w:p>
    <w:p w:rsidR="004615E1" w:rsidRPr="00E81491" w:rsidRDefault="004615E1" w:rsidP="004615E1">
      <w:pPr>
        <w:widowControl w:val="0"/>
        <w:shd w:val="clear" w:color="auto" w:fill="FFFFFF"/>
        <w:ind w:firstLine="567"/>
        <w:rPr>
          <w:rFonts w:ascii="Times New Roman" w:eastAsia="Times New Roman" w:hAnsi="Times New Roman" w:cs="Times New Roman"/>
          <w:b/>
          <w:lang w:eastAsia="tr-TR"/>
        </w:rPr>
      </w:pPr>
      <w:r w:rsidRPr="00E81491">
        <w:rPr>
          <w:rFonts w:ascii="Times New Roman" w:eastAsia="Times New Roman" w:hAnsi="Times New Roman" w:cs="Times New Roman"/>
          <w:b/>
          <w:lang w:eastAsia="tr-TR"/>
        </w:rPr>
        <w:t>Yabancı dil hazırlık sınıfı</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lang w:eastAsia="tr-TR"/>
        </w:rPr>
        <w:t>MADDE 18 –</w:t>
      </w:r>
      <w:r w:rsidRPr="00E81491">
        <w:rPr>
          <w:rFonts w:ascii="Times New Roman" w:eastAsia="Times New Roman" w:hAnsi="Times New Roman" w:cs="Times New Roman"/>
          <w:lang w:eastAsia="tr-TR"/>
        </w:rPr>
        <w:t> (1) İlgili kurulların önerisi, Senato kararı ve Yükseköğretim Kurulu (YÖK)  onayı ile Üniversitede yabancı dil hazırlık sınıfı açılabilir. Hazırlık sınıflarında eğitim ve öğretim, ilgili mevzuat hükümlerine göre yürütülür.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Yabancı dil eğitimi yapan bölüm/anabilim/</w:t>
      </w:r>
      <w:proofErr w:type="spellStart"/>
      <w:r w:rsidRPr="00E81491">
        <w:rPr>
          <w:rFonts w:ascii="Times New Roman" w:eastAsia="Times New Roman" w:hAnsi="Times New Roman" w:cs="Times New Roman"/>
          <w:lang w:eastAsia="tr-TR"/>
        </w:rPr>
        <w:t>anasanat</w:t>
      </w:r>
      <w:proofErr w:type="spellEnd"/>
      <w:r w:rsidRPr="00E81491">
        <w:rPr>
          <w:rFonts w:ascii="Times New Roman" w:eastAsia="Times New Roman" w:hAnsi="Times New Roman" w:cs="Times New Roman"/>
          <w:lang w:eastAsia="tr-TR"/>
        </w:rPr>
        <w:t xml:space="preserve"> dalı/programlara ait hazırlık sınıfı uygulama esasları Senato tarafından belirlenir.</w:t>
      </w:r>
    </w:p>
    <w:p w:rsidR="004615E1" w:rsidRPr="00E81491" w:rsidRDefault="004615E1" w:rsidP="004615E1">
      <w:pPr>
        <w:widowControl w:val="0"/>
        <w:shd w:val="clear" w:color="auto" w:fill="FFFFFF"/>
        <w:ind w:firstLine="567"/>
        <w:rPr>
          <w:rFonts w:ascii="Times New Roman" w:eastAsia="Times New Roman" w:hAnsi="Times New Roman" w:cs="Times New Roman"/>
          <w:b/>
          <w:lang w:eastAsia="tr-TR"/>
        </w:rPr>
      </w:pPr>
      <w:r w:rsidRPr="00E81491">
        <w:rPr>
          <w:rFonts w:ascii="Times New Roman" w:eastAsia="Times New Roman" w:hAnsi="Times New Roman" w:cs="Times New Roman"/>
          <w:b/>
          <w:lang w:eastAsia="tr-TR"/>
        </w:rPr>
        <w:t>Devam zorunluluğu</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lang w:eastAsia="tr-TR"/>
        </w:rPr>
        <w:t>MADDE 19 –</w:t>
      </w:r>
      <w:r w:rsidRPr="00E81491">
        <w:rPr>
          <w:rFonts w:ascii="Times New Roman" w:eastAsia="Times New Roman" w:hAnsi="Times New Roman" w:cs="Times New Roman"/>
          <w:lang w:eastAsia="tr-TR"/>
        </w:rPr>
        <w:t> (1) Teorik dersler, laboratuvar ve benzeri çalışmaların en az %80’ine devam etmek zorunludur.</w:t>
      </w:r>
    </w:p>
    <w:p w:rsidR="004615E1" w:rsidRPr="00E81491" w:rsidRDefault="004615E1" w:rsidP="004615E1">
      <w:pPr>
        <w:widowControl w:val="0"/>
        <w:shd w:val="clear" w:color="auto" w:fill="FFFFFF"/>
        <w:ind w:firstLine="567"/>
        <w:rPr>
          <w:rFonts w:ascii="Times New Roman" w:eastAsia="Times New Roman" w:hAnsi="Times New Roman" w:cs="Times New Roman"/>
          <w:color w:val="FF0000"/>
          <w:lang w:eastAsia="tr-TR"/>
        </w:rPr>
      </w:pPr>
      <w:r w:rsidRPr="00E81491">
        <w:rPr>
          <w:rFonts w:ascii="Times New Roman" w:eastAsia="Times New Roman" w:hAnsi="Times New Roman" w:cs="Times New Roman"/>
          <w:lang w:eastAsia="tr-TR"/>
        </w:rPr>
        <w:t>(2) Öğrenci devam şartını yerine getirmiş olsa bile; laboratuvar ve benzeri derslerden başarılı olmak için, birimlerin uygulama esaslarında belirtilen çalışmaları başarı ile tamamlamak zorundadır.</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(3) Devamsızlıkları nedeniyle başarısız sayılan öğrencilerin listesi, en geç yarıyılın/yılın son haftası içinde Öğrenci Bilgi Sistemi (OBS)’</w:t>
      </w:r>
      <w:proofErr w:type="spellStart"/>
      <w:r w:rsidRPr="00E81491">
        <w:rPr>
          <w:rFonts w:ascii="Times New Roman" w:eastAsia="Times New Roman" w:hAnsi="Times New Roman" w:cs="Times New Roman"/>
          <w:lang w:eastAsia="tr-TR"/>
        </w:rPr>
        <w:t>nde</w:t>
      </w:r>
      <w:proofErr w:type="spellEnd"/>
      <w:r w:rsidRPr="00E81491">
        <w:rPr>
          <w:rFonts w:ascii="Times New Roman" w:eastAsia="Times New Roman" w:hAnsi="Times New Roman" w:cs="Times New Roman"/>
          <w:lang w:eastAsia="tr-TR"/>
        </w:rPr>
        <w:t xml:space="preserve"> ilan edilir.</w:t>
      </w:r>
    </w:p>
    <w:p w:rsidR="004615E1" w:rsidRPr="00FC00E8" w:rsidRDefault="004615E1" w:rsidP="004615E1">
      <w:pPr>
        <w:widowControl w:val="0"/>
        <w:shd w:val="clear" w:color="auto" w:fill="FFFFFF"/>
        <w:ind w:firstLine="567"/>
        <w:rPr>
          <w:rFonts w:ascii="Times New Roman" w:eastAsia="Times New Roman" w:hAnsi="Times New Roman" w:cs="Times New Roman"/>
          <w:b/>
          <w:lang w:eastAsia="tr-TR"/>
        </w:rPr>
      </w:pPr>
    </w:p>
    <w:p w:rsidR="004615E1"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ÜÇÜNCÜ BÖLÜM</w:t>
      </w:r>
    </w:p>
    <w:p w:rsidR="004615E1"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Sınavlar, Başarının Değerlendirilmesi,</w:t>
      </w:r>
      <w:r>
        <w:rPr>
          <w:rFonts w:ascii="Times New Roman" w:eastAsia="Times New Roman" w:hAnsi="Times New Roman" w:cs="Times New Roman"/>
          <w:b/>
          <w:bCs/>
          <w:color w:val="000000" w:themeColor="text1"/>
          <w:lang w:eastAsia="tr-TR"/>
        </w:rPr>
        <w:t xml:space="preserve"> </w:t>
      </w:r>
      <w:r w:rsidRPr="00FC00E8">
        <w:rPr>
          <w:rFonts w:ascii="Times New Roman" w:eastAsia="Times New Roman" w:hAnsi="Times New Roman" w:cs="Times New Roman"/>
          <w:b/>
          <w:bCs/>
          <w:color w:val="000000" w:themeColor="text1"/>
          <w:lang w:eastAsia="tr-TR"/>
        </w:rPr>
        <w:t>Eğitim-Öğretim Süresi ve Ek Süreler</w:t>
      </w:r>
    </w:p>
    <w:p w:rsidR="004615E1" w:rsidRPr="00FC00E8" w:rsidRDefault="004615E1" w:rsidP="004615E1">
      <w:pPr>
        <w:widowControl w:val="0"/>
        <w:shd w:val="clear" w:color="auto" w:fill="FFFFFF"/>
        <w:jc w:val="center"/>
        <w:rPr>
          <w:rFonts w:ascii="Times New Roman" w:eastAsia="Times New Roman" w:hAnsi="Times New Roman" w:cs="Times New Roman"/>
          <w:b/>
          <w:lang w:eastAsia="tr-TR"/>
        </w:rPr>
      </w:pP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Sınavlar</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MADDE 20 –</w:t>
      </w:r>
      <w:r w:rsidRPr="00FC00E8">
        <w:rPr>
          <w:rFonts w:ascii="Times New Roman" w:eastAsia="Times New Roman" w:hAnsi="Times New Roman" w:cs="Times New Roman"/>
          <w:lang w:eastAsia="tr-TR"/>
        </w:rPr>
        <w:t> (1)</w:t>
      </w:r>
      <w:r>
        <w:rPr>
          <w:rFonts w:ascii="Times New Roman" w:eastAsia="Times New Roman" w:hAnsi="Times New Roman" w:cs="Times New Roman"/>
          <w:b/>
          <w:bCs/>
          <w:lang w:eastAsia="tr-TR"/>
        </w:rPr>
        <w:t xml:space="preserve"> </w:t>
      </w:r>
      <w:r w:rsidRPr="00FC00E8">
        <w:rPr>
          <w:rFonts w:ascii="Times New Roman" w:eastAsia="Times New Roman" w:hAnsi="Times New Roman" w:cs="Times New Roman"/>
          <w:lang w:eastAsia="tr-TR"/>
        </w:rPr>
        <w:t>Sınavlar; kısa süreli sınav, ara sınav, yarıyıl/</w:t>
      </w:r>
      <w:proofErr w:type="gramStart"/>
      <w:r w:rsidRPr="00FC00E8">
        <w:rPr>
          <w:rFonts w:ascii="Times New Roman" w:eastAsia="Times New Roman" w:hAnsi="Times New Roman" w:cs="Times New Roman"/>
          <w:lang w:eastAsia="tr-TR"/>
        </w:rPr>
        <w:t>yıl sonu</w:t>
      </w:r>
      <w:proofErr w:type="gramEnd"/>
      <w:r w:rsidRPr="00FC00E8">
        <w:rPr>
          <w:rFonts w:ascii="Times New Roman" w:eastAsia="Times New Roman" w:hAnsi="Times New Roman" w:cs="Times New Roman"/>
          <w:lang w:eastAsia="tr-TR"/>
        </w:rPr>
        <w:t xml:space="preserve"> sınavı, bütünleme sınavı, tek ders sınavı, mazeret sınavı, muafiyet sınavı, mezuniyet AGNO baraj sınavı ve ek sınavdan oluşur. Bu sınavlar yazılı, sözlü veya hem yazılı, hem sözlü ve/veya uygulamalı olarak</w:t>
      </w:r>
      <w:r>
        <w:rPr>
          <w:rFonts w:ascii="Times New Roman" w:eastAsia="Times New Roman" w:hAnsi="Times New Roman" w:cs="Times New Roman"/>
          <w:lang w:eastAsia="tr-TR"/>
        </w:rPr>
        <w:t>,</w:t>
      </w:r>
      <w:r w:rsidRPr="00FC00E8">
        <w:rPr>
          <w:rFonts w:ascii="Times New Roman" w:eastAsia="Times New Roman" w:hAnsi="Times New Roman" w:cs="Times New Roman"/>
          <w:lang w:eastAsia="tr-TR"/>
        </w:rPr>
        <w:t xml:space="preserve"> çeşitli türlerde yapılabilir. Sınavların türleri, ilgili yarıyılın/yılın ilk iki haftası içerisinde duyurulur.</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(2) Yarıyıl/</w:t>
      </w:r>
      <w:proofErr w:type="gramStart"/>
      <w:r w:rsidRPr="00FC00E8">
        <w:rPr>
          <w:rFonts w:ascii="Times New Roman" w:eastAsia="Times New Roman" w:hAnsi="Times New Roman" w:cs="Times New Roman"/>
          <w:lang w:eastAsia="tr-TR"/>
        </w:rPr>
        <w:t>yıl sonu</w:t>
      </w:r>
      <w:proofErr w:type="gramEnd"/>
      <w:r w:rsidRPr="00FC00E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FC00E8">
        <w:rPr>
          <w:rFonts w:ascii="Times New Roman" w:eastAsia="Times New Roman" w:hAnsi="Times New Roman" w:cs="Times New Roman"/>
          <w:lang w:eastAsia="tr-TR"/>
        </w:rPr>
        <w:t>bütünleme sınav süreleri en az iki ders saati, ara sınav süresi ise en az bir ders saatidir. Kısa süreli sınavlar ile çoktan seçmeli, boşluk doldurmalı gibi yapılan sınavlarda, sınav süresi ilgili öğretim elemanı tarafından belirlenir. Ancak, bu şekilde yapılan sınavların süreleri, kısa süreli sınavlar hariç, bir ders saatinden az olamaz.</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 xml:space="preserve">(3) </w:t>
      </w:r>
      <w:r w:rsidRPr="00E81491">
        <w:rPr>
          <w:rFonts w:ascii="Times New Roman" w:eastAsia="Times New Roman" w:hAnsi="Times New Roman" w:cs="Times New Roman"/>
          <w:lang w:eastAsia="tr-TR"/>
        </w:rPr>
        <w:t>Öğrenciler; yarıyıl/yıl içi ara sınav ve çalışmalarından başka, yarıyıl/</w:t>
      </w:r>
      <w:proofErr w:type="gramStart"/>
      <w:r w:rsidRPr="00E81491">
        <w:rPr>
          <w:rFonts w:ascii="Times New Roman" w:eastAsia="Times New Roman" w:hAnsi="Times New Roman" w:cs="Times New Roman"/>
          <w:lang w:eastAsia="tr-TR"/>
        </w:rPr>
        <w:t>yıl sonu</w:t>
      </w:r>
      <w:proofErr w:type="gramEnd"/>
      <w:r w:rsidRPr="00E81491">
        <w:rPr>
          <w:rFonts w:ascii="Times New Roman" w:eastAsia="Times New Roman" w:hAnsi="Times New Roman" w:cs="Times New Roman"/>
          <w:lang w:eastAsia="tr-TR"/>
        </w:rPr>
        <w:t xml:space="preserve"> </w:t>
      </w:r>
      <w:r w:rsidR="00F276FB">
        <w:rPr>
          <w:rFonts w:ascii="Times New Roman" w:eastAsia="Times New Roman" w:hAnsi="Times New Roman" w:cs="Times New Roman"/>
          <w:lang w:eastAsia="tr-TR"/>
        </w:rPr>
        <w:t>sınavı ile yapılması halinde</w:t>
      </w:r>
      <w:r w:rsidRPr="00E81491">
        <w:rPr>
          <w:rFonts w:ascii="Times New Roman" w:eastAsia="Times New Roman" w:hAnsi="Times New Roman" w:cs="Times New Roman"/>
          <w:lang w:eastAsia="tr-TR"/>
        </w:rPr>
        <w:t xml:space="preserve"> bütünleme sınavına tabi tutulurlar. Bu takdirde bir dersten yarıyıl/yıl içi çalışmalarının birbirlerine göre ağırlıklarının nasıl değerlendirileceği ilgili kurullarca karara bağlanır. Ara sınav/</w:t>
      </w:r>
      <w:proofErr w:type="spellStart"/>
      <w:r w:rsidRPr="00E81491">
        <w:rPr>
          <w:rFonts w:ascii="Times New Roman" w:eastAsia="Times New Roman" w:hAnsi="Times New Roman" w:cs="Times New Roman"/>
          <w:lang w:eastAsia="tr-TR"/>
        </w:rPr>
        <w:t>ların</w:t>
      </w:r>
      <w:proofErr w:type="spellEnd"/>
      <w:r w:rsidRPr="00E81491">
        <w:rPr>
          <w:rFonts w:ascii="Times New Roman" w:eastAsia="Times New Roman" w:hAnsi="Times New Roman" w:cs="Times New Roman"/>
          <w:lang w:eastAsia="tr-TR"/>
        </w:rPr>
        <w:t xml:space="preserve"> ve varsa </w:t>
      </w:r>
      <w:proofErr w:type="spellStart"/>
      <w:r w:rsidRPr="00E81491">
        <w:rPr>
          <w:rFonts w:ascii="Times New Roman" w:eastAsia="Times New Roman" w:hAnsi="Times New Roman" w:cs="Times New Roman"/>
          <w:lang w:eastAsia="tr-TR"/>
        </w:rPr>
        <w:t>laboratuar</w:t>
      </w:r>
      <w:proofErr w:type="spellEnd"/>
      <w:r w:rsidRPr="00E81491">
        <w:rPr>
          <w:rFonts w:ascii="Times New Roman" w:eastAsia="Times New Roman" w:hAnsi="Times New Roman" w:cs="Times New Roman"/>
          <w:lang w:eastAsia="tr-TR"/>
        </w:rPr>
        <w:t xml:space="preserve"> ve derse bağlı benzeri çalışmaların, ödev ve kısa süreli sınavların ortalamasının dersin ham notuna etkisi %30 - %70, yarıyıl/yıl sonu / bütünleme sınavının etkisi ise %30 - %70 </w:t>
      </w:r>
      <w:proofErr w:type="gramStart"/>
      <w:r w:rsidRPr="00E81491">
        <w:rPr>
          <w:rFonts w:ascii="Times New Roman" w:eastAsia="Times New Roman" w:hAnsi="Times New Roman" w:cs="Times New Roman"/>
          <w:lang w:eastAsia="tr-TR"/>
        </w:rPr>
        <w:t>aralığında</w:t>
      </w:r>
      <w:proofErr w:type="gramEnd"/>
      <w:r w:rsidRPr="00E81491">
        <w:rPr>
          <w:rFonts w:ascii="Times New Roman" w:eastAsia="Times New Roman" w:hAnsi="Times New Roman" w:cs="Times New Roman"/>
          <w:lang w:eastAsia="tr-TR"/>
        </w:rPr>
        <w:t xml:space="preserve"> olabilir.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(4) Herhangi bir sınava girmeyen öğrenci, o sınav hakkını kullanmış ve o sınavdan sıfır (0) puan almış sayılır. Ayrıca, öğrencilerin, puanlamaya tabi tutulan ödev, seminer, panel gibi yarıyıl/yıl içi etkinliklerinden yapmadıkları veya katılmadıkları da aynı şekilde değerlendirilir.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(5) Yarıyıl/yıl içi sınavları ve derse bağlı diğer çalışmalar ile yarıyıl/</w:t>
      </w:r>
      <w:proofErr w:type="gramStart"/>
      <w:r w:rsidRPr="00E81491">
        <w:rPr>
          <w:rFonts w:ascii="Times New Roman" w:eastAsia="Times New Roman" w:hAnsi="Times New Roman" w:cs="Times New Roman"/>
          <w:lang w:eastAsia="tr-TR"/>
        </w:rPr>
        <w:t>yıl sonu</w:t>
      </w:r>
      <w:proofErr w:type="gramEnd"/>
      <w:r w:rsidRPr="00E81491">
        <w:rPr>
          <w:rFonts w:ascii="Times New Roman" w:eastAsia="Times New Roman" w:hAnsi="Times New Roman" w:cs="Times New Roman"/>
          <w:lang w:eastAsia="tr-TR"/>
        </w:rPr>
        <w:t xml:space="preserve"> sınavı puanları 100 üzerinden verilir.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(6) Sınavlara ilişkin esaslar şunlardır: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a) </w:t>
      </w:r>
      <w:r w:rsidRPr="00E81491">
        <w:rPr>
          <w:rFonts w:ascii="Times New Roman" w:eastAsia="Times New Roman" w:hAnsi="Times New Roman" w:cs="Times New Roman"/>
          <w:b/>
          <w:lang w:eastAsia="tr-TR"/>
        </w:rPr>
        <w:t>Kısa süreli sınav</w:t>
      </w:r>
      <w:r w:rsidRPr="00E81491">
        <w:rPr>
          <w:rFonts w:ascii="Times New Roman" w:eastAsia="Times New Roman" w:hAnsi="Times New Roman" w:cs="Times New Roman"/>
          <w:lang w:eastAsia="tr-TR"/>
        </w:rPr>
        <w:t>: Yarıyıl/yıl içinde haberli veya habersiz olarak ders saatinde yapılan kısa süreli sınav/</w:t>
      </w:r>
      <w:proofErr w:type="spellStart"/>
      <w:r w:rsidRPr="00E81491">
        <w:rPr>
          <w:rFonts w:ascii="Times New Roman" w:eastAsia="Times New Roman" w:hAnsi="Times New Roman" w:cs="Times New Roman"/>
          <w:lang w:eastAsia="tr-TR"/>
        </w:rPr>
        <w:t>lardır</w:t>
      </w:r>
      <w:proofErr w:type="spellEnd"/>
      <w:r w:rsidRPr="00E81491">
        <w:rPr>
          <w:rFonts w:ascii="Times New Roman" w:eastAsia="Times New Roman" w:hAnsi="Times New Roman" w:cs="Times New Roman"/>
          <w:lang w:eastAsia="tr-TR"/>
        </w:rPr>
        <w:t>.</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b) </w:t>
      </w:r>
      <w:r w:rsidRPr="00E81491">
        <w:rPr>
          <w:rFonts w:ascii="Times New Roman" w:eastAsia="Times New Roman" w:hAnsi="Times New Roman" w:cs="Times New Roman"/>
          <w:b/>
          <w:lang w:eastAsia="tr-TR"/>
        </w:rPr>
        <w:t>Ara sınav</w:t>
      </w:r>
      <w:r w:rsidRPr="00E81491">
        <w:rPr>
          <w:rFonts w:ascii="Times New Roman" w:eastAsia="Times New Roman" w:hAnsi="Times New Roman" w:cs="Times New Roman"/>
          <w:lang w:eastAsia="tr-TR"/>
        </w:rPr>
        <w:t>: İlgili eğitim ve öğretim programının öngördüğü derslerden yarıyıl/yıl içinde yapılan sınavdır. Her ders için yarıyılda en az bir, yılda ise en az iki ara sınav yapılır. Bitirme çalışması ve seminer için ara sınav yapılmaz. Ayrıca, bir ders içindeki projeler, ödevler, kısa süreli sınavlar, laboratuvar ve benzeri çalışmaların yarıyıl/yıl içi değerlendirmeleri ara sınav notu yerine geçebilir. Yarıyıl/yıl içi etkinliklerin puanlarının ortalaması, etkinliğin yapılmasını takip eden 7 (yedi) gün içinde ilan edilir.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c) </w:t>
      </w:r>
      <w:r w:rsidRPr="00E81491">
        <w:rPr>
          <w:rFonts w:ascii="Times New Roman" w:eastAsia="Times New Roman" w:hAnsi="Times New Roman" w:cs="Times New Roman"/>
          <w:b/>
          <w:lang w:eastAsia="tr-TR"/>
        </w:rPr>
        <w:t>Yarıyıl/</w:t>
      </w:r>
      <w:proofErr w:type="gramStart"/>
      <w:r w:rsidRPr="00E81491">
        <w:rPr>
          <w:rFonts w:ascii="Times New Roman" w:eastAsia="Times New Roman" w:hAnsi="Times New Roman" w:cs="Times New Roman"/>
          <w:b/>
          <w:lang w:eastAsia="tr-TR"/>
        </w:rPr>
        <w:t>yıl sonu</w:t>
      </w:r>
      <w:proofErr w:type="gramEnd"/>
      <w:r w:rsidRPr="00E81491">
        <w:rPr>
          <w:rFonts w:ascii="Times New Roman" w:eastAsia="Times New Roman" w:hAnsi="Times New Roman" w:cs="Times New Roman"/>
          <w:b/>
          <w:lang w:eastAsia="tr-TR"/>
        </w:rPr>
        <w:t xml:space="preserve"> sınavı</w:t>
      </w:r>
      <w:r w:rsidRPr="00E81491">
        <w:rPr>
          <w:rFonts w:ascii="Times New Roman" w:eastAsia="Times New Roman" w:hAnsi="Times New Roman" w:cs="Times New Roman"/>
          <w:lang w:eastAsia="tr-TR"/>
        </w:rPr>
        <w:t xml:space="preserve">: Dersin okutulduğu yarıyıl/yıl sonunda akademik takvimde belirlenen tarihler arasında yapılan sınavdır. Bu sınavlara kayıt yenileme işlemlerini yaptırarak devam şartlarını yerine getiren ve/veya uygulamalarda başarılı olan öğrenciler girebilir. Uygulamalı derslerde başarı </w:t>
      </w:r>
      <w:proofErr w:type="gramStart"/>
      <w:r w:rsidRPr="00E81491">
        <w:rPr>
          <w:rFonts w:ascii="Times New Roman" w:eastAsia="Times New Roman" w:hAnsi="Times New Roman" w:cs="Times New Roman"/>
          <w:lang w:eastAsia="tr-TR"/>
        </w:rPr>
        <w:t>kriterleri</w:t>
      </w:r>
      <w:proofErr w:type="gramEnd"/>
      <w:r w:rsidRPr="00E81491">
        <w:rPr>
          <w:rFonts w:ascii="Times New Roman" w:eastAsia="Times New Roman" w:hAnsi="Times New Roman" w:cs="Times New Roman"/>
          <w:lang w:eastAsia="tr-TR"/>
        </w:rPr>
        <w:t xml:space="preserve"> birimlerin uygulama esas ve usullerinde belirtilir.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ç) </w:t>
      </w:r>
      <w:r w:rsidRPr="00E81491">
        <w:rPr>
          <w:rFonts w:ascii="Times New Roman" w:eastAsia="Times New Roman" w:hAnsi="Times New Roman" w:cs="Times New Roman"/>
          <w:b/>
          <w:lang w:eastAsia="tr-TR"/>
        </w:rPr>
        <w:t>Bütünleme sınavı</w:t>
      </w:r>
      <w:r w:rsidRPr="00E81491">
        <w:rPr>
          <w:rFonts w:ascii="Times New Roman" w:eastAsia="Times New Roman" w:hAnsi="Times New Roman" w:cs="Times New Roman"/>
          <w:lang w:eastAsia="tr-TR"/>
        </w:rPr>
        <w:t>: Yarıyıl/yılsonunda akademik takvimde belirlenen tarihler arasında yapılan sınavdır. Bu sınava, sınav şartlarını yerine getirmek kaydıyla, yarıyıl/</w:t>
      </w:r>
      <w:proofErr w:type="gramStart"/>
      <w:r w:rsidRPr="00E81491">
        <w:rPr>
          <w:rFonts w:ascii="Times New Roman" w:eastAsia="Times New Roman" w:hAnsi="Times New Roman" w:cs="Times New Roman"/>
          <w:lang w:eastAsia="tr-TR"/>
        </w:rPr>
        <w:t>yıl sonu</w:t>
      </w:r>
      <w:proofErr w:type="gramEnd"/>
      <w:r w:rsidRPr="00E81491">
        <w:rPr>
          <w:rFonts w:ascii="Times New Roman" w:eastAsia="Times New Roman" w:hAnsi="Times New Roman" w:cs="Times New Roman"/>
          <w:lang w:eastAsia="tr-TR"/>
        </w:rPr>
        <w:t xml:space="preserve"> sınavlarına girmeyen, bu sınavlara girdiği halde FF, DD veya DC harf notu alan öğrenciler girebilir.  Bütünleme sınavında alınan not yarıyıl/</w:t>
      </w:r>
      <w:proofErr w:type="gramStart"/>
      <w:r w:rsidRPr="00E81491">
        <w:rPr>
          <w:rFonts w:ascii="Times New Roman" w:eastAsia="Times New Roman" w:hAnsi="Times New Roman" w:cs="Times New Roman"/>
          <w:lang w:eastAsia="tr-TR"/>
        </w:rPr>
        <w:t>yıl sonu</w:t>
      </w:r>
      <w:proofErr w:type="gramEnd"/>
      <w:r w:rsidRPr="00E81491">
        <w:rPr>
          <w:rFonts w:ascii="Times New Roman" w:eastAsia="Times New Roman" w:hAnsi="Times New Roman" w:cs="Times New Roman"/>
          <w:lang w:eastAsia="tr-TR"/>
        </w:rPr>
        <w:t xml:space="preserve"> sınavı notu yerine geçer. Bütünleme sınavı uygulamasının yapılıp, yapılmayacağını birimler uygulama esaslarında belirtirler. Bütünleme sınavı uygulanan birimlerde öğrenciler üniversitede veya diğer yükseköğretim kurumlarında yapılan yaz okulu uygulamasından ders/</w:t>
      </w:r>
      <w:proofErr w:type="spellStart"/>
      <w:r w:rsidRPr="00E81491">
        <w:rPr>
          <w:rFonts w:ascii="Times New Roman" w:eastAsia="Times New Roman" w:hAnsi="Times New Roman" w:cs="Times New Roman"/>
          <w:lang w:eastAsia="tr-TR"/>
        </w:rPr>
        <w:t>ler</w:t>
      </w:r>
      <w:proofErr w:type="spellEnd"/>
      <w:r w:rsidRPr="00E81491">
        <w:rPr>
          <w:rFonts w:ascii="Times New Roman" w:eastAsia="Times New Roman" w:hAnsi="Times New Roman" w:cs="Times New Roman"/>
          <w:lang w:eastAsia="tr-TR"/>
        </w:rPr>
        <w:t xml:space="preserve"> alamazlar. Bütünleme sınavı yapılan dersin harf notunun nasıl belirleneceği Senato tarafından hazırlanacak olan değerlendirme esaslarında belirtilir.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lastRenderedPageBreak/>
        <w:t>d)</w:t>
      </w:r>
      <w:r w:rsidRPr="00E81491">
        <w:rPr>
          <w:rFonts w:ascii="Times New Roman" w:eastAsia="Times New Roman" w:hAnsi="Times New Roman" w:cs="Times New Roman"/>
          <w:b/>
          <w:bCs/>
          <w:lang w:eastAsia="tr-TR"/>
        </w:rPr>
        <w:t> </w:t>
      </w:r>
      <w:r w:rsidRPr="00E81491">
        <w:rPr>
          <w:rFonts w:ascii="Times New Roman" w:eastAsia="Times New Roman" w:hAnsi="Times New Roman" w:cs="Times New Roman"/>
          <w:b/>
          <w:lang w:eastAsia="tr-TR"/>
        </w:rPr>
        <w:t>Tek ders sınavı</w:t>
      </w:r>
      <w:r w:rsidRPr="00E81491">
        <w:rPr>
          <w:rFonts w:ascii="Times New Roman" w:eastAsia="Times New Roman" w:hAnsi="Times New Roman" w:cs="Times New Roman"/>
          <w:lang w:eastAsia="tr-TR"/>
        </w:rPr>
        <w:t xml:space="preserve">: Mezuniyetleri için yarıyıl/yılsonunda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yarıyıl/yıl, bütünleme veya yaz okulu sınav dönemi sonunda girerler. Tek ders sınavı bir kez kullanılır. Tek ders sınavında FF notu alarak başarısız olan öğrenciler, bu derse tekrar devam etmeksizin güz ve bahar yarıyılı sonlarında bu derse ait tek ders sınavına girebilirler. Tek ders sınav tarihlerini takip etmede sorumluluk öğrenciye aittir. Tek ders sınavı yapılan dersin harf notunun nasıl belirleneceği Senato tarafından hazırlanacak olan değerlendirme esaslarında belirtilir.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e)  </w:t>
      </w:r>
      <w:r w:rsidRPr="00E81491">
        <w:rPr>
          <w:rFonts w:ascii="Times New Roman" w:eastAsia="Times New Roman" w:hAnsi="Times New Roman" w:cs="Times New Roman"/>
          <w:b/>
          <w:lang w:eastAsia="tr-TR"/>
        </w:rPr>
        <w:t>Mazeret sınavı</w:t>
      </w:r>
      <w:r w:rsidRPr="00E81491">
        <w:rPr>
          <w:rFonts w:ascii="Times New Roman" w:eastAsia="Times New Roman" w:hAnsi="Times New Roman" w:cs="Times New Roman"/>
          <w:lang w:eastAsia="tr-TR"/>
        </w:rPr>
        <w:t>: İlgili yönetim kurulunca kabul edilen haklı ve geçerli bir nedenden dolayı ara sınavlara, bütünleme sınavı yapılmayan birimlerde yarıyıl sonu sınavlarına ve bütünleme sınavı yapılan birimlerde ise bütünleme sınavlarına katılamayan öğrenciler için yapılan sınavlardır. Mazeretleri ilgili yönetim kurulunca kabul edilen öğrenciler sınav haklarını ilgili yönetim kurulunca belirlenen tarihler arasında kullanır. Kısa süreli sınavlar ile yaz okulunda yapılan sınavlar için mazeret sınav hakkı verilmez. Herhangi bir nedenle mazeret sınavına girmeyen öğrencilere ikinci bir mazeret sınav hakkı verilmez.</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f)</w:t>
      </w:r>
      <w:r w:rsidRPr="00E81491">
        <w:rPr>
          <w:rFonts w:ascii="Times New Roman" w:eastAsia="Times New Roman" w:hAnsi="Times New Roman" w:cs="Times New Roman"/>
          <w:b/>
          <w:bCs/>
          <w:color w:val="FF0000"/>
          <w:lang w:eastAsia="tr-TR"/>
        </w:rPr>
        <w:t> </w:t>
      </w:r>
      <w:r w:rsidRPr="00E81491">
        <w:rPr>
          <w:rFonts w:ascii="Times New Roman" w:eastAsia="Times New Roman" w:hAnsi="Times New Roman" w:cs="Times New Roman"/>
          <w:color w:val="FF0000"/>
          <w:lang w:eastAsia="tr-TR"/>
        </w:rPr>
        <w:t xml:space="preserve"> </w:t>
      </w:r>
      <w:r w:rsidRPr="00E81491">
        <w:rPr>
          <w:rFonts w:ascii="Times New Roman" w:eastAsia="Times New Roman" w:hAnsi="Times New Roman" w:cs="Times New Roman"/>
          <w:b/>
          <w:lang w:eastAsia="tr-TR"/>
        </w:rPr>
        <w:t>Muafiyet sınavı</w:t>
      </w:r>
      <w:r w:rsidRPr="00E81491">
        <w:rPr>
          <w:rFonts w:ascii="Times New Roman" w:eastAsia="Times New Roman" w:hAnsi="Times New Roman" w:cs="Times New Roman"/>
          <w:lang w:eastAsia="tr-TR"/>
        </w:rPr>
        <w:t>: Üniversiteye yeni kayıt yaptıran öğrencilere ortak zorunlu Yabancı Dil dersi ile Bilgi İletişim Teknolojisi, Temel Bilgisayar Kullanımı gibi temel bilgisayar içerikli dersler için öğretim yılı başında açılan sınavlardır. Bu sınavlar ve değerlendirme işlemleri, Senato tarafından belirlenecek esaslara göre yapılır.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g)</w:t>
      </w:r>
      <w:r w:rsidRPr="00E81491">
        <w:rPr>
          <w:rFonts w:ascii="Times New Roman" w:eastAsia="Times New Roman" w:hAnsi="Times New Roman" w:cs="Times New Roman"/>
          <w:b/>
          <w:bCs/>
          <w:lang w:eastAsia="tr-TR"/>
        </w:rPr>
        <w:t> M</w:t>
      </w:r>
      <w:r w:rsidRPr="00E81491">
        <w:rPr>
          <w:rFonts w:ascii="Times New Roman" w:eastAsia="Times New Roman" w:hAnsi="Times New Roman" w:cs="Times New Roman"/>
          <w:b/>
          <w:lang w:eastAsia="tr-TR"/>
        </w:rPr>
        <w:t>ezuniyet AGNO baraj sınavı</w:t>
      </w:r>
      <w:r w:rsidRPr="00E81491">
        <w:rPr>
          <w:rFonts w:ascii="Times New Roman" w:eastAsia="Times New Roman" w:hAnsi="Times New Roman" w:cs="Times New Roman"/>
          <w:lang w:eastAsia="tr-TR"/>
        </w:rPr>
        <w:t xml:space="preserve">: İzlediği programın normal süresi sonunda mezuniyet durumuna gelmiş, ancak </w:t>
      </w:r>
      <w:proofErr w:type="spellStart"/>
      <w:r w:rsidRPr="00E81491">
        <w:rPr>
          <w:rFonts w:ascii="Times New Roman" w:eastAsia="Times New Roman" w:hAnsi="Times New Roman" w:cs="Times New Roman"/>
          <w:lang w:eastAsia="tr-TR"/>
        </w:rPr>
        <w:t>AGNO'su</w:t>
      </w:r>
      <w:proofErr w:type="spellEnd"/>
      <w:r w:rsidRPr="00E81491">
        <w:rPr>
          <w:rFonts w:ascii="Times New Roman" w:eastAsia="Times New Roman" w:hAnsi="Times New Roman" w:cs="Times New Roman"/>
          <w:lang w:eastAsia="tr-TR"/>
        </w:rPr>
        <w:t xml:space="preserve"> 2,00'dan düşük olduğu için mezun olamayan öğrencilere </w:t>
      </w:r>
      <w:proofErr w:type="spellStart"/>
      <w:r w:rsidRPr="00E81491">
        <w:rPr>
          <w:rFonts w:ascii="Times New Roman" w:eastAsia="Times New Roman" w:hAnsi="Times New Roman" w:cs="Times New Roman"/>
          <w:lang w:eastAsia="tr-TR"/>
        </w:rPr>
        <w:t>AGNO’larını</w:t>
      </w:r>
      <w:proofErr w:type="spellEnd"/>
      <w:r w:rsidRPr="00E81491">
        <w:rPr>
          <w:rFonts w:ascii="Times New Roman" w:eastAsia="Times New Roman" w:hAnsi="Times New Roman" w:cs="Times New Roman"/>
          <w:lang w:eastAsia="tr-TR"/>
        </w:rPr>
        <w:t xml:space="preserve"> 2,00 veya üzerine çıkarmaları için son dört yarıyıla ait derslerden en çok dört ders için yapılan sınavlardır. Bu durumdaki öğrencilerin </w:t>
      </w:r>
      <w:r w:rsidRPr="00E81491">
        <w:rPr>
          <w:rFonts w:ascii="Times New Roman" w:eastAsia="Times New Roman" w:hAnsi="Times New Roman" w:cs="Times New Roman"/>
          <w:color w:val="000000" w:themeColor="text1"/>
          <w:lang w:eastAsia="tr-TR"/>
        </w:rPr>
        <w:t xml:space="preserve">sınavlarına girecekleri dersler </w:t>
      </w:r>
      <w:r w:rsidRPr="00E81491">
        <w:rPr>
          <w:rFonts w:ascii="Times New Roman" w:eastAsia="Times New Roman" w:hAnsi="Times New Roman" w:cs="Times New Roman"/>
          <w:lang w:eastAsia="tr-TR"/>
        </w:rPr>
        <w:t>ilgili yönetim kurullarınca karara bağlanır. Yapılan bu sınav sonunda mezun olamayan öğrenciler, bir sonraki eğitim yarıyılı/yılında diğer öğrencilerin tabi oldukları mevzuat hükümlerine göre öğrenimlerine devam ederler.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ğ) </w:t>
      </w:r>
      <w:r w:rsidRPr="00E81491">
        <w:rPr>
          <w:rFonts w:ascii="Times New Roman" w:eastAsia="Times New Roman" w:hAnsi="Times New Roman" w:cs="Times New Roman"/>
          <w:b/>
          <w:lang w:eastAsia="tr-TR"/>
        </w:rPr>
        <w:t>Ek Sınav</w:t>
      </w:r>
      <w:r w:rsidRPr="00B679E9">
        <w:rPr>
          <w:rFonts w:ascii="Times New Roman" w:eastAsia="Times New Roman" w:hAnsi="Times New Roman" w:cs="Times New Roman"/>
          <w:b/>
          <w:lang w:eastAsia="tr-TR"/>
        </w:rPr>
        <w:t>:</w:t>
      </w:r>
      <w:r w:rsidRPr="00B679E9">
        <w:rPr>
          <w:rFonts w:ascii="Times New Roman" w:eastAsia="Times New Roman" w:hAnsi="Times New Roman" w:cs="Times New Roman"/>
          <w:lang w:eastAsia="tr-TR"/>
        </w:rPr>
        <w:t xml:space="preserve"> Bu yönetmeliğin 30 uncu maddesinde belirtilen</w:t>
      </w:r>
      <w:r w:rsidRPr="00E81491">
        <w:rPr>
          <w:rFonts w:ascii="Times New Roman" w:eastAsia="Times New Roman" w:hAnsi="Times New Roman" w:cs="Times New Roman"/>
          <w:lang w:eastAsia="tr-TR"/>
        </w:rPr>
        <w:t xml:space="preserve"> azami süreler sonunda mezun olamayan öğrenciler için söz konusu maddede</w:t>
      </w:r>
      <w:r w:rsidRPr="00E81491">
        <w:rPr>
          <w:rFonts w:ascii="Times New Roman" w:eastAsia="Times New Roman" w:hAnsi="Times New Roman" w:cs="Times New Roman"/>
          <w:color w:val="FF0000"/>
          <w:lang w:eastAsia="tr-TR"/>
        </w:rPr>
        <w:t xml:space="preserve"> </w:t>
      </w:r>
      <w:r w:rsidRPr="00E81491">
        <w:rPr>
          <w:rFonts w:ascii="Times New Roman" w:eastAsia="Times New Roman" w:hAnsi="Times New Roman" w:cs="Times New Roman"/>
          <w:lang w:eastAsia="tr-TR"/>
        </w:rPr>
        <w:t>yer alan kapsam ve koşullarda yapılan sınavdır. Bu sınavdan yararlanmak üzere ilgili dekanlık/müdürlüğe dilekçe ile başvuran öğrenciler, ek sınav haklarını kanunlarla verilmiş azami sürelerini tamamladıkları yarıyıl/yılı izleyen sınav dönemleri sonunda, bir sonraki yarıyıl/yıl başlamadan önce ilgili dekanlık/müdürlük tarafından uygun görülen tarihlerde kullanırlar.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(7) Uzaktan eğitim yapan ve/veya yukarıda tanımlanmayan sınav türlerine sahip fakülte/konservatuvar/yüksekokul/meslek yüksekokullarında, bu sınavların nasıl yapılacağı ve değerlendirileceği, bu birimlerin eğitim-öğretim ve sınav uygulama esaslarında belirtilir.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(8) Tek ders sınavı dışındaki tüm sınavlarda öğrencilerin başarı notlarının hesaplanmasında yarıyıl/yıl içi etkinliklerinden alınan puanlar dikkate alınır.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(9) Sınav ve puanlamaya yönelik her türlü etkinliğin ölçüm sonuçları, bu sınav ve etkinliklerin yapılış tarihinden itibaren en geç yedi gün içinde ilgili öğretim elemanı tarafından öğrenci bilgi sisteminde duyurulur.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(10) Derslerin şube veya gruplar halinde yapılması durumunda, sınavlar ve değerlendirmelerin birlikte yapılıp yapılamayacağı birimlerin uygulama esaslarında belirtilir.</w:t>
      </w:r>
    </w:p>
    <w:p w:rsidR="004615E1" w:rsidRPr="00FC00E8" w:rsidRDefault="004615E1" w:rsidP="004615E1">
      <w:pPr>
        <w:widowControl w:val="0"/>
        <w:shd w:val="clear" w:color="auto" w:fill="FFFFFF"/>
        <w:ind w:firstLine="567"/>
        <w:rPr>
          <w:rFonts w:ascii="Times New Roman" w:eastAsia="Times New Roman" w:hAnsi="Times New Roman" w:cs="Times New Roman"/>
          <w:b/>
          <w:bCs/>
          <w:color w:val="000000" w:themeColor="text1"/>
          <w:lang w:eastAsia="tr-TR"/>
        </w:rPr>
      </w:pPr>
      <w:r w:rsidRPr="00E81491">
        <w:rPr>
          <w:rFonts w:ascii="Times New Roman" w:eastAsia="Times New Roman" w:hAnsi="Times New Roman" w:cs="Times New Roman"/>
          <w:lang w:eastAsia="tr-TR"/>
        </w:rPr>
        <w:t>(11) Engelli öğrencilerin</w:t>
      </w:r>
      <w:r w:rsidRPr="00FC00E8">
        <w:rPr>
          <w:rFonts w:ascii="Times New Roman" w:eastAsia="Times New Roman" w:hAnsi="Times New Roman" w:cs="Times New Roman"/>
          <w:lang w:eastAsia="tr-TR"/>
        </w:rPr>
        <w:t xml:space="preserve"> engel durumları göz önünde bulundurularak mevcut mevzuat hükümleri çerçevesinde ilgili birim yönetim kurulunca özel eğitim-öğretim programı ve sınav yöntemleri uygulanabilir.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Sınav programları</w:t>
      </w:r>
    </w:p>
    <w:p w:rsidR="004615E1" w:rsidRPr="00DC52D4"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r w:rsidRPr="00FC00E8">
        <w:rPr>
          <w:rFonts w:ascii="Times New Roman" w:eastAsia="Times New Roman" w:hAnsi="Times New Roman" w:cs="Times New Roman"/>
          <w:b/>
          <w:bCs/>
          <w:lang w:eastAsia="tr-TR"/>
        </w:rPr>
        <w:t>MADDE 21 –</w:t>
      </w:r>
      <w:r w:rsidRPr="00FC00E8">
        <w:rPr>
          <w:rFonts w:ascii="Times New Roman" w:eastAsia="Times New Roman" w:hAnsi="Times New Roman" w:cs="Times New Roman"/>
          <w:lang w:eastAsia="tr-TR"/>
        </w:rPr>
        <w:t xml:space="preserve"> (1) Sınav programları, kısa süreli sınavlar hariç, ilgili bölüm/anabilim/ </w:t>
      </w:r>
      <w:proofErr w:type="spellStart"/>
      <w:r w:rsidRPr="00FC00E8">
        <w:rPr>
          <w:rFonts w:ascii="Times New Roman" w:eastAsia="Times New Roman" w:hAnsi="Times New Roman" w:cs="Times New Roman"/>
          <w:lang w:eastAsia="tr-TR"/>
        </w:rPr>
        <w:t>anasanat</w:t>
      </w:r>
      <w:proofErr w:type="spellEnd"/>
      <w:r w:rsidRPr="00FC00E8">
        <w:rPr>
          <w:rFonts w:ascii="Times New Roman" w:eastAsia="Times New Roman" w:hAnsi="Times New Roman" w:cs="Times New Roman"/>
          <w:lang w:eastAsia="tr-TR"/>
        </w:rPr>
        <w:t xml:space="preserve"> dalı başkanlığı ve/veya dekanlık/müdürlüklerce hazırlanır ve sınavlardan en az yedi gün önce ilan edilir. Sınav günleri ve yerleri dekanlığın/müdürlüğün bilgisi dışında değiştirilemez. Millî ve dinî bayramlar dışındaki cumartesi ve pazar günleri de sınav yapılabilir.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Başarı durumlarının ilanı</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MADDE 22 – </w:t>
      </w:r>
      <w:r w:rsidRPr="00FC00E8">
        <w:rPr>
          <w:rFonts w:ascii="Times New Roman" w:eastAsia="Times New Roman" w:hAnsi="Times New Roman" w:cs="Times New Roman"/>
          <w:lang w:eastAsia="tr-TR"/>
        </w:rPr>
        <w:t>(1)</w:t>
      </w:r>
      <w:r w:rsidRPr="00FC00E8">
        <w:rPr>
          <w:rFonts w:ascii="Times New Roman" w:eastAsia="Times New Roman" w:hAnsi="Times New Roman" w:cs="Times New Roman"/>
          <w:b/>
          <w:bCs/>
          <w:lang w:eastAsia="tr-TR"/>
        </w:rPr>
        <w:t xml:space="preserve">  </w:t>
      </w:r>
      <w:r w:rsidRPr="00FC00E8">
        <w:rPr>
          <w:rFonts w:ascii="Times New Roman" w:eastAsia="Times New Roman" w:hAnsi="Times New Roman" w:cs="Times New Roman"/>
          <w:lang w:eastAsia="tr-TR"/>
        </w:rPr>
        <w:t>Yarıyıl/yıl içi ara sınav ve yarıyıl/</w:t>
      </w:r>
      <w:proofErr w:type="gramStart"/>
      <w:r w:rsidRPr="00FC00E8">
        <w:rPr>
          <w:rFonts w:ascii="Times New Roman" w:eastAsia="Times New Roman" w:hAnsi="Times New Roman" w:cs="Times New Roman"/>
          <w:lang w:eastAsia="tr-TR"/>
        </w:rPr>
        <w:t>yıl sonu</w:t>
      </w:r>
      <w:proofErr w:type="gramEnd"/>
      <w:r w:rsidRPr="00FC00E8">
        <w:rPr>
          <w:rFonts w:ascii="Times New Roman" w:eastAsia="Times New Roman" w:hAnsi="Times New Roman" w:cs="Times New Roman"/>
          <w:lang w:eastAsia="tr-TR"/>
        </w:rPr>
        <w:t xml:space="preserve"> sınavı veya bütünleme sınavı sonuçlarına göre öğrencilerin başarı durumları yarıyıl/yıl sonu sınavı veya bütünleme sınavının yapıldığı tarihi izleyen yedi gün içinde ilgili öğretim elemanı tarafından öğrenci bilgi sisteminde ilan edilir. </w:t>
      </w:r>
    </w:p>
    <w:p w:rsidR="004615E1" w:rsidRPr="0054325E"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lang w:eastAsia="tr-TR"/>
        </w:rPr>
        <w:t>(2) Bulundukları yarıyıl/</w:t>
      </w:r>
      <w:proofErr w:type="gramStart"/>
      <w:r w:rsidRPr="00FC00E8">
        <w:rPr>
          <w:rFonts w:ascii="Times New Roman" w:eastAsia="Times New Roman" w:hAnsi="Times New Roman" w:cs="Times New Roman"/>
          <w:lang w:eastAsia="tr-TR"/>
        </w:rPr>
        <w:t>yıl sonu</w:t>
      </w:r>
      <w:proofErr w:type="gramEnd"/>
      <w:r w:rsidRPr="00FC00E8">
        <w:rPr>
          <w:rFonts w:ascii="Times New Roman" w:eastAsia="Times New Roman" w:hAnsi="Times New Roman" w:cs="Times New Roman"/>
          <w:lang w:eastAsia="tr-TR"/>
        </w:rPr>
        <w:t xml:space="preserve"> itibarıyla bütün derslerini almış, başarmış ve disiplin cezası almamış öğrencilerden, </w:t>
      </w:r>
      <w:proofErr w:type="spellStart"/>
      <w:r w:rsidRPr="00FC00E8">
        <w:rPr>
          <w:rFonts w:ascii="Times New Roman" w:eastAsia="Times New Roman" w:hAnsi="Times New Roman" w:cs="Times New Roman"/>
          <w:lang w:eastAsia="tr-TR"/>
        </w:rPr>
        <w:t>AGNO’su</w:t>
      </w:r>
      <w:proofErr w:type="spellEnd"/>
      <w:r w:rsidRPr="00FC00E8">
        <w:rPr>
          <w:rFonts w:ascii="Times New Roman" w:eastAsia="Times New Roman" w:hAnsi="Times New Roman" w:cs="Times New Roman"/>
          <w:lang w:eastAsia="tr-TR"/>
        </w:rPr>
        <w:t xml:space="preserve"> 3,00-3,49 arasında olanlar yarıyıl/yıl onur öğrencisi; 3,50-4,00 arasında olanlar yarıyıl/yıl yüksek onur öğrencisi sayılır. Bu öğrencilerin listesi yarıyıl/</w:t>
      </w:r>
      <w:proofErr w:type="gramStart"/>
      <w:r w:rsidRPr="00FC00E8">
        <w:rPr>
          <w:rFonts w:ascii="Times New Roman" w:eastAsia="Times New Roman" w:hAnsi="Times New Roman" w:cs="Times New Roman"/>
          <w:lang w:eastAsia="tr-TR"/>
        </w:rPr>
        <w:t>yıl sonunda</w:t>
      </w:r>
      <w:proofErr w:type="gramEnd"/>
      <w:r w:rsidRPr="00FC00E8">
        <w:rPr>
          <w:rFonts w:ascii="Times New Roman" w:eastAsia="Times New Roman" w:hAnsi="Times New Roman" w:cs="Times New Roman"/>
          <w:lang w:eastAsia="tr-TR"/>
        </w:rPr>
        <w:t xml:space="preserve"> dekanlık/müdürlük tarafından ilan edilir.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Sınav evrakının saklanması</w:t>
      </w:r>
    </w:p>
    <w:p w:rsidR="004615E1" w:rsidRPr="00297B05"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MADDE 23 –</w:t>
      </w:r>
      <w:r w:rsidRPr="00FC00E8">
        <w:rPr>
          <w:rFonts w:ascii="Times New Roman" w:eastAsia="Times New Roman" w:hAnsi="Times New Roman" w:cs="Times New Roman"/>
          <w:lang w:eastAsia="tr-TR"/>
        </w:rPr>
        <w:t> (1) Öğretim elemanı, yürüttüğü derse ait sınav evrakını notların ilan edildiği tarihten itibaren on gün içinde ilgili bölüm/anabilim/</w:t>
      </w:r>
      <w:proofErr w:type="spellStart"/>
      <w:r w:rsidRPr="00FC00E8">
        <w:rPr>
          <w:rFonts w:ascii="Times New Roman" w:eastAsia="Times New Roman" w:hAnsi="Times New Roman" w:cs="Times New Roman"/>
          <w:lang w:eastAsia="tr-TR"/>
        </w:rPr>
        <w:t>anasanat</w:t>
      </w:r>
      <w:proofErr w:type="spellEnd"/>
      <w:r w:rsidRPr="00FC00E8">
        <w:rPr>
          <w:rFonts w:ascii="Times New Roman" w:eastAsia="Times New Roman" w:hAnsi="Times New Roman" w:cs="Times New Roman"/>
          <w:lang w:eastAsia="tr-TR"/>
        </w:rPr>
        <w:t xml:space="preserve"> dalı başkanlığına teslim eder. Bölüm/anabilim/</w:t>
      </w:r>
      <w:proofErr w:type="spellStart"/>
      <w:r w:rsidRPr="00FC00E8">
        <w:rPr>
          <w:rFonts w:ascii="Times New Roman" w:eastAsia="Times New Roman" w:hAnsi="Times New Roman" w:cs="Times New Roman"/>
          <w:lang w:eastAsia="tr-TR"/>
        </w:rPr>
        <w:t>anasanat</w:t>
      </w:r>
      <w:proofErr w:type="spellEnd"/>
      <w:r w:rsidRPr="00FC00E8">
        <w:rPr>
          <w:rFonts w:ascii="Times New Roman" w:eastAsia="Times New Roman" w:hAnsi="Times New Roman" w:cs="Times New Roman"/>
          <w:lang w:eastAsia="tr-TR"/>
        </w:rPr>
        <w:t xml:space="preserve"> dalı başkanlığı ve/veya dekanlık/müdürlük ayrı bir arşivde bu evra</w:t>
      </w:r>
      <w:r>
        <w:rPr>
          <w:rFonts w:ascii="Times New Roman" w:eastAsia="Times New Roman" w:hAnsi="Times New Roman" w:cs="Times New Roman"/>
          <w:lang w:eastAsia="tr-TR"/>
        </w:rPr>
        <w:t>kı iki yıl saklamak zorundadır.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Sınav sonucuna itiraz</w:t>
      </w:r>
    </w:p>
    <w:p w:rsidR="004615E1" w:rsidRPr="00297B05"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r w:rsidRPr="00FC00E8">
        <w:rPr>
          <w:rFonts w:ascii="Times New Roman" w:eastAsia="Times New Roman" w:hAnsi="Times New Roman" w:cs="Times New Roman"/>
          <w:b/>
          <w:bCs/>
          <w:lang w:eastAsia="tr-TR"/>
        </w:rPr>
        <w:t>MADDE 24 –</w:t>
      </w:r>
      <w:r w:rsidRPr="00FC00E8">
        <w:rPr>
          <w:rFonts w:ascii="Times New Roman" w:eastAsia="Times New Roman" w:hAnsi="Times New Roman" w:cs="Times New Roman"/>
          <w:lang w:eastAsia="tr-TR"/>
        </w:rPr>
        <w:t xml:space="preserve"> (1) Bir sınavın veya yarıyıl/yıl içi çalışmasının sonucuna, sonucun ilanı tarihinden itibaren </w:t>
      </w:r>
      <w:r w:rsidRPr="00FC00E8">
        <w:rPr>
          <w:rFonts w:ascii="Times New Roman" w:eastAsia="Times New Roman" w:hAnsi="Times New Roman" w:cs="Times New Roman"/>
          <w:lang w:eastAsia="tr-TR"/>
        </w:rPr>
        <w:lastRenderedPageBreak/>
        <w:t>beş iş günü içinde, maddi hata yönünden itiraz edilebilir. İtiraz, bölüm/anabilim/</w:t>
      </w:r>
      <w:proofErr w:type="spellStart"/>
      <w:r w:rsidRPr="00FC00E8">
        <w:rPr>
          <w:rFonts w:ascii="Times New Roman" w:eastAsia="Times New Roman" w:hAnsi="Times New Roman" w:cs="Times New Roman"/>
          <w:lang w:eastAsia="tr-TR"/>
        </w:rPr>
        <w:t>anasanat</w:t>
      </w:r>
      <w:proofErr w:type="spellEnd"/>
      <w:r w:rsidRPr="00FC00E8">
        <w:rPr>
          <w:rFonts w:ascii="Times New Roman" w:eastAsia="Times New Roman" w:hAnsi="Times New Roman" w:cs="Times New Roman"/>
          <w:lang w:eastAsia="tr-TR"/>
        </w:rPr>
        <w:t xml:space="preserve"> dalı ve/veya dekanlığa/müdürlüğe verilen bir dilekçe ile yapılır. Sınav kâğıtlarında, ilgili öğretim elemanınca maddi bir hata tespit edilirse, bu hata ilgili yönetim kurulu kararı ile düzeltilir ve ilan edilir.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Sınavlarda kopya</w:t>
      </w:r>
    </w:p>
    <w:p w:rsidR="004615E1" w:rsidRPr="00297B05"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MADDE 25 – </w:t>
      </w:r>
      <w:r w:rsidRPr="00FC00E8">
        <w:rPr>
          <w:rFonts w:ascii="Times New Roman" w:eastAsia="Times New Roman" w:hAnsi="Times New Roman" w:cs="Times New Roman"/>
          <w:lang w:eastAsia="tr-TR"/>
        </w:rPr>
        <w:t>(1)</w:t>
      </w:r>
      <w:r w:rsidRPr="00FC00E8">
        <w:rPr>
          <w:rFonts w:ascii="Times New Roman" w:eastAsia="Times New Roman" w:hAnsi="Times New Roman" w:cs="Times New Roman"/>
          <w:b/>
          <w:bCs/>
          <w:lang w:eastAsia="tr-TR"/>
        </w:rPr>
        <w:t> </w:t>
      </w:r>
      <w:r w:rsidRPr="00FC00E8">
        <w:rPr>
          <w:rFonts w:ascii="Times New Roman" w:eastAsia="Times New Roman" w:hAnsi="Times New Roman" w:cs="Times New Roman"/>
          <w:lang w:eastAsia="tr-TR"/>
        </w:rPr>
        <w:t>Sınav esnasında veya sınav evrakının incelenmesi sırasında kopya yaptığı, kopya yaptırdığı veya kopya yapılmasına yardım ettiği tespit edilen öğrenci o dersten başarısız sayılır. Ayrıca, söz konusu öğrenci hakkında, ilgili dekanlıkça/</w:t>
      </w:r>
      <w:r w:rsidRPr="00B7670C">
        <w:rPr>
          <w:rFonts w:ascii="Times New Roman" w:eastAsia="Times New Roman" w:hAnsi="Times New Roman" w:cs="Times New Roman"/>
          <w:lang w:eastAsia="tr-TR"/>
        </w:rPr>
        <w:t>müdürlükçe 18/8/2012 tarihli ve 28388 sayılı Resmî</w:t>
      </w:r>
      <w:r w:rsidRPr="00FC00E8">
        <w:rPr>
          <w:rFonts w:ascii="Times New Roman" w:eastAsia="Times New Roman" w:hAnsi="Times New Roman" w:cs="Times New Roman"/>
          <w:lang w:eastAsia="tr-TR"/>
        </w:rPr>
        <w:t xml:space="preserve"> Gazete’de yayımlanan Yükseköğretim Kurumları Öğrenci Disiplin Yönetmeliği hükümlerine göre işlem yapılır.</w:t>
      </w:r>
    </w:p>
    <w:p w:rsidR="004615E1"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Başarı notu</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MADDE 26 –</w:t>
      </w:r>
      <w:r w:rsidRPr="00FC00E8">
        <w:rPr>
          <w:rFonts w:ascii="Times New Roman" w:eastAsia="Times New Roman" w:hAnsi="Times New Roman" w:cs="Times New Roman"/>
          <w:lang w:eastAsia="tr-TR"/>
        </w:rPr>
        <w:t> (1) Bir öğrencinin bir dersten sağlayacağı başarının ölçülmesinde o derse ait yarıyıl/yıl içi çalışmalarından aldığı puanlar ile yarıyıl/</w:t>
      </w:r>
      <w:proofErr w:type="gramStart"/>
      <w:r w:rsidRPr="00FC00E8">
        <w:rPr>
          <w:rFonts w:ascii="Times New Roman" w:eastAsia="Times New Roman" w:hAnsi="Times New Roman" w:cs="Times New Roman"/>
          <w:lang w:eastAsia="tr-TR"/>
        </w:rPr>
        <w:t>yıl sonu</w:t>
      </w:r>
      <w:proofErr w:type="gramEnd"/>
      <w:r w:rsidRPr="00FC00E8">
        <w:rPr>
          <w:rFonts w:ascii="Times New Roman" w:eastAsia="Times New Roman" w:hAnsi="Times New Roman" w:cs="Times New Roman"/>
          <w:lang w:eastAsia="tr-TR"/>
        </w:rPr>
        <w:t xml:space="preserve"> sınavında aldığı puanlar dikkate alınır.</w:t>
      </w:r>
    </w:p>
    <w:p w:rsidR="004615E1" w:rsidRPr="00297B05"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r w:rsidRPr="00FC00E8">
        <w:rPr>
          <w:rFonts w:ascii="Times New Roman" w:eastAsia="Times New Roman" w:hAnsi="Times New Roman" w:cs="Times New Roman"/>
          <w:lang w:eastAsia="tr-TR"/>
        </w:rPr>
        <w:t>(2) Yarıyıl/yıl içi çalışmalarının yarıyıl/yıl içi notuna katkısı ile yarıyıl/yıl içi notunun ve yarıyıl/</w:t>
      </w:r>
      <w:proofErr w:type="gramStart"/>
      <w:r w:rsidRPr="00FC00E8">
        <w:rPr>
          <w:rFonts w:ascii="Times New Roman" w:eastAsia="Times New Roman" w:hAnsi="Times New Roman" w:cs="Times New Roman"/>
          <w:lang w:eastAsia="tr-TR"/>
        </w:rPr>
        <w:t>yıl sonu</w:t>
      </w:r>
      <w:proofErr w:type="gramEnd"/>
      <w:r w:rsidRPr="00FC00E8">
        <w:rPr>
          <w:rFonts w:ascii="Times New Roman" w:eastAsia="Times New Roman" w:hAnsi="Times New Roman" w:cs="Times New Roman"/>
          <w:lang w:eastAsia="tr-TR"/>
        </w:rPr>
        <w:t xml:space="preserve"> notunun ham başarı notuna </w:t>
      </w:r>
      <w:r w:rsidRPr="00B679E9">
        <w:rPr>
          <w:rFonts w:ascii="Times New Roman" w:eastAsia="Times New Roman" w:hAnsi="Times New Roman" w:cs="Times New Roman"/>
          <w:lang w:eastAsia="tr-TR"/>
        </w:rPr>
        <w:t xml:space="preserve">katkıları; bu Yönetmeliğin 20 </w:t>
      </w:r>
      <w:proofErr w:type="spellStart"/>
      <w:r w:rsidRPr="00B679E9">
        <w:rPr>
          <w:rFonts w:ascii="Times New Roman" w:eastAsia="Times New Roman" w:hAnsi="Times New Roman" w:cs="Times New Roman"/>
          <w:lang w:eastAsia="tr-TR"/>
        </w:rPr>
        <w:t>nci</w:t>
      </w:r>
      <w:proofErr w:type="spellEnd"/>
      <w:r w:rsidRPr="00B679E9">
        <w:rPr>
          <w:rFonts w:ascii="Times New Roman" w:eastAsia="Times New Roman" w:hAnsi="Times New Roman" w:cs="Times New Roman"/>
          <w:lang w:eastAsia="tr-TR"/>
        </w:rPr>
        <w:t xml:space="preserve"> maddesine göre, ilgili birimlerin</w:t>
      </w:r>
      <w:r w:rsidRPr="00FC00E8">
        <w:rPr>
          <w:rFonts w:ascii="Times New Roman" w:eastAsia="Times New Roman" w:hAnsi="Times New Roman" w:cs="Times New Roman"/>
          <w:lang w:eastAsia="tr-TR"/>
        </w:rPr>
        <w:t xml:space="preserve"> eğitim-öğretim ve sınav uygulama esaslarında belirlenir. </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 xml:space="preserve">Başarı notunun hesaplanması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bCs/>
          <w:lang w:eastAsia="tr-TR"/>
        </w:rPr>
        <w:t>MADDE 27 –</w:t>
      </w:r>
      <w:r w:rsidRPr="00E81491">
        <w:rPr>
          <w:rFonts w:ascii="Times New Roman" w:eastAsia="Times New Roman" w:hAnsi="Times New Roman" w:cs="Times New Roman"/>
          <w:lang w:eastAsia="tr-TR"/>
        </w:rPr>
        <w:t> (1) Eğitim-öğretim faaliyetleri sonunda, kayıtlı oldukları programın yeterliklerini tamamlayarak mezuniyet hakkı elde eden öğrencilerine hekimlik diploması verilen birimlerde, öğrencilerin başarı notunun hesaplanmasında mutlak değerlendirme sistemi, diğer birimlerde ise bağıl değerlendirme sistemi uygulanır. Başarı değerlendirme sistemleri ile ilgili uygulama esasları Senato tarafından belirlenir.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w:t>
      </w:r>
      <w:r w:rsidR="00717AB2" w:rsidRPr="00E81491">
        <w:rPr>
          <w:rFonts w:ascii="Times New Roman" w:eastAsia="Times New Roman" w:hAnsi="Times New Roman" w:cs="Times New Roman"/>
          <w:lang w:eastAsia="tr-TR"/>
        </w:rPr>
        <w:t>2</w:t>
      </w:r>
      <w:r w:rsidRPr="00E81491">
        <w:rPr>
          <w:rFonts w:ascii="Times New Roman" w:eastAsia="Times New Roman" w:hAnsi="Times New Roman" w:cs="Times New Roman"/>
          <w:lang w:eastAsia="tr-TR"/>
        </w:rPr>
        <w:t>) Başarı notları ilan edildikten sonra, itiraz veya başka bir nedenle yapılan değişiklikler, o dersin daha önce yapılmış olan istatistiksel dağılımına yansıtılmaz.</w:t>
      </w:r>
    </w:p>
    <w:p w:rsidR="004615E1" w:rsidRPr="002552AF"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2552AF">
        <w:rPr>
          <w:rFonts w:ascii="Times New Roman" w:eastAsia="Times New Roman" w:hAnsi="Times New Roman" w:cs="Times New Roman"/>
          <w:lang w:eastAsia="tr-TR"/>
        </w:rPr>
        <w:t>(</w:t>
      </w:r>
      <w:r w:rsidR="00717AB2">
        <w:rPr>
          <w:rFonts w:ascii="Times New Roman" w:eastAsia="Times New Roman" w:hAnsi="Times New Roman" w:cs="Times New Roman"/>
          <w:lang w:eastAsia="tr-TR"/>
        </w:rPr>
        <w:t>3</w:t>
      </w:r>
      <w:r w:rsidRPr="002552AF">
        <w:rPr>
          <w:rFonts w:ascii="Times New Roman" w:eastAsia="Times New Roman" w:hAnsi="Times New Roman" w:cs="Times New Roman"/>
          <w:lang w:eastAsia="tr-TR"/>
        </w:rPr>
        <w:t>) İlgili yönetim kurulu gerekli gördüğünde gerekçesi ile birlikte bir dersin başarı durumunun yeniden değerlendirilmesine karar verebilir.</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2552AF">
        <w:rPr>
          <w:rFonts w:ascii="Times New Roman" w:eastAsia="Times New Roman" w:hAnsi="Times New Roman" w:cs="Times New Roman"/>
          <w:lang w:eastAsia="tr-TR"/>
        </w:rPr>
        <w:t>(</w:t>
      </w:r>
      <w:r w:rsidR="00717AB2">
        <w:rPr>
          <w:rFonts w:ascii="Times New Roman" w:eastAsia="Times New Roman" w:hAnsi="Times New Roman" w:cs="Times New Roman"/>
          <w:lang w:eastAsia="tr-TR"/>
        </w:rPr>
        <w:t>4</w:t>
      </w:r>
      <w:r w:rsidRPr="002552AF">
        <w:rPr>
          <w:rFonts w:ascii="Times New Roman" w:eastAsia="Times New Roman" w:hAnsi="Times New Roman" w:cs="Times New Roman"/>
          <w:lang w:eastAsia="tr-TR"/>
        </w:rPr>
        <w:t>) Harfle</w:t>
      </w:r>
      <w:r w:rsidRPr="00FC00E8">
        <w:rPr>
          <w:rFonts w:ascii="Times New Roman" w:eastAsia="Times New Roman" w:hAnsi="Times New Roman" w:cs="Times New Roman"/>
          <w:lang w:eastAsia="tr-TR"/>
        </w:rPr>
        <w:t xml:space="preserve"> ilan edilen başarı notları, bunların ağırlık katsayıları/anlamları aşağıda gösterilmiştir: </w:t>
      </w:r>
    </w:p>
    <w:p w:rsidR="00717AB2"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a)</w:t>
      </w:r>
      <w:r w:rsidR="00717AB2">
        <w:rPr>
          <w:rFonts w:ascii="Times New Roman" w:eastAsia="Times New Roman" w:hAnsi="Times New Roman" w:cs="Times New Roman"/>
          <w:lang w:eastAsia="tr-TR"/>
        </w:rPr>
        <w:t xml:space="preserve"> </w:t>
      </w:r>
    </w:p>
    <w:tbl>
      <w:tblPr>
        <w:tblW w:w="3324" w:type="dxa"/>
        <w:jc w:val="center"/>
        <w:tblLayout w:type="fixed"/>
        <w:tblCellMar>
          <w:left w:w="0" w:type="dxa"/>
          <w:right w:w="0" w:type="dxa"/>
        </w:tblCellMar>
        <w:tblLook w:val="04A0" w:firstRow="1" w:lastRow="0" w:firstColumn="1" w:lastColumn="0" w:noHBand="0" w:noVBand="1"/>
      </w:tblPr>
      <w:tblGrid>
        <w:gridCol w:w="1228"/>
        <w:gridCol w:w="2096"/>
      </w:tblGrid>
      <w:tr w:rsidR="00717AB2" w:rsidRPr="00FC00E8" w:rsidTr="00717AB2">
        <w:trPr>
          <w:trHeight w:val="57"/>
          <w:jc w:val="center"/>
        </w:trPr>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Harf Notu</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Ağırlık Katsayısı</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AA</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4,00</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BA</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3,50</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BB</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3,00</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CB</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2,50</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CC</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2,00</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DC</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1,50</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DD</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1,00</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FF</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0,00</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M</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Muaf</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G</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Geçer</w:t>
            </w:r>
          </w:p>
        </w:tc>
      </w:tr>
      <w:tr w:rsidR="00717AB2" w:rsidRPr="00FC00E8" w:rsidTr="00717AB2">
        <w:trPr>
          <w:trHeight w:val="57"/>
          <w:jc w:val="center"/>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Z</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717AB2" w:rsidRPr="00FC00E8" w:rsidRDefault="00717AB2" w:rsidP="00B0761F">
            <w:pPr>
              <w:widowControl w:val="0"/>
              <w:jc w:val="center"/>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Devamsız</w:t>
            </w:r>
          </w:p>
        </w:tc>
      </w:tr>
    </w:tbl>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b) Bunlardan;</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1) Bir dersten AA, BA, BB, CB ve CC notlarından birini alan öğrenci o dersi başarmış sayılır.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 xml:space="preserve">2) Mezuniyet durumuna gelen öğrencinin </w:t>
      </w:r>
      <w:proofErr w:type="spellStart"/>
      <w:r w:rsidRPr="00FC00E8">
        <w:rPr>
          <w:rFonts w:ascii="Times New Roman" w:eastAsia="Times New Roman" w:hAnsi="Times New Roman" w:cs="Times New Roman"/>
          <w:lang w:eastAsia="tr-TR"/>
        </w:rPr>
        <w:t>AGNO’su</w:t>
      </w:r>
      <w:proofErr w:type="spellEnd"/>
      <w:r w:rsidRPr="00FC00E8">
        <w:rPr>
          <w:rFonts w:ascii="Times New Roman" w:eastAsia="Times New Roman" w:hAnsi="Times New Roman" w:cs="Times New Roman"/>
          <w:lang w:eastAsia="tr-TR"/>
        </w:rPr>
        <w:t xml:space="preserve"> 2,00 ve daha yukarı ise bu öğrencinin DC ve DD harf notu aldığı dersler başarılı sayılır. Mezuniyet öncesi yarıyıllarda/yıllarda ise, AGNO hesaplanmasında bu harf notları katsayıları ile değerlendirilir.</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 xml:space="preserve">3) FF notu, ilgili dersten başarısız olan öğrencilere verilir. </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 xml:space="preserve">4) M </w:t>
      </w:r>
      <w:r w:rsidRPr="00B679E9">
        <w:rPr>
          <w:rFonts w:ascii="Times New Roman" w:eastAsia="Times New Roman" w:hAnsi="Times New Roman" w:cs="Times New Roman"/>
          <w:lang w:eastAsia="tr-TR"/>
        </w:rPr>
        <w:t xml:space="preserve">notu, bu Yönetmeliğin 16 </w:t>
      </w:r>
      <w:proofErr w:type="spellStart"/>
      <w:r w:rsidRPr="00B679E9">
        <w:rPr>
          <w:rFonts w:ascii="Times New Roman" w:eastAsia="Times New Roman" w:hAnsi="Times New Roman" w:cs="Times New Roman"/>
          <w:lang w:eastAsia="tr-TR"/>
        </w:rPr>
        <w:t>ncı</w:t>
      </w:r>
      <w:proofErr w:type="spellEnd"/>
      <w:r w:rsidRPr="00B679E9">
        <w:rPr>
          <w:rFonts w:ascii="Times New Roman" w:eastAsia="Times New Roman" w:hAnsi="Times New Roman" w:cs="Times New Roman"/>
          <w:lang w:eastAsia="tr-TR"/>
        </w:rPr>
        <w:t xml:space="preserve"> maddesinde yer alan kapsam</w:t>
      </w:r>
      <w:r w:rsidRPr="00FC00E8">
        <w:rPr>
          <w:rFonts w:ascii="Times New Roman" w:eastAsia="Times New Roman" w:hAnsi="Times New Roman" w:cs="Times New Roman"/>
          <w:lang w:eastAsia="tr-TR"/>
        </w:rPr>
        <w:t xml:space="preserve"> ve koşullarda kullanılır.</w:t>
      </w:r>
    </w:p>
    <w:p w:rsidR="004615E1" w:rsidRPr="00E81491" w:rsidRDefault="004615E1" w:rsidP="004615E1">
      <w:pPr>
        <w:widowControl w:val="0"/>
        <w:shd w:val="clear" w:color="auto" w:fill="FFFFFF"/>
        <w:ind w:firstLine="567"/>
        <w:rPr>
          <w:rFonts w:ascii="Times New Roman" w:eastAsia="Times New Roman" w:hAnsi="Times New Roman" w:cs="Times New Roman"/>
          <w:color w:val="FF0000"/>
          <w:lang w:eastAsia="tr-TR"/>
        </w:rPr>
      </w:pPr>
      <w:r w:rsidRPr="00FC00E8">
        <w:rPr>
          <w:rFonts w:ascii="Times New Roman" w:eastAsia="Times New Roman" w:hAnsi="Times New Roman" w:cs="Times New Roman"/>
          <w:lang w:eastAsia="tr-TR"/>
        </w:rPr>
        <w:t xml:space="preserve">5) Dikey geçiş işlemleri ile ilgili hususlarda, </w:t>
      </w:r>
      <w:r w:rsidRPr="00B7670C">
        <w:rPr>
          <w:rFonts w:ascii="Times New Roman" w:eastAsia="Times New Roman" w:hAnsi="Times New Roman" w:cs="Times New Roman"/>
          <w:lang w:eastAsia="tr-TR"/>
        </w:rPr>
        <w:t>19/2/2002 tarihli ve 24676 sayılı</w:t>
      </w:r>
      <w:r w:rsidRPr="00FC00E8">
        <w:rPr>
          <w:rFonts w:ascii="Times New Roman" w:eastAsia="Times New Roman" w:hAnsi="Times New Roman" w:cs="Times New Roman"/>
          <w:lang w:eastAsia="tr-TR"/>
        </w:rPr>
        <w:t xml:space="preserve"> Resmî Gazete’de yayımlanan Meslek Yüksekokulları ve </w:t>
      </w:r>
      <w:proofErr w:type="spellStart"/>
      <w:r w:rsidRPr="00FC00E8">
        <w:rPr>
          <w:rFonts w:ascii="Times New Roman" w:eastAsia="Times New Roman" w:hAnsi="Times New Roman" w:cs="Times New Roman"/>
          <w:lang w:eastAsia="tr-TR"/>
        </w:rPr>
        <w:t>Açıköğretim</w:t>
      </w:r>
      <w:proofErr w:type="spellEnd"/>
      <w:r w:rsidRPr="00FC00E8">
        <w:rPr>
          <w:rFonts w:ascii="Times New Roman" w:eastAsia="Times New Roman" w:hAnsi="Times New Roman" w:cs="Times New Roman"/>
          <w:lang w:eastAsia="tr-TR"/>
        </w:rPr>
        <w:t xml:space="preserve"> Ön Lisans Programları Mezunlarının Lisans Öğrenimine </w:t>
      </w:r>
      <w:r w:rsidRPr="00E81491">
        <w:rPr>
          <w:rFonts w:ascii="Times New Roman" w:eastAsia="Times New Roman" w:hAnsi="Times New Roman" w:cs="Times New Roman"/>
          <w:lang w:eastAsia="tr-TR"/>
        </w:rPr>
        <w:t>Devamları Hakkında Yönetmelik hükümleri uygulanır.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6) Başarı notu M ve G ile takdir edilen dersler, AGNO hesaplanmasında değerlendirmeye katılmaz.</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lang w:eastAsia="tr-TR"/>
        </w:rPr>
        <w:t>7) Z, AGNO hesabında FF notu işlemi görür. Z ile değerlendirilen ders verildiği ilk yarıyılda/yılda alınarak devam ve sınav şartları yerine getirilir.</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Ağırlıklı genel not ortalaması</w:t>
      </w:r>
    </w:p>
    <w:p w:rsidR="004615E1" w:rsidRPr="00E81491" w:rsidRDefault="004615E1" w:rsidP="004615E1">
      <w:pPr>
        <w:widowControl w:val="0"/>
        <w:shd w:val="clear" w:color="auto" w:fill="FFFFFF"/>
        <w:ind w:firstLine="567"/>
        <w:rPr>
          <w:rFonts w:ascii="Times New Roman" w:eastAsia="Times New Roman" w:hAnsi="Times New Roman" w:cs="Times New Roman"/>
          <w:bCs/>
          <w:color w:val="000000" w:themeColor="text1"/>
          <w:lang w:eastAsia="tr-TR"/>
        </w:rPr>
      </w:pPr>
      <w:proofErr w:type="gramStart"/>
      <w:r w:rsidRPr="00E81491">
        <w:rPr>
          <w:rFonts w:ascii="Times New Roman" w:eastAsia="Times New Roman" w:hAnsi="Times New Roman" w:cs="Times New Roman"/>
          <w:b/>
          <w:bCs/>
          <w:lang w:eastAsia="tr-TR"/>
        </w:rPr>
        <w:t>MADDE 28 –</w:t>
      </w:r>
      <w:r w:rsidRPr="00E81491">
        <w:rPr>
          <w:rFonts w:ascii="Times New Roman" w:eastAsia="Times New Roman" w:hAnsi="Times New Roman" w:cs="Times New Roman"/>
          <w:lang w:eastAsia="tr-TR"/>
        </w:rPr>
        <w:t xml:space="preserve"> (1)  AGNO; öğrencinin fakülte/konservatuvar/yüksekokul/meslek yüksekokulunda öğrenimine başladığı andan itibaren, tamamlamış olduğu yarıyıl/yıl da dâhil olmak üzere, o güne kadar kayıt yaptırdığı her dersin AKTS değeri ile o dersin başarı </w:t>
      </w:r>
      <w:r w:rsidRPr="00B679E9">
        <w:rPr>
          <w:rFonts w:ascii="Times New Roman" w:eastAsia="Times New Roman" w:hAnsi="Times New Roman" w:cs="Times New Roman"/>
          <w:lang w:eastAsia="tr-TR"/>
        </w:rPr>
        <w:t xml:space="preserve">notunun bu yönetmeliğin </w:t>
      </w:r>
      <w:r w:rsidRPr="00B679E9">
        <w:rPr>
          <w:rFonts w:ascii="Times New Roman" w:eastAsia="Times New Roman" w:hAnsi="Times New Roman" w:cs="Times New Roman"/>
          <w:color w:val="000000" w:themeColor="text1"/>
          <w:lang w:eastAsia="tr-TR"/>
        </w:rPr>
        <w:t xml:space="preserve">27 </w:t>
      </w:r>
      <w:proofErr w:type="spellStart"/>
      <w:r w:rsidRPr="00B679E9">
        <w:rPr>
          <w:rFonts w:ascii="Times New Roman" w:eastAsia="Times New Roman" w:hAnsi="Times New Roman" w:cs="Times New Roman"/>
          <w:color w:val="000000" w:themeColor="text1"/>
          <w:lang w:eastAsia="tr-TR"/>
        </w:rPr>
        <w:t>nci</w:t>
      </w:r>
      <w:proofErr w:type="spellEnd"/>
      <w:r w:rsidRPr="00B679E9">
        <w:rPr>
          <w:rFonts w:ascii="Times New Roman" w:eastAsia="Times New Roman" w:hAnsi="Times New Roman" w:cs="Times New Roman"/>
          <w:color w:val="FF0000"/>
          <w:lang w:eastAsia="tr-TR"/>
        </w:rPr>
        <w:t xml:space="preserve"> </w:t>
      </w:r>
      <w:r w:rsidRPr="00B679E9">
        <w:rPr>
          <w:rFonts w:ascii="Times New Roman" w:eastAsia="Times New Roman" w:hAnsi="Times New Roman" w:cs="Times New Roman"/>
          <w:lang w:eastAsia="tr-TR"/>
        </w:rPr>
        <w:t>maddesinde belirtilen ağırlık katsayısıyla çarpılarak tamamının toplanmasından elde edilen sayının, toplam AKTS</w:t>
      </w:r>
      <w:r w:rsidRPr="00E81491">
        <w:rPr>
          <w:rFonts w:ascii="Times New Roman" w:eastAsia="Times New Roman" w:hAnsi="Times New Roman" w:cs="Times New Roman"/>
          <w:lang w:eastAsia="tr-TR"/>
        </w:rPr>
        <w:t xml:space="preserve"> miktarına bölünmesi ile hesaplanır. </w:t>
      </w:r>
      <w:proofErr w:type="gramEnd"/>
      <w:r w:rsidRPr="00E81491">
        <w:rPr>
          <w:rFonts w:ascii="Times New Roman" w:eastAsia="Times New Roman" w:hAnsi="Times New Roman" w:cs="Times New Roman"/>
          <w:lang w:eastAsia="tr-TR"/>
        </w:rPr>
        <w:t>Bölme sonucu, virgülden sonra iki hane olacak şekilde yuvarlatılır.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(2) </w:t>
      </w:r>
      <w:proofErr w:type="gramStart"/>
      <w:r w:rsidRPr="00E81491">
        <w:rPr>
          <w:rFonts w:ascii="Times New Roman" w:eastAsia="Times New Roman" w:hAnsi="Times New Roman" w:cs="Times New Roman"/>
          <w:lang w:eastAsia="tr-TR"/>
        </w:rPr>
        <w:t>Yaz okulu</w:t>
      </w:r>
      <w:proofErr w:type="gramEnd"/>
      <w:r w:rsidRPr="00E81491">
        <w:rPr>
          <w:rFonts w:ascii="Times New Roman" w:eastAsia="Times New Roman" w:hAnsi="Times New Roman" w:cs="Times New Roman"/>
          <w:lang w:eastAsia="tr-TR"/>
        </w:rPr>
        <w:t xml:space="preserve"> sonunda hesaplanan AGNO, öğrencinin yaz okuluna başlamadan önceki </w:t>
      </w:r>
      <w:proofErr w:type="spellStart"/>
      <w:r w:rsidRPr="00E81491">
        <w:rPr>
          <w:rFonts w:ascii="Times New Roman" w:eastAsia="Times New Roman" w:hAnsi="Times New Roman" w:cs="Times New Roman"/>
          <w:lang w:eastAsia="tr-TR"/>
        </w:rPr>
        <w:t>AGNO’su</w:t>
      </w:r>
      <w:proofErr w:type="spellEnd"/>
      <w:r w:rsidRPr="00E81491">
        <w:rPr>
          <w:rFonts w:ascii="Times New Roman" w:eastAsia="Times New Roman" w:hAnsi="Times New Roman" w:cs="Times New Roman"/>
          <w:lang w:eastAsia="tr-TR"/>
        </w:rPr>
        <w:t xml:space="preserve"> yerine geçer.</w:t>
      </w:r>
    </w:p>
    <w:p w:rsidR="006E2EF7" w:rsidRDefault="004615E1" w:rsidP="006E2EF7">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lastRenderedPageBreak/>
        <w:t>Başarısızlık durumu</w:t>
      </w:r>
    </w:p>
    <w:p w:rsidR="006E2EF7" w:rsidRPr="006E2EF7" w:rsidRDefault="004615E1" w:rsidP="006E2EF7">
      <w:pPr>
        <w:widowControl w:val="0"/>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MADDE 29 –</w:t>
      </w:r>
      <w:r>
        <w:rPr>
          <w:rFonts w:ascii="Times New Roman" w:eastAsia="Times New Roman" w:hAnsi="Times New Roman" w:cs="Times New Roman"/>
          <w:lang w:eastAsia="tr-TR"/>
        </w:rPr>
        <w:t xml:space="preserve"> </w:t>
      </w:r>
      <w:r w:rsidRPr="00FC00E8">
        <w:rPr>
          <w:rFonts w:ascii="Times New Roman" w:eastAsia="Times New Roman" w:hAnsi="Times New Roman" w:cs="Times New Roman"/>
          <w:lang w:eastAsia="tr-TR"/>
        </w:rPr>
        <w:t xml:space="preserve">(1) </w:t>
      </w:r>
      <w:r w:rsidRPr="00062323">
        <w:rPr>
          <w:rFonts w:ascii="Times New Roman" w:eastAsia="Times New Roman" w:hAnsi="Times New Roman" w:cs="Times New Roman"/>
          <w:lang w:eastAsia="tr-TR"/>
        </w:rPr>
        <w:t>Kısmen veya tamamen sınıf geçme ve/veya yıllık sistem uygulanan birimler hariç olmak üzere</w:t>
      </w:r>
      <w:r>
        <w:rPr>
          <w:rFonts w:ascii="Times New Roman" w:eastAsia="Times New Roman" w:hAnsi="Times New Roman" w:cs="Times New Roman"/>
          <w:lang w:eastAsia="tr-TR"/>
        </w:rPr>
        <w:t>, b</w:t>
      </w:r>
      <w:r w:rsidRPr="00FC00E8">
        <w:rPr>
          <w:rFonts w:ascii="Times New Roman" w:eastAsia="Times New Roman" w:hAnsi="Times New Roman" w:cs="Times New Roman"/>
          <w:lang w:eastAsia="tr-TR"/>
        </w:rPr>
        <w:t xml:space="preserve">aşarı baraj notu 4,00 üzerinden 2,00’dır. En son hesaplanan </w:t>
      </w:r>
      <w:proofErr w:type="spellStart"/>
      <w:r w:rsidRPr="00FC00E8">
        <w:rPr>
          <w:rFonts w:ascii="Times New Roman" w:eastAsia="Times New Roman" w:hAnsi="Times New Roman" w:cs="Times New Roman"/>
          <w:lang w:eastAsia="tr-TR"/>
        </w:rPr>
        <w:t>AGNO’su</w:t>
      </w:r>
      <w:proofErr w:type="spellEnd"/>
      <w:r w:rsidRPr="00FC00E8">
        <w:rPr>
          <w:rFonts w:ascii="Times New Roman" w:eastAsia="Times New Roman" w:hAnsi="Times New Roman" w:cs="Times New Roman"/>
          <w:lang w:eastAsia="tr-TR"/>
        </w:rPr>
        <w:t xml:space="preserve"> ile bir önceki </w:t>
      </w:r>
      <w:proofErr w:type="spellStart"/>
      <w:r w:rsidRPr="00FC00E8">
        <w:rPr>
          <w:rFonts w:ascii="Times New Roman" w:eastAsia="Times New Roman" w:hAnsi="Times New Roman" w:cs="Times New Roman"/>
          <w:lang w:eastAsia="tr-TR"/>
        </w:rPr>
        <w:t>AGNO’su</w:t>
      </w:r>
      <w:proofErr w:type="spellEnd"/>
      <w:r w:rsidRPr="00FC00E8">
        <w:rPr>
          <w:rFonts w:ascii="Times New Roman" w:eastAsia="Times New Roman" w:hAnsi="Times New Roman" w:cs="Times New Roman"/>
          <w:lang w:eastAsia="tr-TR"/>
        </w:rPr>
        <w:t xml:space="preserve"> başarı baraj notunun altında olan öğrenci başarısız duruma düşer. Başarısız öğrenciler takip eden yarıyıllardan/yıllardan yeni ders alamaz. Bu öğrenciler öncelikle FF notu aldıkları dersleri almak zorundadır. Ancak öğrenciler istemeleri halinde FF alarak kaldıkları bu dersler dışındaki dersleri de, </w:t>
      </w:r>
      <w:proofErr w:type="spellStart"/>
      <w:r w:rsidRPr="00FC00E8">
        <w:rPr>
          <w:rFonts w:ascii="Times New Roman" w:eastAsia="Times New Roman" w:hAnsi="Times New Roman" w:cs="Times New Roman"/>
          <w:lang w:eastAsia="tr-TR"/>
        </w:rPr>
        <w:t>AGNO’su</w:t>
      </w:r>
      <w:proofErr w:type="spellEnd"/>
      <w:r w:rsidRPr="00FC00E8">
        <w:rPr>
          <w:rFonts w:ascii="Times New Roman" w:eastAsia="Times New Roman" w:hAnsi="Times New Roman" w:cs="Times New Roman"/>
          <w:lang w:eastAsia="tr-TR"/>
        </w:rPr>
        <w:t xml:space="preserve"> başarı baraj notuna eşitleninceye veya daha yukarı oluncaya kadar, tekrar alabilir. </w:t>
      </w:r>
      <w:r w:rsidR="006E2EF7" w:rsidRPr="00FC00E8">
        <w:rPr>
          <w:rFonts w:ascii="Times New Roman" w:eastAsia="Times New Roman" w:hAnsi="Times New Roman" w:cs="Times New Roman"/>
          <w:lang w:eastAsia="tr-TR"/>
        </w:rPr>
        <w:t xml:space="preserve">Ders tekrarı ile </w:t>
      </w:r>
      <w:proofErr w:type="spellStart"/>
      <w:r w:rsidR="006E2EF7" w:rsidRPr="00FC00E8">
        <w:rPr>
          <w:rFonts w:ascii="Times New Roman" w:eastAsia="Times New Roman" w:hAnsi="Times New Roman" w:cs="Times New Roman"/>
          <w:lang w:eastAsia="tr-TR"/>
        </w:rPr>
        <w:t>AGNO’larını</w:t>
      </w:r>
      <w:proofErr w:type="spellEnd"/>
      <w:r w:rsidR="006E2EF7" w:rsidRPr="00FC00E8">
        <w:rPr>
          <w:rFonts w:ascii="Times New Roman" w:eastAsia="Times New Roman" w:hAnsi="Times New Roman" w:cs="Times New Roman"/>
          <w:lang w:eastAsia="tr-TR"/>
        </w:rPr>
        <w:t xml:space="preserve"> başarı baraj notuna eşitleyen veya bu notun üstüne çıkaran öğrenciler, Üniversiteye kayıt yaptırdığı tarih itibariyle bulunması gerektiği yarıyılda/yılda, öncelikli olarak alt yarıyıllardan/yıllardan dersler alarak</w:t>
      </w:r>
      <w:r w:rsidR="006E2EF7">
        <w:rPr>
          <w:rFonts w:ascii="Times New Roman" w:eastAsia="Times New Roman" w:hAnsi="Times New Roman" w:cs="Times New Roman"/>
          <w:lang w:eastAsia="tr-TR"/>
        </w:rPr>
        <w:t>,</w:t>
      </w:r>
      <w:r w:rsidR="006E2EF7" w:rsidRPr="00FC00E8">
        <w:rPr>
          <w:rFonts w:ascii="Times New Roman" w:eastAsia="Times New Roman" w:hAnsi="Times New Roman" w:cs="Times New Roman"/>
          <w:lang w:eastAsia="tr-TR"/>
        </w:rPr>
        <w:t xml:space="preserve"> öğrenimlerine devam ederler.</w:t>
      </w:r>
      <w:r w:rsidR="006E2EF7" w:rsidRPr="006E2EF7">
        <w:rPr>
          <w:rFonts w:ascii="Times New Roman" w:eastAsia="Times New Roman" w:hAnsi="Times New Roman" w:cs="Times New Roman"/>
          <w:highlight w:val="cyan"/>
          <w:lang w:eastAsia="tr-TR"/>
        </w:rPr>
        <w:t xml:space="preserve"> </w:t>
      </w:r>
      <w:r w:rsidR="006E2EF7" w:rsidRPr="006E2EF7">
        <w:rPr>
          <w:rFonts w:ascii="Times New Roman" w:eastAsia="Times New Roman" w:hAnsi="Times New Roman" w:cs="Times New Roman"/>
          <w:lang w:eastAsia="tr-TR"/>
        </w:rPr>
        <w:t>Başarısız statüde geçen süreler toplam öğretim süresinden sayılır.</w:t>
      </w:r>
    </w:p>
    <w:p w:rsidR="004615E1" w:rsidRPr="00297B05" w:rsidRDefault="006E2EF7" w:rsidP="006E2EF7">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 xml:space="preserve"> </w:t>
      </w:r>
      <w:r w:rsidR="004615E1" w:rsidRPr="00FC00E8">
        <w:rPr>
          <w:rFonts w:ascii="Times New Roman" w:eastAsia="Times New Roman" w:hAnsi="Times New Roman" w:cs="Times New Roman"/>
          <w:lang w:eastAsia="tr-TR"/>
        </w:rPr>
        <w:t>(2) Başarısız duruma düşen öğrenciler, değişim programları ile burslara aday gösterilemezler.</w:t>
      </w:r>
    </w:p>
    <w:p w:rsidR="004615E1"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Eğitim-öğretim süresi ve ek süreler</w:t>
      </w:r>
    </w:p>
    <w:p w:rsidR="004615E1" w:rsidRDefault="004615E1" w:rsidP="004615E1">
      <w:pPr>
        <w:widowControl w:val="0"/>
        <w:shd w:val="clear" w:color="auto" w:fill="FFFFFF"/>
        <w:ind w:firstLine="567"/>
        <w:rPr>
          <w:rFonts w:ascii="Times New Roman" w:eastAsia="Times New Roman" w:hAnsi="Times New Roman" w:cs="Times New Roman"/>
          <w:lang w:eastAsia="tr-TR"/>
        </w:rPr>
      </w:pPr>
      <w:proofErr w:type="gramStart"/>
      <w:r w:rsidRPr="00FC00E8">
        <w:rPr>
          <w:rFonts w:ascii="Times New Roman" w:eastAsia="Times New Roman" w:hAnsi="Times New Roman" w:cs="Times New Roman"/>
          <w:b/>
          <w:bCs/>
          <w:lang w:eastAsia="tr-TR"/>
        </w:rPr>
        <w:t>MADDE 30 –</w:t>
      </w:r>
      <w:r w:rsidRPr="00FC00E8">
        <w:rPr>
          <w:rFonts w:ascii="Times New Roman" w:eastAsia="Times New Roman" w:hAnsi="Times New Roman" w:cs="Times New Roman"/>
          <w:lang w:eastAsia="tr-TR"/>
        </w:rPr>
        <w:t xml:space="preserve"> (1)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FC00E8">
        <w:rPr>
          <w:rFonts w:ascii="Times New Roman" w:eastAsia="Times New Roman" w:hAnsi="Times New Roman" w:cs="Times New Roman"/>
          <w:lang w:eastAsia="tr-TR"/>
        </w:rPr>
        <w:t>önlisans</w:t>
      </w:r>
      <w:proofErr w:type="spellEnd"/>
      <w:r w:rsidRPr="00FC00E8">
        <w:rPr>
          <w:rFonts w:ascii="Times New Roman" w:eastAsia="Times New Roman" w:hAnsi="Times New Roman" w:cs="Times New Roman"/>
          <w:lang w:eastAsia="tr-TR"/>
        </w:rPr>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w:t>
      </w:r>
      <w:proofErr w:type="gramEnd"/>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lang w:eastAsia="tr-TR"/>
        </w:rPr>
        <w:t>(2) Birinci fıkrada belirtilen azami süreler sonunda kayıtlı olduğu programdan mezun olabilmek için son sınıf öğrencilerine</w:t>
      </w:r>
      <w:r>
        <w:rPr>
          <w:rFonts w:ascii="Times New Roman" w:eastAsia="Times New Roman" w:hAnsi="Times New Roman" w:cs="Times New Roman"/>
          <w:lang w:eastAsia="tr-TR"/>
        </w:rPr>
        <w:t xml:space="preserve"> </w:t>
      </w:r>
      <w:r w:rsidRPr="00FC00E8">
        <w:rPr>
          <w:rFonts w:ascii="Times New Roman" w:eastAsia="Times New Roman" w:hAnsi="Times New Roman" w:cs="Times New Roman"/>
          <w:lang w:eastAsia="tr-TR"/>
        </w:rPr>
        <w:t>başarısız oldukları bütün dersler için iki ek sınav hakkı verilir. Bu sınavlar sonunda</w:t>
      </w:r>
      <w:r>
        <w:rPr>
          <w:rFonts w:ascii="Times New Roman" w:eastAsia="Times New Roman" w:hAnsi="Times New Roman" w:cs="Times New Roman"/>
          <w:lang w:eastAsia="tr-TR"/>
        </w:rPr>
        <w:t>,</w:t>
      </w:r>
      <w:r w:rsidRPr="00FC00E8">
        <w:rPr>
          <w:rFonts w:ascii="Times New Roman" w:eastAsia="Times New Roman" w:hAnsi="Times New Roman" w:cs="Times New Roman"/>
          <w:lang w:eastAsia="tr-TR"/>
        </w:rPr>
        <w:t xml:space="preserve"> başarısız ders sayısını beş derse indirenlere bu beş ders için üç yarıyıl, ek sınavları almadan beş derse kadar başarısız olan öğrencilere dört yarıyıl/iki yıl; bir dersten başarısız olanlara ise öğrencilik hakkından yararlanmaksızın sınırsız, başarısız oldukları dersin sınavlarına girme hakkı tanınır.</w:t>
      </w:r>
    </w:p>
    <w:p w:rsidR="004615E1" w:rsidRPr="00FC00E8"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FC00E8">
        <w:rPr>
          <w:rFonts w:ascii="Times New Roman" w:eastAsia="Times New Roman" w:hAnsi="Times New Roman" w:cs="Times New Roman"/>
          <w:lang w:eastAsia="tr-TR"/>
        </w:rPr>
        <w:t xml:space="preserve">(3) Birinci fıkrada belirtilen azami süreler sonunda, izledikleri programdan mezun olmak için gerekli bütün derslerden geçer not aldıkları hâlde </w:t>
      </w:r>
      <w:proofErr w:type="spellStart"/>
      <w:r w:rsidRPr="00FC00E8">
        <w:rPr>
          <w:rFonts w:ascii="Times New Roman" w:eastAsia="Times New Roman" w:hAnsi="Times New Roman" w:cs="Times New Roman"/>
          <w:lang w:eastAsia="tr-TR"/>
        </w:rPr>
        <w:t>AGNO'ları</w:t>
      </w:r>
      <w:proofErr w:type="spellEnd"/>
      <w:r w:rsidRPr="00FC00E8">
        <w:rPr>
          <w:rFonts w:ascii="Times New Roman" w:eastAsia="Times New Roman" w:hAnsi="Times New Roman" w:cs="Times New Roman"/>
          <w:lang w:eastAsia="tr-TR"/>
        </w:rPr>
        <w:t xml:space="preserve"> 2,00'dan düşük olduğu için ilişikleri kesilme durumuna gelen son dönem/sınıf öğrencilerine not ortalamalarını yükseltmek üzere diledikleri derslerden sınırsız sınav hakkı tanınır.</w:t>
      </w:r>
    </w:p>
    <w:p w:rsidR="004615E1" w:rsidRPr="00FC00E8"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FC00E8">
        <w:rPr>
          <w:rFonts w:ascii="Times New Roman" w:eastAsia="Times New Roman" w:hAnsi="Times New Roman" w:cs="Times New Roman"/>
          <w:lang w:eastAsia="tr-TR"/>
        </w:rPr>
        <w:t>(4) İkinci ve üçüncü fıkralarda yer alan durumlarda, uygulamalı, uygulaması olan ve daha önce alınmamış dersler dışındaki derslere devam şartı aranmaz. Açılacak sınavlara, üst üste veya aralıklı olarak</w:t>
      </w:r>
      <w:r>
        <w:rPr>
          <w:rFonts w:ascii="Times New Roman" w:eastAsia="Times New Roman" w:hAnsi="Times New Roman" w:cs="Times New Roman"/>
          <w:lang w:eastAsia="tr-TR"/>
        </w:rPr>
        <w:t>,</w:t>
      </w:r>
      <w:r w:rsidRPr="00FC00E8">
        <w:rPr>
          <w:rFonts w:ascii="Times New Roman" w:eastAsia="Times New Roman" w:hAnsi="Times New Roman" w:cs="Times New Roman"/>
          <w:lang w:eastAsia="tr-TR"/>
        </w:rPr>
        <w:t xml:space="preserve"> toplam üç eğitim-öğretim yılı hiç girmeyen öğrenci, sınırsız sınav hakkından vazgeçmiş sayılır ve bu haktan yararlanamaz.</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(5) Sınırsız hak kullanma durumunda olan öğrenciler</w:t>
      </w:r>
      <w:r>
        <w:rPr>
          <w:rFonts w:ascii="Times New Roman" w:eastAsia="Times New Roman" w:hAnsi="Times New Roman" w:cs="Times New Roman"/>
          <w:lang w:eastAsia="tr-TR"/>
        </w:rPr>
        <w:t>,</w:t>
      </w:r>
      <w:r w:rsidRPr="00FC00E8">
        <w:rPr>
          <w:rFonts w:ascii="Times New Roman" w:eastAsia="Times New Roman" w:hAnsi="Times New Roman" w:cs="Times New Roman"/>
          <w:lang w:eastAsia="tr-TR"/>
        </w:rPr>
        <w:t xml:space="preserve"> sınava girdiği ders başına öğrenci katkı payını/öğrenim ücretini ödemeye devam ederler. Ancak</w:t>
      </w:r>
      <w:r>
        <w:rPr>
          <w:rFonts w:ascii="Times New Roman" w:eastAsia="Times New Roman" w:hAnsi="Times New Roman" w:cs="Times New Roman"/>
          <w:lang w:eastAsia="tr-TR"/>
        </w:rPr>
        <w:t>, bu öğrenciler,</w:t>
      </w:r>
      <w:r w:rsidRPr="00FC00E8">
        <w:rPr>
          <w:rFonts w:ascii="Times New Roman" w:eastAsia="Times New Roman" w:hAnsi="Times New Roman" w:cs="Times New Roman"/>
          <w:lang w:eastAsia="tr-TR"/>
        </w:rPr>
        <w:t xml:space="preserve"> sınav hakkı dışındaki diğer öğrencilik haklarından yararlanamazlar.</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 xml:space="preserve">(6) Derslere devam yükümlülüklerini yerine getirdikleri hâlde, yıl içi ve </w:t>
      </w:r>
      <w:proofErr w:type="gramStart"/>
      <w:r w:rsidRPr="00FC00E8">
        <w:rPr>
          <w:rFonts w:ascii="Times New Roman" w:eastAsia="Times New Roman" w:hAnsi="Times New Roman" w:cs="Times New Roman"/>
          <w:lang w:eastAsia="tr-TR"/>
        </w:rPr>
        <w:t>yıl sonu</w:t>
      </w:r>
      <w:proofErr w:type="gramEnd"/>
      <w:r w:rsidRPr="00FC00E8">
        <w:rPr>
          <w:rFonts w:ascii="Times New Roman" w:eastAsia="Times New Roman" w:hAnsi="Times New Roman" w:cs="Times New Roman"/>
          <w:lang w:eastAsia="tr-TR"/>
        </w:rPr>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FC00E8">
        <w:rPr>
          <w:rFonts w:ascii="Times New Roman" w:eastAsia="Times New Roman" w:hAnsi="Times New Roman" w:cs="Times New Roman"/>
          <w:lang w:eastAsia="tr-TR"/>
        </w:rPr>
        <w:t>yıl sonu</w:t>
      </w:r>
      <w:proofErr w:type="gramEnd"/>
      <w:r w:rsidRPr="00FC00E8">
        <w:rPr>
          <w:rFonts w:ascii="Times New Roman" w:eastAsia="Times New Roman" w:hAnsi="Times New Roman" w:cs="Times New Roman"/>
          <w:lang w:eastAsia="tr-TR"/>
        </w:rPr>
        <w:t xml:space="preserve"> sınavı olduğuna bakılmaksızın başvurmaları hâlinde kayıtlı oldukları birimlerin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w:t>
      </w:r>
      <w:r>
        <w:rPr>
          <w:rFonts w:ascii="Times New Roman" w:eastAsia="Times New Roman" w:hAnsi="Times New Roman" w:cs="Times New Roman"/>
          <w:lang w:eastAsia="tr-TR"/>
        </w:rPr>
        <w:t>,</w:t>
      </w:r>
      <w:r w:rsidRPr="00FC00E8">
        <w:rPr>
          <w:rFonts w:ascii="Times New Roman" w:eastAsia="Times New Roman" w:hAnsi="Times New Roman" w:cs="Times New Roman"/>
          <w:lang w:eastAsia="tr-TR"/>
        </w:rPr>
        <w:t xml:space="preserve"> öğrencilik haklarından </w:t>
      </w:r>
      <w:r>
        <w:rPr>
          <w:rFonts w:ascii="Times New Roman" w:eastAsia="Times New Roman" w:hAnsi="Times New Roman" w:cs="Times New Roman"/>
          <w:lang w:eastAsia="tr-TR"/>
        </w:rPr>
        <w:t>hiçbir şekilde yararlanamazlar.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p>
    <w:p w:rsidR="004615E1" w:rsidRPr="00FC00E8"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DÖRDÜNCÜ BÖLÜM</w:t>
      </w:r>
    </w:p>
    <w:p w:rsidR="004615E1" w:rsidRPr="00FC00E8"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Kayıt Silme, Kayıt Dondurma, Mazeretler, İzinler, Tebligat ve Adres Bildirme,</w:t>
      </w:r>
    </w:p>
    <w:p w:rsidR="004615E1"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Yatay ve Dikey Geçişler ile Üniversite İçinde Bölüm veya Birim Değiştirme</w:t>
      </w:r>
    </w:p>
    <w:p w:rsidR="004615E1" w:rsidRPr="00FC00E8" w:rsidRDefault="004615E1" w:rsidP="004615E1">
      <w:pPr>
        <w:widowControl w:val="0"/>
        <w:shd w:val="clear" w:color="auto" w:fill="FFFFFF"/>
        <w:ind w:firstLine="567"/>
        <w:jc w:val="center"/>
        <w:rPr>
          <w:rFonts w:ascii="Times New Roman" w:eastAsia="Times New Roman" w:hAnsi="Times New Roman" w:cs="Times New Roman"/>
          <w:b/>
          <w:bCs/>
          <w:lang w:eastAsia="tr-TR"/>
        </w:rPr>
      </w:pP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Kayıt silme ve sildirme</w:t>
      </w:r>
    </w:p>
    <w:p w:rsidR="004615E1" w:rsidRPr="00E81491"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FC00E8">
        <w:rPr>
          <w:rFonts w:ascii="Times New Roman" w:eastAsia="Times New Roman" w:hAnsi="Times New Roman" w:cs="Times New Roman"/>
          <w:b/>
          <w:bCs/>
          <w:lang w:eastAsia="tr-TR"/>
        </w:rPr>
        <w:t>MADDE 31 –</w:t>
      </w:r>
      <w:r w:rsidRPr="00FC00E8">
        <w:rPr>
          <w:rFonts w:ascii="Times New Roman" w:eastAsia="Times New Roman" w:hAnsi="Times New Roman" w:cs="Times New Roman"/>
          <w:lang w:eastAsia="tr-TR"/>
        </w:rPr>
        <w:t xml:space="preserve"> (1) Öğrencilerin, </w:t>
      </w:r>
      <w:r w:rsidRPr="00E81491">
        <w:rPr>
          <w:rFonts w:ascii="Times New Roman" w:eastAsia="Times New Roman" w:hAnsi="Times New Roman" w:cs="Times New Roman"/>
          <w:lang w:eastAsia="tr-TR"/>
        </w:rPr>
        <w:t xml:space="preserve">yazılı olarak kayıtlarının silinmesini talep etmeleri veya ilgili mevzuat hükümlerine göre Üniversiteden çıkarılma cezası almış olmaları durumunda Üniversiteden ilişikleri kesilir. </w:t>
      </w:r>
    </w:p>
    <w:p w:rsidR="004615E1" w:rsidRPr="00E81491"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E81491">
        <w:rPr>
          <w:rFonts w:ascii="Times New Roman" w:eastAsia="Times New Roman" w:hAnsi="Times New Roman" w:cs="Times New Roman"/>
          <w:lang w:eastAsia="tr-TR"/>
        </w:rPr>
        <w:t>(2) Kendi isteği ile öğrencilikten ayrılacak olanlar, merkezde Öğrenci İşleri Daire Başkanlığına, merkez dışında ilgili dekanlığa/müdürlüğe bir dilekçe ile başvururlar. Kaydı silinen öğrenciye kayıt için verdiği diploma, isteği üzerine geri verilir. Bu yolla ayrılan öğrencinin yeniden kaydı yapılmaz.</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Mazeretler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bCs/>
          <w:lang w:eastAsia="tr-TR"/>
        </w:rPr>
        <w:t>MADDE 32 –</w:t>
      </w:r>
      <w:r w:rsidRPr="00E81491">
        <w:rPr>
          <w:rFonts w:ascii="Times New Roman" w:eastAsia="Times New Roman" w:hAnsi="Times New Roman" w:cs="Times New Roman"/>
          <w:lang w:eastAsia="tr-TR"/>
        </w:rPr>
        <w:t> (1) Aşağıda belirlenen haklı ve geçerli bir sebeple mazeret beyan eden öğrenciler, mazeretlerinin bitiş tarihinden itibaren en geç beş iş günü içinde ilgili dekanlığa/müdürlüğe başvurmak zorundadır. Bu süre içerisinde bildirilmeyen mazeretler kabul edilmez.</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Mazeretlerde haklı ve geçerli nedenler şunlardır: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a) Öğrencinin sağlık raporu ile belgelenmiş bulunan sağlıkla ilgili mazeretinin olması,</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lastRenderedPageBreak/>
        <w:t xml:space="preserve">b) 2547 sayılı Kanunun 7 </w:t>
      </w:r>
      <w:proofErr w:type="spellStart"/>
      <w:r w:rsidRPr="00E81491">
        <w:rPr>
          <w:rFonts w:ascii="Times New Roman" w:eastAsia="Times New Roman" w:hAnsi="Times New Roman" w:cs="Times New Roman"/>
          <w:lang w:eastAsia="tr-TR"/>
        </w:rPr>
        <w:t>nci</w:t>
      </w:r>
      <w:proofErr w:type="spellEnd"/>
      <w:r w:rsidRPr="00E81491">
        <w:rPr>
          <w:rFonts w:ascii="Times New Roman" w:eastAsia="Times New Roman" w:hAnsi="Times New Roman" w:cs="Times New Roman"/>
          <w:lang w:eastAsia="tr-TR"/>
        </w:rPr>
        <w:t xml:space="preserve"> maddesinin birinci fıkrasının (d) bendinin (2) numaralı alt bendi uyarınca öğretimin aksaması sonucunu doğuracak olaylar nedeniyle öğrenime Yükseköğretim Kurulu kararınca ara verilmesi,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c) Mahallin en büyük mülki amirince verilecek bir belge ile belgelenen doğal afetler nedeni ile öğrencinin öğrenimine ara vermek zorunda kalmış olması,</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ç) Birinci derece yakınlarının ölümü veya bunların ağır hastalığı halinde bakacak başka kimsenin bulunmaması nedeni ile öğrencinin öğrenimine ara vermek zorunda olduğunu belgelendirmesi ve bunun ilgili yönetim kurulunca kabul edilmesi,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d) Öğrencinin öğrenimine devam etmesini engelleyen ekonomik nedenlerin ortaya çıkması,</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e) Öğrencinin tutuklu olması,</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f) Kesinleşmiş bir mahkûmiyet halinin veya Yükseköğretim Kurumları Öğrenci Disiplin Yönetmeliğine göre yükseköğretim kurumundan süreli uzaklaştırma veya çıkarma cezası dışındaki hallerin bulunması,</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g) Öğrencinin tecil hakkını kaybetmesi veya tecilin kaldırılması nedeni ile askere alınması,</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ğ) İlgili yönetim kurulunun mazeret olarak kabul edeceği benzer diğer hallerin ortaya çıkması.</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Mazeretlerle ilgili yapılacak işlemler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bCs/>
          <w:lang w:eastAsia="tr-TR"/>
        </w:rPr>
        <w:t>MADDE 33 –</w:t>
      </w:r>
      <w:r w:rsidRPr="00E81491">
        <w:rPr>
          <w:rFonts w:ascii="Times New Roman" w:eastAsia="Times New Roman" w:hAnsi="Times New Roman" w:cs="Times New Roman"/>
          <w:lang w:eastAsia="tr-TR"/>
        </w:rPr>
        <w:t> (1) İlgili yönetim kurulunca kabul edilen haklı ve geçerli mazeretlerle ilgili olarak, aşağıdaki esaslara göre işlem yapılır: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 xml:space="preserve">a) Mazeret süreleri kayıt dondurma işlemini gerektirmeyecek öğrencilere; giremedikleri sınavlar için, istemeleri </w:t>
      </w:r>
      <w:r w:rsidRPr="00B679E9">
        <w:rPr>
          <w:rFonts w:ascii="Times New Roman" w:eastAsia="Times New Roman" w:hAnsi="Times New Roman" w:cs="Times New Roman"/>
          <w:lang w:eastAsia="tr-TR"/>
        </w:rPr>
        <w:t xml:space="preserve">halinde bu Yönetmeliğin 20 </w:t>
      </w:r>
      <w:proofErr w:type="spellStart"/>
      <w:r w:rsidRPr="00B679E9">
        <w:rPr>
          <w:rFonts w:ascii="Times New Roman" w:eastAsia="Times New Roman" w:hAnsi="Times New Roman" w:cs="Times New Roman"/>
          <w:lang w:eastAsia="tr-TR"/>
        </w:rPr>
        <w:t>nci</w:t>
      </w:r>
      <w:proofErr w:type="spellEnd"/>
      <w:r w:rsidRPr="00B679E9">
        <w:rPr>
          <w:rFonts w:ascii="Times New Roman" w:eastAsia="Times New Roman" w:hAnsi="Times New Roman" w:cs="Times New Roman"/>
          <w:lang w:eastAsia="tr-TR"/>
        </w:rPr>
        <w:t xml:space="preserve"> maddesinin altıncı fıkrasının (e) bendinde belirtilen kapsam ve koşullarda mazeret sınav hakkı verilir.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b) Haklı ve geçerli nedenlerle mazereti kabul edilen öğrencilerin öğrenim süreleri, ilgili yönetim kurulu kararı ile dondurulur.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c) Sağlık raporu süresi ve diğer mazeretli olarak geçen süreler devamsızlıktan sayılır.</w:t>
      </w:r>
    </w:p>
    <w:p w:rsidR="004615E1" w:rsidRPr="00297B05"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ç) Öğrenciler, mazeretli kabul edildikleri süre içinde sınavlara giremez, girenlerin sınavı geçersiz sayılır.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Kayıt dondurma</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MADDE 34 – </w:t>
      </w:r>
      <w:r w:rsidRPr="00FC00E8">
        <w:rPr>
          <w:rFonts w:ascii="Times New Roman" w:eastAsia="Times New Roman" w:hAnsi="Times New Roman" w:cs="Times New Roman"/>
          <w:lang w:eastAsia="tr-TR"/>
        </w:rPr>
        <w:t>(1) Kayıt dondurmak için yapılacak başvurular yarıyılın/yılın ilk on iş günü içinde yapılır. Sağlık nedenine dayanan kayıt dondurma istekleri bu sürenin dışındadır. Öğrencinin kayıt dondurma isteği bir yarıyıldan/yıldan az olamaz. Sağlıkla ilgili nedenler hariç, haklı ve geçerli nedenler çerçevesinde eğitim-öğretim süresince en çok iki yarıyıl/bir yıl süre ile kayıt dondurulabilir.</w:t>
      </w:r>
    </w:p>
    <w:p w:rsidR="004615E1" w:rsidRPr="00FC00E8"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FC00E8">
        <w:rPr>
          <w:rFonts w:ascii="Times New Roman" w:eastAsia="Times New Roman" w:hAnsi="Times New Roman" w:cs="Times New Roman"/>
          <w:lang w:eastAsia="tr-TR"/>
        </w:rPr>
        <w:t xml:space="preserve">(2) Basit şizofreni, </w:t>
      </w:r>
      <w:proofErr w:type="spellStart"/>
      <w:r w:rsidRPr="00FC00E8">
        <w:rPr>
          <w:rFonts w:ascii="Times New Roman" w:eastAsia="Times New Roman" w:hAnsi="Times New Roman" w:cs="Times New Roman"/>
          <w:lang w:eastAsia="tr-TR"/>
        </w:rPr>
        <w:t>paranoid</w:t>
      </w:r>
      <w:proofErr w:type="spellEnd"/>
      <w:r w:rsidRPr="00FC00E8">
        <w:rPr>
          <w:rFonts w:ascii="Times New Roman" w:eastAsia="Times New Roman" w:hAnsi="Times New Roman" w:cs="Times New Roman"/>
          <w:lang w:eastAsia="tr-TR"/>
        </w:rPr>
        <w:t xml:space="preserve"> şizofreni, </w:t>
      </w:r>
      <w:proofErr w:type="spellStart"/>
      <w:r w:rsidRPr="00FC00E8">
        <w:rPr>
          <w:rFonts w:ascii="Times New Roman" w:eastAsia="Times New Roman" w:hAnsi="Times New Roman" w:cs="Times New Roman"/>
          <w:lang w:eastAsia="tr-TR"/>
        </w:rPr>
        <w:t>disasosiyatif</w:t>
      </w:r>
      <w:proofErr w:type="spellEnd"/>
      <w:r w:rsidRPr="00FC00E8">
        <w:rPr>
          <w:rFonts w:ascii="Times New Roman" w:eastAsia="Times New Roman" w:hAnsi="Times New Roman" w:cs="Times New Roman"/>
          <w:lang w:eastAsia="tr-TR"/>
        </w:rPr>
        <w:t xml:space="preserve"> </w:t>
      </w:r>
      <w:proofErr w:type="gramStart"/>
      <w:r w:rsidRPr="00FC00E8">
        <w:rPr>
          <w:rFonts w:ascii="Times New Roman" w:eastAsia="Times New Roman" w:hAnsi="Times New Roman" w:cs="Times New Roman"/>
          <w:lang w:eastAsia="tr-TR"/>
        </w:rPr>
        <w:t>sendrom</w:t>
      </w:r>
      <w:proofErr w:type="gramEnd"/>
      <w:r w:rsidRPr="00FC00E8">
        <w:rPr>
          <w:rFonts w:ascii="Times New Roman" w:eastAsia="Times New Roman" w:hAnsi="Times New Roman" w:cs="Times New Roman"/>
          <w:lang w:eastAsia="tr-TR"/>
        </w:rPr>
        <w:t xml:space="preserve"> ve </w:t>
      </w:r>
      <w:proofErr w:type="spellStart"/>
      <w:r w:rsidRPr="00FC00E8">
        <w:rPr>
          <w:rFonts w:ascii="Times New Roman" w:eastAsia="Times New Roman" w:hAnsi="Times New Roman" w:cs="Times New Roman"/>
          <w:lang w:eastAsia="tr-TR"/>
        </w:rPr>
        <w:t>borderline</w:t>
      </w:r>
      <w:proofErr w:type="spellEnd"/>
      <w:r w:rsidRPr="00FC00E8">
        <w:rPr>
          <w:rFonts w:ascii="Times New Roman" w:eastAsia="Times New Roman" w:hAnsi="Times New Roman" w:cs="Times New Roman"/>
          <w:lang w:eastAsia="tr-TR"/>
        </w:rPr>
        <w:t xml:space="preserve"> vakalar gibi ruhsal bozukluklar nedeniyle tüm öğrenim süresi içinde en fazla iki yıl süreyle kayıt dondurulabilir. Bu süreyi aşan öğrencilerden yeniden sağlık raporu istenmek ve incelenmek suretiyle, kayıt dondurma işleminin devam edip etmeyeceğine ilgili yönetim kurulu karar verir.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(3) Ruhsal bozukluklar dışındaki sağlık sorunları nedeniyle kayıt dondurmada süre aranmaz.</w:t>
      </w:r>
    </w:p>
    <w:p w:rsidR="004615E1" w:rsidRPr="00FC00E8"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FC00E8">
        <w:rPr>
          <w:rFonts w:ascii="Times New Roman" w:eastAsia="Times New Roman" w:hAnsi="Times New Roman" w:cs="Times New Roman"/>
          <w:lang w:eastAsia="tr-TR"/>
        </w:rPr>
        <w:t>(4) Öğrencinin tutuklu veya hükümlü olması durumunda, müracaat etmeleri halinde ilgili yönetim kurulunun kararı ile bu durumun sona ereceği tarihe kadar kaydı dondurulur.</w:t>
      </w:r>
    </w:p>
    <w:p w:rsidR="004615E1" w:rsidRPr="00FC00E8"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FC00E8">
        <w:rPr>
          <w:rFonts w:ascii="Times New Roman" w:eastAsia="Times New Roman" w:hAnsi="Times New Roman" w:cs="Times New Roman"/>
          <w:lang w:eastAsia="tr-TR"/>
        </w:rPr>
        <w:t xml:space="preserve">(5) Kayıt dondurmak için dekanlığa/müdürlüğe başvuruda bulunan </w:t>
      </w:r>
      <w:r w:rsidRPr="00B679E9">
        <w:rPr>
          <w:rFonts w:ascii="Times New Roman" w:eastAsia="Times New Roman" w:hAnsi="Times New Roman" w:cs="Times New Roman"/>
          <w:lang w:eastAsia="tr-TR"/>
        </w:rPr>
        <w:t xml:space="preserve">öğrencilerin kayıtları, bu Yönetmeliğin 32 </w:t>
      </w:r>
      <w:proofErr w:type="spellStart"/>
      <w:r w:rsidRPr="00B679E9">
        <w:rPr>
          <w:rFonts w:ascii="Times New Roman" w:eastAsia="Times New Roman" w:hAnsi="Times New Roman" w:cs="Times New Roman"/>
          <w:lang w:eastAsia="tr-TR"/>
        </w:rPr>
        <w:t>nci</w:t>
      </w:r>
      <w:proofErr w:type="spellEnd"/>
      <w:r w:rsidRPr="00B679E9">
        <w:rPr>
          <w:rFonts w:ascii="Times New Roman" w:eastAsia="Times New Roman" w:hAnsi="Times New Roman" w:cs="Times New Roman"/>
          <w:lang w:eastAsia="tr-TR"/>
        </w:rPr>
        <w:t xml:space="preserve"> maddesinde belirtilen haklı ve geçerli nedenlerin varlığı halinde yukarıda belirtilen esaslar çerçevesinde ilgili yönetim kurulu kararı ile dondurulabilir.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lang w:eastAsia="tr-TR"/>
        </w:rPr>
        <w:t>(6) Öğrenci, kayıt dondurduğu yarıyılda/yılda öğrenimine devam edemez ve sınavlara giremez. Kayıt donduran öğrencinin azami öğrenim süresi kayıt dondurma süresi kadar uzatılır.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İzin</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MADDE 35 –</w:t>
      </w:r>
      <w:r w:rsidRPr="00FC00E8">
        <w:rPr>
          <w:rFonts w:ascii="Times New Roman" w:eastAsia="Times New Roman" w:hAnsi="Times New Roman" w:cs="Times New Roman"/>
          <w:lang w:eastAsia="tr-TR"/>
        </w:rPr>
        <w:t> (1) Öğrencilerin izinli sayılma durumlarında aşağıda belirtilen işlemler yapılır:</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a) Öğrenciye eğitim-öğretimine katkıda bulunacak Üniversite dışı burs, staj, araştırma gibi imkânların doğması halinde, ilgili yönetim kurulunun kararı ve Üniversite Yönetim Kurulunun onayı ile izin verilebilir. İzinli olduğu süre normal öğrenim süresinden sayılmaz.</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proofErr w:type="gramStart"/>
      <w:r w:rsidRPr="00FC00E8">
        <w:rPr>
          <w:rFonts w:ascii="Times New Roman" w:eastAsia="Times New Roman" w:hAnsi="Times New Roman" w:cs="Times New Roman"/>
          <w:lang w:eastAsia="tr-TR"/>
        </w:rPr>
        <w:t xml:space="preserve">b) Kültürel ve sportif faaliyetlere Üniversite adına </w:t>
      </w:r>
      <w:r w:rsidRPr="00B7670C">
        <w:rPr>
          <w:rFonts w:ascii="Times New Roman" w:eastAsia="Times New Roman" w:hAnsi="Times New Roman" w:cs="Times New Roman"/>
          <w:lang w:eastAsia="tr-TR"/>
        </w:rPr>
        <w:t>katılacaklar ile 21/5/1986 tarihli ve 3289 sayılı Spor Genel Müdürlüğünün Teşkilat ve Görevleri Hakkında Kanunun 29 uncu maddesi gereğince yurtiçi ve yurtdışındaki müsabakalara ve</w:t>
      </w:r>
      <w:r w:rsidRPr="00FC00E8">
        <w:rPr>
          <w:rFonts w:ascii="Times New Roman" w:eastAsia="Times New Roman" w:hAnsi="Times New Roman" w:cs="Times New Roman"/>
          <w:lang w:eastAsia="tr-TR"/>
        </w:rPr>
        <w:t xml:space="preserve"> bunların hazırlık çalışmalarına katılmaları Rektörlük tarafından uygun görülerek görevlendirilen öğrenciler, görevlendirilme süresi içerisinde giremedikleri ders veya sınavlar için izinli ve mazeretli sayılır.</w:t>
      </w:r>
      <w:proofErr w:type="gramEnd"/>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c)</w:t>
      </w:r>
      <w:r w:rsidRPr="00FC00E8">
        <w:rPr>
          <w:rFonts w:ascii="Times New Roman" w:eastAsia="Times New Roman" w:hAnsi="Times New Roman" w:cs="Times New Roman"/>
          <w:b/>
          <w:bCs/>
          <w:lang w:eastAsia="tr-TR"/>
        </w:rPr>
        <w:t> </w:t>
      </w:r>
      <w:r w:rsidRPr="00FC00E8">
        <w:rPr>
          <w:rFonts w:ascii="Times New Roman" w:eastAsia="Times New Roman" w:hAnsi="Times New Roman" w:cs="Times New Roman"/>
          <w:lang w:eastAsia="tr-TR"/>
        </w:rPr>
        <w:t>Fakülte/konservatuvar/yüksekokul/meslek yüksekokulu adına bilimsel, kültürel ve sportif ve benzeri faaliyetlere katılan öğrencilerin izinli ve mazeretli sayılmalarına ilgili yönetim kurulu karar verir.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Tebligat ve adres bildirme</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MADDE 36 –</w:t>
      </w:r>
      <w:r w:rsidRPr="00FC00E8">
        <w:rPr>
          <w:rFonts w:ascii="Times New Roman" w:eastAsia="Times New Roman" w:hAnsi="Times New Roman" w:cs="Times New Roman"/>
          <w:lang w:eastAsia="tr-TR"/>
        </w:rPr>
        <w:t> (1) Öğrencileri doğrudan ilgilendiren tüm idari işlemlere ait tebligatlar öğrencilerin kayıt sırasında bildirdikleri adrese iadeli taahhütlü olarak yapılır.</w:t>
      </w:r>
    </w:p>
    <w:p w:rsidR="004615E1" w:rsidRPr="00FC00E8"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(2) Öğrencileri ilgilendiren genel nitelikteki duyurular, ilgili birimlerin internet sayfasında veya duyuru panosunda ilan edilmek suretiyle yapılır. Öğrencileri ilgilendiren özel nitelikteki duyurular ise öğrencilerin elektronik posta adreslerine yapılabilir.</w:t>
      </w:r>
    </w:p>
    <w:p w:rsidR="004615E1" w:rsidRPr="00297B05"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lastRenderedPageBreak/>
        <w:t>(3) Fakülteye/yüksekokula/meslek yüksekokuluna kayıt yaptırırken bildirdikleri adresi değiştirdikleri halde, bunu fakültenin/yüksekokulun/meslek yüksekokulunun ilgili birimlerine bildirmemiş olan veya yanlış ve eksik adres vermiş bulunan öğrencilerin yükseköğretim kurumundaki mevcut adreslerine tebligatın gönderilmesi halinde, tebligat kendilerine yapılmış sayılır.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Yatay ve dikey geçişler</w:t>
      </w:r>
    </w:p>
    <w:p w:rsidR="004615E1" w:rsidRPr="00297B05" w:rsidRDefault="004615E1" w:rsidP="004615E1">
      <w:pPr>
        <w:widowControl w:val="0"/>
        <w:shd w:val="clear" w:color="auto" w:fill="FFFFFF"/>
        <w:ind w:firstLine="567"/>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MADDE 37 - </w:t>
      </w:r>
      <w:r w:rsidRPr="00FC00E8">
        <w:rPr>
          <w:rFonts w:ascii="Times New Roman" w:eastAsia="Times New Roman" w:hAnsi="Times New Roman" w:cs="Times New Roman"/>
          <w:lang w:eastAsia="tr-TR"/>
        </w:rPr>
        <w:t>(1) Üniversitenin fakülte/konservatuvar/yüksekokul/meslek yüksekokullarına yapılacak yatay/dikey geçişler ilgili diğer mevz</w:t>
      </w:r>
      <w:r>
        <w:rPr>
          <w:rFonts w:ascii="Times New Roman" w:eastAsia="Times New Roman" w:hAnsi="Times New Roman" w:cs="Times New Roman"/>
          <w:lang w:eastAsia="tr-TR"/>
        </w:rPr>
        <w:t>uat hükümlerine göre yapılır.  </w:t>
      </w:r>
    </w:p>
    <w:p w:rsidR="004615E1"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 xml:space="preserve">Üniversite içi bölüm ve birim değiştirme </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b/>
          <w:bCs/>
          <w:lang w:eastAsia="tr-TR"/>
        </w:rPr>
        <w:t>MADDE 38 –</w:t>
      </w:r>
      <w:r w:rsidRPr="00FC00E8">
        <w:rPr>
          <w:rFonts w:ascii="Times New Roman" w:eastAsia="Times New Roman" w:hAnsi="Times New Roman" w:cs="Times New Roman"/>
          <w:lang w:eastAsia="tr-TR"/>
        </w:rPr>
        <w:t> (1) Öğrenciler, Üniversite içinde benzer bölümler ve birimler arası geçiş yapabilir. Geçişlerle ilgili esaslar Senato tarafından belirlenir.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p>
    <w:p w:rsidR="004615E1"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 xml:space="preserve">BEŞİNCİ BÖLÜM </w:t>
      </w:r>
    </w:p>
    <w:p w:rsidR="004615E1"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 xml:space="preserve">Çift </w:t>
      </w:r>
      <w:proofErr w:type="spellStart"/>
      <w:r w:rsidRPr="00FC00E8">
        <w:rPr>
          <w:rFonts w:ascii="Times New Roman" w:eastAsia="Times New Roman" w:hAnsi="Times New Roman" w:cs="Times New Roman"/>
          <w:b/>
          <w:bCs/>
          <w:color w:val="000000" w:themeColor="text1"/>
          <w:lang w:eastAsia="tr-TR"/>
        </w:rPr>
        <w:t>Anadal</w:t>
      </w:r>
      <w:proofErr w:type="spellEnd"/>
      <w:r w:rsidRPr="00FC00E8">
        <w:rPr>
          <w:rFonts w:ascii="Times New Roman" w:eastAsia="Times New Roman" w:hAnsi="Times New Roman" w:cs="Times New Roman"/>
          <w:b/>
          <w:bCs/>
          <w:color w:val="000000" w:themeColor="text1"/>
          <w:lang w:eastAsia="tr-TR"/>
        </w:rPr>
        <w:t xml:space="preserve"> Lisans Programı ve </w:t>
      </w:r>
      <w:proofErr w:type="spellStart"/>
      <w:r w:rsidRPr="00FC00E8">
        <w:rPr>
          <w:rFonts w:ascii="Times New Roman" w:eastAsia="Times New Roman" w:hAnsi="Times New Roman" w:cs="Times New Roman"/>
          <w:b/>
          <w:bCs/>
          <w:color w:val="000000" w:themeColor="text1"/>
          <w:lang w:eastAsia="tr-TR"/>
        </w:rPr>
        <w:t>Yandal</w:t>
      </w:r>
      <w:proofErr w:type="spellEnd"/>
      <w:r w:rsidRPr="00FC00E8">
        <w:rPr>
          <w:rFonts w:ascii="Times New Roman" w:eastAsia="Times New Roman" w:hAnsi="Times New Roman" w:cs="Times New Roman"/>
          <w:b/>
          <w:bCs/>
          <w:color w:val="000000" w:themeColor="text1"/>
          <w:lang w:eastAsia="tr-TR"/>
        </w:rPr>
        <w:t xml:space="preserve"> Programı,</w:t>
      </w:r>
      <w:r>
        <w:rPr>
          <w:rFonts w:ascii="Times New Roman" w:eastAsia="Times New Roman" w:hAnsi="Times New Roman" w:cs="Times New Roman"/>
          <w:b/>
          <w:bCs/>
          <w:color w:val="000000" w:themeColor="text1"/>
          <w:lang w:eastAsia="tr-TR"/>
        </w:rPr>
        <w:t xml:space="preserve"> </w:t>
      </w:r>
      <w:r w:rsidRPr="00FC00E8">
        <w:rPr>
          <w:rFonts w:ascii="Times New Roman" w:eastAsia="Times New Roman" w:hAnsi="Times New Roman" w:cs="Times New Roman"/>
          <w:b/>
          <w:bCs/>
          <w:color w:val="000000" w:themeColor="text1"/>
          <w:lang w:eastAsia="tr-TR"/>
        </w:rPr>
        <w:t xml:space="preserve">Mezuniyet Tarihi, </w:t>
      </w:r>
    </w:p>
    <w:p w:rsidR="004615E1"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Diplomalar ve Verilme Şartları</w:t>
      </w:r>
    </w:p>
    <w:p w:rsidR="004615E1" w:rsidRPr="00FC00E8" w:rsidRDefault="004615E1" w:rsidP="004615E1">
      <w:pPr>
        <w:widowControl w:val="0"/>
        <w:shd w:val="clear" w:color="auto" w:fill="FFFFFF"/>
        <w:ind w:firstLine="567"/>
        <w:jc w:val="center"/>
        <w:rPr>
          <w:rFonts w:ascii="Times New Roman" w:eastAsia="Times New Roman" w:hAnsi="Times New Roman" w:cs="Times New Roman"/>
          <w:b/>
          <w:bCs/>
          <w:lang w:eastAsia="tr-TR"/>
        </w:rPr>
      </w:pPr>
    </w:p>
    <w:p w:rsidR="004615E1"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 xml:space="preserve">Çift </w:t>
      </w:r>
      <w:proofErr w:type="spellStart"/>
      <w:r w:rsidRPr="00FC00E8">
        <w:rPr>
          <w:rFonts w:ascii="Times New Roman" w:eastAsia="Times New Roman" w:hAnsi="Times New Roman" w:cs="Times New Roman"/>
          <w:b/>
          <w:bCs/>
          <w:lang w:eastAsia="tr-TR"/>
        </w:rPr>
        <w:t>anadal</w:t>
      </w:r>
      <w:proofErr w:type="spellEnd"/>
      <w:r w:rsidRPr="00FC00E8">
        <w:rPr>
          <w:rFonts w:ascii="Times New Roman" w:eastAsia="Times New Roman" w:hAnsi="Times New Roman" w:cs="Times New Roman"/>
          <w:b/>
          <w:bCs/>
          <w:lang w:eastAsia="tr-TR"/>
        </w:rPr>
        <w:t xml:space="preserve"> lisans programı ve </w:t>
      </w:r>
      <w:proofErr w:type="spellStart"/>
      <w:r w:rsidRPr="00FC00E8">
        <w:rPr>
          <w:rFonts w:ascii="Times New Roman" w:eastAsia="Times New Roman" w:hAnsi="Times New Roman" w:cs="Times New Roman"/>
          <w:b/>
          <w:bCs/>
          <w:lang w:eastAsia="tr-TR"/>
        </w:rPr>
        <w:t>yandal</w:t>
      </w:r>
      <w:proofErr w:type="spellEnd"/>
      <w:r w:rsidRPr="00FC00E8">
        <w:rPr>
          <w:rFonts w:ascii="Times New Roman" w:eastAsia="Times New Roman" w:hAnsi="Times New Roman" w:cs="Times New Roman"/>
          <w:b/>
          <w:bCs/>
          <w:lang w:eastAsia="tr-TR"/>
        </w:rPr>
        <w:t xml:space="preserve"> programı</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MADDE 39 –</w:t>
      </w:r>
      <w:r w:rsidRPr="00FC00E8">
        <w:rPr>
          <w:rFonts w:ascii="Times New Roman" w:eastAsia="Times New Roman" w:hAnsi="Times New Roman" w:cs="Times New Roman"/>
          <w:lang w:eastAsia="tr-TR"/>
        </w:rPr>
        <w:t xml:space="preserve"> (1)</w:t>
      </w:r>
      <w:r>
        <w:rPr>
          <w:rFonts w:ascii="Times New Roman" w:eastAsia="Times New Roman" w:hAnsi="Times New Roman" w:cs="Times New Roman"/>
          <w:b/>
          <w:bCs/>
          <w:lang w:eastAsia="tr-TR"/>
        </w:rPr>
        <w:t xml:space="preserve"> </w:t>
      </w:r>
      <w:r w:rsidRPr="00FC00E8">
        <w:rPr>
          <w:rFonts w:ascii="Times New Roman" w:eastAsia="Times New Roman" w:hAnsi="Times New Roman" w:cs="Times New Roman"/>
          <w:lang w:eastAsia="tr-TR"/>
        </w:rPr>
        <w:t xml:space="preserve">Çift </w:t>
      </w:r>
      <w:proofErr w:type="spellStart"/>
      <w:r w:rsidRPr="00FC00E8">
        <w:rPr>
          <w:rFonts w:ascii="Times New Roman" w:eastAsia="Times New Roman" w:hAnsi="Times New Roman" w:cs="Times New Roman"/>
          <w:lang w:eastAsia="tr-TR"/>
        </w:rPr>
        <w:t>anadal</w:t>
      </w:r>
      <w:proofErr w:type="spellEnd"/>
      <w:r w:rsidRPr="00FC00E8">
        <w:rPr>
          <w:rFonts w:ascii="Times New Roman" w:eastAsia="Times New Roman" w:hAnsi="Times New Roman" w:cs="Times New Roman"/>
          <w:lang w:eastAsia="tr-TR"/>
        </w:rPr>
        <w:t xml:space="preserve"> programında; bir bölümün/programın öğrencileri lisans öğrenimleri süresince, aynı fakülte/konservatuvar/yüksekokul içinde veya dışında kayıtlı oldukları bölüme/programa konu bakımından yakın olan başka bir bölümün/programın derslerini aynı zamanda takip edebilir.</w:t>
      </w:r>
    </w:p>
    <w:p w:rsidR="004615E1" w:rsidRPr="00FC00E8" w:rsidRDefault="004615E1" w:rsidP="004615E1">
      <w:pPr>
        <w:widowControl w:val="0"/>
        <w:shd w:val="clear" w:color="auto" w:fill="FFFFFF"/>
        <w:ind w:firstLine="567"/>
        <w:rPr>
          <w:rFonts w:ascii="Times New Roman" w:eastAsia="Times New Roman" w:hAnsi="Times New Roman" w:cs="Times New Roman"/>
          <w:color w:val="000000" w:themeColor="text1"/>
          <w:lang w:eastAsia="tr-TR"/>
        </w:rPr>
      </w:pPr>
      <w:r w:rsidRPr="00FC00E8">
        <w:rPr>
          <w:rFonts w:ascii="Times New Roman" w:eastAsia="Times New Roman" w:hAnsi="Times New Roman" w:cs="Times New Roman"/>
          <w:lang w:eastAsia="tr-TR"/>
        </w:rPr>
        <w:t xml:space="preserve">(2) Kayıtlı oldukları lisans programlarını başarıyla yürüten öğrenciler, ilgi duydukları başka bir dalda bilgilenmelerini sağlamak amacıyla </w:t>
      </w:r>
      <w:proofErr w:type="spellStart"/>
      <w:r w:rsidRPr="00FC00E8">
        <w:rPr>
          <w:rFonts w:ascii="Times New Roman" w:eastAsia="Times New Roman" w:hAnsi="Times New Roman" w:cs="Times New Roman"/>
          <w:lang w:eastAsia="tr-TR"/>
        </w:rPr>
        <w:t>yandal</w:t>
      </w:r>
      <w:proofErr w:type="spellEnd"/>
      <w:r w:rsidRPr="00FC00E8">
        <w:rPr>
          <w:rFonts w:ascii="Times New Roman" w:eastAsia="Times New Roman" w:hAnsi="Times New Roman" w:cs="Times New Roman"/>
          <w:lang w:eastAsia="tr-TR"/>
        </w:rPr>
        <w:t xml:space="preserve"> programına kayıt olabilirler.</w:t>
      </w:r>
    </w:p>
    <w:p w:rsidR="004615E1" w:rsidRPr="00297B05"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 xml:space="preserve">(3) Çift </w:t>
      </w:r>
      <w:proofErr w:type="spellStart"/>
      <w:r w:rsidRPr="00FC00E8">
        <w:rPr>
          <w:rFonts w:ascii="Times New Roman" w:eastAsia="Times New Roman" w:hAnsi="Times New Roman" w:cs="Times New Roman"/>
          <w:lang w:eastAsia="tr-TR"/>
        </w:rPr>
        <w:t>anadal</w:t>
      </w:r>
      <w:proofErr w:type="spellEnd"/>
      <w:r w:rsidRPr="00FC00E8">
        <w:rPr>
          <w:rFonts w:ascii="Times New Roman" w:eastAsia="Times New Roman" w:hAnsi="Times New Roman" w:cs="Times New Roman"/>
          <w:lang w:eastAsia="tr-TR"/>
        </w:rPr>
        <w:t xml:space="preserve"> ve </w:t>
      </w:r>
      <w:proofErr w:type="spellStart"/>
      <w:r w:rsidRPr="00FC00E8">
        <w:rPr>
          <w:rFonts w:ascii="Times New Roman" w:eastAsia="Times New Roman" w:hAnsi="Times New Roman" w:cs="Times New Roman"/>
          <w:lang w:eastAsia="tr-TR"/>
        </w:rPr>
        <w:t>yandal</w:t>
      </w:r>
      <w:proofErr w:type="spellEnd"/>
      <w:r w:rsidRPr="00FC00E8">
        <w:rPr>
          <w:rFonts w:ascii="Times New Roman" w:eastAsia="Times New Roman" w:hAnsi="Times New Roman" w:cs="Times New Roman"/>
          <w:lang w:eastAsia="tr-TR"/>
        </w:rPr>
        <w:t xml:space="preserve"> programına ilişkin esaslar Senatoca belirlenir.</w:t>
      </w:r>
    </w:p>
    <w:p w:rsidR="004615E1" w:rsidRPr="00371241" w:rsidRDefault="004615E1" w:rsidP="004615E1">
      <w:pPr>
        <w:widowControl w:val="0"/>
        <w:shd w:val="clear" w:color="auto" w:fill="FFFFFF"/>
        <w:ind w:firstLine="567"/>
        <w:rPr>
          <w:rFonts w:ascii="Times New Roman" w:eastAsia="Times New Roman" w:hAnsi="Times New Roman" w:cs="Times New Roman"/>
          <w:b/>
          <w:bCs/>
          <w:lang w:eastAsia="tr-TR"/>
        </w:rPr>
      </w:pPr>
      <w:r w:rsidRPr="00FC00E8">
        <w:rPr>
          <w:rFonts w:ascii="Times New Roman" w:eastAsia="Times New Roman" w:hAnsi="Times New Roman" w:cs="Times New Roman"/>
          <w:b/>
          <w:bCs/>
          <w:lang w:eastAsia="tr-TR"/>
        </w:rPr>
        <w:t xml:space="preserve">Mezuniyet </w:t>
      </w:r>
      <w:r w:rsidRPr="00371241">
        <w:rPr>
          <w:rFonts w:ascii="Times New Roman" w:eastAsia="Times New Roman" w:hAnsi="Times New Roman" w:cs="Times New Roman"/>
          <w:b/>
          <w:bCs/>
          <w:lang w:eastAsia="tr-TR"/>
        </w:rPr>
        <w:t>tarihi</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371241">
        <w:rPr>
          <w:rFonts w:ascii="Times New Roman" w:eastAsia="Times New Roman" w:hAnsi="Times New Roman" w:cs="Times New Roman"/>
          <w:b/>
          <w:bCs/>
          <w:lang w:eastAsia="tr-TR"/>
        </w:rPr>
        <w:t>MADDE 40 –</w:t>
      </w:r>
      <w:r w:rsidRPr="00371241">
        <w:rPr>
          <w:rFonts w:ascii="Times New Roman" w:eastAsia="Times New Roman" w:hAnsi="Times New Roman" w:cs="Times New Roman"/>
          <w:lang w:eastAsia="tr-TR"/>
        </w:rPr>
        <w:t xml:space="preserve"> (1) Öğrencinin mezuniyet tarihi, başarılı olduğu son sınavının yapıldığı gündür. Ancak, bu tarihe kadar, staj, endüstriye dayalı öğretim, bitirme ödevi, bitirme projesi, bitirme tezi, diploma çalışması, arazi çalışması ve diğer sebeplerle mezun olamayan öğrenciler, bu çalışmaların tamamlanarak kabul edildiği tarihte mezun olur.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FC00E8">
        <w:rPr>
          <w:rFonts w:ascii="Times New Roman" w:eastAsia="Times New Roman" w:hAnsi="Times New Roman" w:cs="Times New Roman"/>
          <w:lang w:eastAsia="tr-TR"/>
        </w:rPr>
        <w:t xml:space="preserve">(2) Mezuniyet durumuna geldiği halde </w:t>
      </w:r>
      <w:proofErr w:type="spellStart"/>
      <w:r w:rsidRPr="00FC00E8">
        <w:rPr>
          <w:rFonts w:ascii="Times New Roman" w:eastAsia="Times New Roman" w:hAnsi="Times New Roman" w:cs="Times New Roman"/>
          <w:lang w:eastAsia="tr-TR"/>
        </w:rPr>
        <w:t>AGNO’sunu</w:t>
      </w:r>
      <w:proofErr w:type="spellEnd"/>
      <w:r w:rsidRPr="00FC00E8">
        <w:rPr>
          <w:rFonts w:ascii="Times New Roman" w:eastAsia="Times New Roman" w:hAnsi="Times New Roman" w:cs="Times New Roman"/>
          <w:lang w:eastAsia="tr-TR"/>
        </w:rPr>
        <w:t xml:space="preserve"> yükseltmek isteyen öğrenciler, diğer öğrencilerin tabi </w:t>
      </w:r>
      <w:r w:rsidRPr="00E81491">
        <w:rPr>
          <w:rFonts w:ascii="Times New Roman" w:eastAsia="Times New Roman" w:hAnsi="Times New Roman" w:cs="Times New Roman"/>
          <w:lang w:eastAsia="tr-TR"/>
        </w:rPr>
        <w:t>oldukları mevzuat hükümlerine göre öğrenimlerine devam edebilirler.</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Diplomalar ve verilme şartları</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bCs/>
          <w:lang w:eastAsia="tr-TR"/>
        </w:rPr>
        <w:t>MADDE 41 –</w:t>
      </w:r>
      <w:r w:rsidRPr="00E81491">
        <w:rPr>
          <w:rFonts w:ascii="Times New Roman" w:eastAsia="Times New Roman" w:hAnsi="Times New Roman" w:cs="Times New Roman"/>
          <w:lang w:eastAsia="tr-TR"/>
        </w:rPr>
        <w:t xml:space="preserve"> (1) Bu Yönetmelikte belirlenen kapsam ve koşullarda kayıtlı olduğu programdan mezun olabilmek için gerekli AKTS miktarını başarı ile tamamlayan ve </w:t>
      </w:r>
      <w:proofErr w:type="spellStart"/>
      <w:r w:rsidRPr="00E81491">
        <w:rPr>
          <w:rFonts w:ascii="Times New Roman" w:eastAsia="Times New Roman" w:hAnsi="Times New Roman" w:cs="Times New Roman"/>
          <w:lang w:eastAsia="tr-TR"/>
        </w:rPr>
        <w:t>AGNO’su</w:t>
      </w:r>
      <w:proofErr w:type="spellEnd"/>
      <w:r w:rsidRPr="00E81491">
        <w:rPr>
          <w:rFonts w:ascii="Times New Roman" w:eastAsia="Times New Roman" w:hAnsi="Times New Roman" w:cs="Times New Roman"/>
          <w:lang w:eastAsia="tr-TR"/>
        </w:rPr>
        <w:t xml:space="preserve"> en az 2,00 olan öğrencilere o programın </w:t>
      </w:r>
      <w:proofErr w:type="spellStart"/>
      <w:r w:rsidRPr="00E81491">
        <w:rPr>
          <w:rFonts w:ascii="Times New Roman" w:eastAsia="Times New Roman" w:hAnsi="Times New Roman" w:cs="Times New Roman"/>
          <w:lang w:eastAsia="tr-TR"/>
        </w:rPr>
        <w:t>önlisans</w:t>
      </w:r>
      <w:proofErr w:type="spellEnd"/>
      <w:r w:rsidRPr="00E81491">
        <w:rPr>
          <w:rFonts w:ascii="Times New Roman" w:eastAsia="Times New Roman" w:hAnsi="Times New Roman" w:cs="Times New Roman"/>
          <w:lang w:eastAsia="tr-TR"/>
        </w:rPr>
        <w:t xml:space="preserve"> veya lisans diploması verilir.</w:t>
      </w:r>
    </w:p>
    <w:p w:rsidR="004615E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(2) Diploma ve diğer belgelerin düzenlenmesi ile ilgili usul ve esaslar Senato tarafından belirlenir.</w:t>
      </w:r>
    </w:p>
    <w:p w:rsidR="004615E1" w:rsidRPr="00FC00E8" w:rsidRDefault="004615E1" w:rsidP="004615E1">
      <w:pPr>
        <w:widowControl w:val="0"/>
        <w:shd w:val="clear" w:color="auto" w:fill="FFFFFF"/>
        <w:ind w:firstLine="567"/>
        <w:rPr>
          <w:rFonts w:ascii="Times New Roman" w:eastAsia="Times New Roman" w:hAnsi="Times New Roman" w:cs="Times New Roman"/>
          <w:b/>
          <w:bCs/>
          <w:lang w:eastAsia="tr-TR"/>
        </w:rPr>
      </w:pPr>
    </w:p>
    <w:p w:rsidR="004615E1" w:rsidRPr="00FC00E8"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ALTINCI BÖLÜM</w:t>
      </w:r>
    </w:p>
    <w:p w:rsidR="004615E1" w:rsidRDefault="004615E1" w:rsidP="004615E1">
      <w:pPr>
        <w:widowControl w:val="0"/>
        <w:shd w:val="clear" w:color="auto" w:fill="FFFFFF"/>
        <w:jc w:val="center"/>
        <w:rPr>
          <w:rFonts w:ascii="Times New Roman" w:eastAsia="Times New Roman" w:hAnsi="Times New Roman" w:cs="Times New Roman"/>
          <w:b/>
          <w:bCs/>
          <w:color w:val="000000" w:themeColor="text1"/>
          <w:lang w:eastAsia="tr-TR"/>
        </w:rPr>
      </w:pPr>
      <w:r w:rsidRPr="00FC00E8">
        <w:rPr>
          <w:rFonts w:ascii="Times New Roman" w:eastAsia="Times New Roman" w:hAnsi="Times New Roman" w:cs="Times New Roman"/>
          <w:b/>
          <w:bCs/>
          <w:color w:val="000000" w:themeColor="text1"/>
          <w:lang w:eastAsia="tr-TR"/>
        </w:rPr>
        <w:t>Çeşitli ve Son Hükümler</w:t>
      </w:r>
    </w:p>
    <w:p w:rsidR="004615E1" w:rsidRPr="00FC00E8" w:rsidRDefault="004615E1" w:rsidP="004615E1">
      <w:pPr>
        <w:widowControl w:val="0"/>
        <w:shd w:val="clear" w:color="auto" w:fill="FFFFFF"/>
        <w:ind w:firstLine="567"/>
        <w:jc w:val="center"/>
        <w:rPr>
          <w:rFonts w:ascii="Times New Roman" w:eastAsia="Times New Roman" w:hAnsi="Times New Roman" w:cs="Times New Roman"/>
          <w:b/>
          <w:bCs/>
          <w:lang w:eastAsia="tr-TR"/>
        </w:rPr>
      </w:pPr>
    </w:p>
    <w:p w:rsidR="004615E1" w:rsidRPr="00371241" w:rsidRDefault="004615E1" w:rsidP="004615E1">
      <w:pPr>
        <w:widowControl w:val="0"/>
        <w:shd w:val="clear" w:color="auto" w:fill="FFFFFF"/>
        <w:ind w:firstLine="567"/>
        <w:rPr>
          <w:rFonts w:ascii="Times New Roman" w:eastAsia="Times New Roman" w:hAnsi="Times New Roman" w:cs="Times New Roman"/>
          <w:b/>
          <w:bCs/>
          <w:lang w:eastAsia="tr-TR"/>
        </w:rPr>
      </w:pPr>
      <w:r w:rsidRPr="00371241">
        <w:rPr>
          <w:rFonts w:ascii="Times New Roman" w:eastAsia="Times New Roman" w:hAnsi="Times New Roman" w:cs="Times New Roman"/>
          <w:b/>
          <w:bCs/>
          <w:lang w:eastAsia="tr-TR"/>
        </w:rPr>
        <w:t>Hüküm bulunmayan haller</w:t>
      </w:r>
    </w:p>
    <w:p w:rsidR="004615E1" w:rsidRPr="00782629" w:rsidRDefault="004615E1" w:rsidP="004615E1">
      <w:pPr>
        <w:widowControl w:val="0"/>
        <w:shd w:val="clear" w:color="auto" w:fill="FFFFFF"/>
        <w:ind w:firstLine="567"/>
        <w:rPr>
          <w:rFonts w:ascii="Times New Roman" w:eastAsia="Times New Roman" w:hAnsi="Times New Roman" w:cs="Times New Roman"/>
          <w:b/>
          <w:bCs/>
          <w:lang w:eastAsia="tr-TR"/>
        </w:rPr>
      </w:pPr>
      <w:r w:rsidRPr="00371241">
        <w:rPr>
          <w:rFonts w:ascii="Times New Roman" w:eastAsia="Times New Roman" w:hAnsi="Times New Roman" w:cs="Times New Roman"/>
          <w:b/>
          <w:bCs/>
          <w:lang w:eastAsia="tr-TR"/>
        </w:rPr>
        <w:t>MADDE 42 –</w:t>
      </w:r>
      <w:r w:rsidRPr="00371241">
        <w:rPr>
          <w:rFonts w:ascii="Times New Roman" w:eastAsia="Times New Roman" w:hAnsi="Times New Roman" w:cs="Times New Roman"/>
          <w:lang w:eastAsia="tr-TR"/>
        </w:rPr>
        <w:t> (1) Bu Yönetmelikte hüküm bulunmayan hallerde; ilgili diğer mevzuat hükümleri ile YÖK, Senato ve ilgili yönetim kurulu kararları uygulanır.</w:t>
      </w:r>
    </w:p>
    <w:p w:rsidR="004615E1" w:rsidRPr="00371241" w:rsidRDefault="004615E1" w:rsidP="004615E1">
      <w:pPr>
        <w:widowControl w:val="0"/>
        <w:shd w:val="clear" w:color="auto" w:fill="FFFFFF"/>
        <w:ind w:firstLine="567"/>
        <w:rPr>
          <w:rFonts w:ascii="Times New Roman" w:eastAsia="Times New Roman" w:hAnsi="Times New Roman" w:cs="Times New Roman"/>
          <w:b/>
          <w:bCs/>
          <w:lang w:eastAsia="tr-TR"/>
        </w:rPr>
      </w:pPr>
      <w:r w:rsidRPr="00371241">
        <w:rPr>
          <w:rFonts w:ascii="Times New Roman" w:eastAsia="Times New Roman" w:hAnsi="Times New Roman" w:cs="Times New Roman"/>
          <w:b/>
          <w:bCs/>
          <w:lang w:eastAsia="tr-TR"/>
        </w:rPr>
        <w:t>Yürürlükten kaldırılan yönetmelik</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371241">
        <w:rPr>
          <w:rFonts w:ascii="Times New Roman" w:eastAsia="Times New Roman" w:hAnsi="Times New Roman" w:cs="Times New Roman"/>
          <w:b/>
          <w:bCs/>
          <w:lang w:eastAsia="tr-TR"/>
        </w:rPr>
        <w:t>MADDE 43 –</w:t>
      </w:r>
      <w:r w:rsidRPr="00371241">
        <w:rPr>
          <w:rFonts w:ascii="Times New Roman" w:eastAsia="Times New Roman" w:hAnsi="Times New Roman" w:cs="Times New Roman"/>
          <w:lang w:eastAsia="tr-TR"/>
        </w:rPr>
        <w:t> (</w:t>
      </w:r>
      <w:r w:rsidRPr="00E81491">
        <w:rPr>
          <w:rFonts w:ascii="Times New Roman" w:eastAsia="Times New Roman" w:hAnsi="Times New Roman" w:cs="Times New Roman"/>
          <w:lang w:eastAsia="tr-TR"/>
        </w:rPr>
        <w:t>1) 14/5/2012 tarihli ve 28292 sayılı Resmî Gazete’de yayımlanan Atatürk Üniversitesi Ön Lisans ve Lisans Eğitim-Öğretim ve Sınav Yönetmeliği yürürlükten kaldırılmıştır.</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İntibak ve geçiş süreci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bCs/>
          <w:lang w:eastAsia="tr-TR"/>
        </w:rPr>
        <w:t>GEÇİCİ MADDE 1 –</w:t>
      </w:r>
      <w:r w:rsidRPr="00E81491">
        <w:rPr>
          <w:rFonts w:ascii="Times New Roman" w:eastAsia="Times New Roman" w:hAnsi="Times New Roman" w:cs="Times New Roman"/>
          <w:lang w:eastAsia="tr-TR"/>
        </w:rPr>
        <w:t> (1) Bu yönetmelik hükümleri,</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a) 2016-2017 eğitim-öğretim yılında kayıt yaptırıp, hazırlık sınıfında öğrenimlerini başarı ile tamamlayarak 2017-2018 eğitim-öğretim yılında birinci sınıfta öğrenimlerine devam edecek öğrenciler, </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b) 2016-2017 eğitim-öğretim yılında kayıt yaptırıp bir yıl süre ile kayıt donduran birinci sınıftaki öğrenciler,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c) 2016-2017 eğitim-öğretim yılında kayıt yaptırıp, </w:t>
      </w:r>
      <w:proofErr w:type="spellStart"/>
      <w:r w:rsidRPr="00E81491">
        <w:rPr>
          <w:rFonts w:ascii="Times New Roman" w:eastAsia="Times New Roman" w:hAnsi="Times New Roman" w:cs="Times New Roman"/>
          <w:lang w:eastAsia="tr-TR"/>
        </w:rPr>
        <w:t>AGNO’ları</w:t>
      </w:r>
      <w:proofErr w:type="spellEnd"/>
      <w:r w:rsidRPr="00E81491">
        <w:rPr>
          <w:rFonts w:ascii="Times New Roman" w:eastAsia="Times New Roman" w:hAnsi="Times New Roman" w:cs="Times New Roman"/>
          <w:lang w:eastAsia="tr-TR"/>
        </w:rPr>
        <w:t xml:space="preserve"> iki dönem üst üste 2.00’ın altında olduğu için bir üst sınıfa geçemeyen birinci sınıftaki öğrenciler,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ç) 2017-2018 eğitim öğretim yılında ilk defa birinci sınıfa kayıt yaptıracak öğrenciler,</w:t>
      </w:r>
    </w:p>
    <w:p w:rsidR="004615E1" w:rsidRPr="00E81491" w:rsidRDefault="004615E1" w:rsidP="009B424F">
      <w:pPr>
        <w:widowControl w:val="0"/>
        <w:shd w:val="clear" w:color="auto" w:fill="FFFFFF"/>
        <w:rPr>
          <w:rFonts w:ascii="Times New Roman" w:eastAsia="Times New Roman" w:hAnsi="Times New Roman" w:cs="Times New Roman"/>
          <w:lang w:eastAsia="tr-TR"/>
        </w:rPr>
      </w:pPr>
      <w:proofErr w:type="gramStart"/>
      <w:r w:rsidRPr="00E81491">
        <w:rPr>
          <w:rFonts w:ascii="Times New Roman" w:eastAsia="Times New Roman" w:hAnsi="Times New Roman" w:cs="Times New Roman"/>
          <w:lang w:eastAsia="tr-TR"/>
        </w:rPr>
        <w:t>için</w:t>
      </w:r>
      <w:proofErr w:type="gramEnd"/>
      <w:r w:rsidRPr="00E81491">
        <w:rPr>
          <w:rFonts w:ascii="Times New Roman" w:eastAsia="Times New Roman" w:hAnsi="Times New Roman" w:cs="Times New Roman"/>
          <w:lang w:eastAsia="tr-TR"/>
        </w:rPr>
        <w:t xml:space="preserve"> uygulanır.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proofErr w:type="gramStart"/>
      <w:r w:rsidRPr="00E81491">
        <w:rPr>
          <w:rFonts w:ascii="Times New Roman" w:eastAsia="Times New Roman" w:hAnsi="Times New Roman" w:cs="Times New Roman"/>
          <w:lang w:eastAsia="tr-TR"/>
        </w:rPr>
        <w:t xml:space="preserve">(2) </w:t>
      </w:r>
      <w:r w:rsidRPr="00181E76">
        <w:rPr>
          <w:rFonts w:ascii="Times New Roman" w:eastAsia="Times New Roman" w:hAnsi="Times New Roman" w:cs="Times New Roman"/>
          <w:lang w:eastAsia="tr-TR"/>
        </w:rPr>
        <w:t xml:space="preserve">2016-2017 eğitim-öğretim yılı ve daha önceki yıllarda kayıt yaptırıp, 2017-2018 eğitim-öğretim yılında ikinci veya daha üst sınıflarda öğrenim görecek öğrenciler için, bu Yönetmeliğin 7 inci maddesinin 2 </w:t>
      </w:r>
      <w:proofErr w:type="spellStart"/>
      <w:r w:rsidRPr="00181E76">
        <w:rPr>
          <w:rFonts w:ascii="Times New Roman" w:eastAsia="Times New Roman" w:hAnsi="Times New Roman" w:cs="Times New Roman"/>
          <w:lang w:eastAsia="tr-TR"/>
        </w:rPr>
        <w:t>nci</w:t>
      </w:r>
      <w:proofErr w:type="spellEnd"/>
      <w:r w:rsidRPr="00181E76">
        <w:rPr>
          <w:rFonts w:ascii="Times New Roman" w:eastAsia="Times New Roman" w:hAnsi="Times New Roman" w:cs="Times New Roman"/>
          <w:lang w:eastAsia="tr-TR"/>
        </w:rPr>
        <w:t xml:space="preserve"> fıkrası, 20 </w:t>
      </w:r>
      <w:proofErr w:type="spellStart"/>
      <w:r w:rsidRPr="00181E76">
        <w:rPr>
          <w:rFonts w:ascii="Times New Roman" w:eastAsia="Times New Roman" w:hAnsi="Times New Roman" w:cs="Times New Roman"/>
          <w:lang w:eastAsia="tr-TR"/>
        </w:rPr>
        <w:t>ncı</w:t>
      </w:r>
      <w:proofErr w:type="spellEnd"/>
      <w:r w:rsidRPr="00181E76">
        <w:rPr>
          <w:rFonts w:ascii="Times New Roman" w:eastAsia="Times New Roman" w:hAnsi="Times New Roman" w:cs="Times New Roman"/>
          <w:lang w:eastAsia="tr-TR"/>
        </w:rPr>
        <w:t xml:space="preserve"> maddesinin 6 </w:t>
      </w:r>
      <w:proofErr w:type="spellStart"/>
      <w:r w:rsidRPr="00181E76">
        <w:rPr>
          <w:rFonts w:ascii="Times New Roman" w:eastAsia="Times New Roman" w:hAnsi="Times New Roman" w:cs="Times New Roman"/>
          <w:lang w:eastAsia="tr-TR"/>
        </w:rPr>
        <w:t>ncı</w:t>
      </w:r>
      <w:proofErr w:type="spellEnd"/>
      <w:r w:rsidRPr="00181E76">
        <w:rPr>
          <w:rFonts w:ascii="Times New Roman" w:eastAsia="Times New Roman" w:hAnsi="Times New Roman" w:cs="Times New Roman"/>
          <w:lang w:eastAsia="tr-TR"/>
        </w:rPr>
        <w:t xml:space="preserve"> fıkrasının (ç) bendi ile 27 </w:t>
      </w:r>
      <w:proofErr w:type="spellStart"/>
      <w:r w:rsidRPr="00181E76">
        <w:rPr>
          <w:rFonts w:ascii="Times New Roman" w:eastAsia="Times New Roman" w:hAnsi="Times New Roman" w:cs="Times New Roman"/>
          <w:lang w:eastAsia="tr-TR"/>
        </w:rPr>
        <w:t>nci</w:t>
      </w:r>
      <w:proofErr w:type="spellEnd"/>
      <w:r w:rsidRPr="00181E76">
        <w:rPr>
          <w:rFonts w:ascii="Times New Roman" w:eastAsia="Times New Roman" w:hAnsi="Times New Roman" w:cs="Times New Roman"/>
          <w:lang w:eastAsia="tr-TR"/>
        </w:rPr>
        <w:t xml:space="preserve"> maddesinde yer alan hükümler,  diğer tüm konularda ise bu yönetmeliğin 43 üncü maddesiyle yürürlükten kaldırılan Yönetmelik</w:t>
      </w:r>
      <w:r w:rsidRPr="00E81491">
        <w:rPr>
          <w:rFonts w:ascii="Times New Roman" w:eastAsia="Times New Roman" w:hAnsi="Times New Roman" w:cs="Times New Roman"/>
          <w:lang w:eastAsia="tr-TR"/>
        </w:rPr>
        <w:t xml:space="preserve"> hükümleri uygulanır. </w:t>
      </w:r>
      <w:proofErr w:type="gramEnd"/>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lang w:eastAsia="tr-TR"/>
        </w:rPr>
        <w:t xml:space="preserve">(3) Daha önce kayıtlı olduğu programdan herhangi bir nedenle ilişiği kesilen öğrencilerden öğrenciliğe </w:t>
      </w:r>
      <w:r w:rsidRPr="00E81491">
        <w:rPr>
          <w:rFonts w:ascii="Times New Roman" w:eastAsia="Times New Roman" w:hAnsi="Times New Roman" w:cs="Times New Roman"/>
          <w:lang w:eastAsia="tr-TR"/>
        </w:rPr>
        <w:lastRenderedPageBreak/>
        <w:t>tekrar dönenler intibaklarının yapıldığı sınıfta yürürlükte bulunan Yönetmelik hükümlerine bağlı olarak öğrenimlerini sürdürürler.</w:t>
      </w:r>
    </w:p>
    <w:p w:rsidR="004615E1" w:rsidRPr="00E81491" w:rsidRDefault="004615E1" w:rsidP="004615E1">
      <w:pPr>
        <w:widowControl w:val="0"/>
        <w:shd w:val="clear" w:color="auto" w:fill="FFFFFF"/>
        <w:ind w:firstLine="567"/>
        <w:rPr>
          <w:rFonts w:ascii="Times New Roman" w:eastAsia="Times New Roman" w:hAnsi="Times New Roman" w:cs="Times New Roman"/>
          <w:lang w:eastAsia="tr-TR"/>
        </w:rPr>
      </w:pPr>
      <w:r w:rsidRPr="00E81491">
        <w:rPr>
          <w:rFonts w:ascii="Times New Roman" w:eastAsia="Times New Roman" w:hAnsi="Times New Roman" w:cs="Times New Roman"/>
          <w:b/>
          <w:lang w:eastAsia="tr-TR"/>
        </w:rPr>
        <w:t>GEÇİCİ MADDE 2-</w:t>
      </w:r>
      <w:r w:rsidRPr="00E81491">
        <w:rPr>
          <w:rFonts w:ascii="Times New Roman" w:eastAsia="Times New Roman" w:hAnsi="Times New Roman" w:cs="Times New Roman"/>
          <w:lang w:eastAsia="tr-TR"/>
        </w:rPr>
        <w:t xml:space="preserve"> (1) Bu yönetmeliğin yayımı tarihinden itibaren en geç bir ay içerisinde birimler bu yönetmelik hükümleri kapsamında olmak üzere uygulama esasları ile müfredat planlarını hazırlar ve 2017-2018 eğitim-öğretim yılından itibaren uygulanmak üzere gerekli iş ve işlemleri yaparlar.</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Yürürlük</w:t>
      </w:r>
    </w:p>
    <w:p w:rsidR="004615E1" w:rsidRPr="00E8149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MADDE 44 –</w:t>
      </w:r>
      <w:r w:rsidRPr="00E81491">
        <w:rPr>
          <w:rFonts w:ascii="Times New Roman" w:eastAsia="Times New Roman" w:hAnsi="Times New Roman" w:cs="Times New Roman"/>
          <w:lang w:eastAsia="tr-TR"/>
        </w:rPr>
        <w:t> (1) Bu Yönetmelik 2017-2018 eğitim-öğretim yılı başında yürürlüğe girer.</w:t>
      </w:r>
    </w:p>
    <w:p w:rsidR="004615E1" w:rsidRPr="00371241" w:rsidRDefault="004615E1" w:rsidP="004615E1">
      <w:pPr>
        <w:widowControl w:val="0"/>
        <w:shd w:val="clear" w:color="auto" w:fill="FFFFFF"/>
        <w:ind w:firstLine="567"/>
        <w:rPr>
          <w:rFonts w:ascii="Times New Roman" w:eastAsia="Times New Roman" w:hAnsi="Times New Roman" w:cs="Times New Roman"/>
          <w:b/>
          <w:bCs/>
          <w:lang w:eastAsia="tr-TR"/>
        </w:rPr>
      </w:pPr>
      <w:r w:rsidRPr="00E81491">
        <w:rPr>
          <w:rFonts w:ascii="Times New Roman" w:eastAsia="Times New Roman" w:hAnsi="Times New Roman" w:cs="Times New Roman"/>
          <w:b/>
          <w:bCs/>
          <w:lang w:eastAsia="tr-TR"/>
        </w:rPr>
        <w:t>Yürütme</w:t>
      </w:r>
    </w:p>
    <w:p w:rsidR="004615E1" w:rsidRDefault="004615E1" w:rsidP="004615E1">
      <w:pPr>
        <w:widowControl w:val="0"/>
        <w:shd w:val="clear" w:color="auto" w:fill="FFFFFF"/>
        <w:ind w:firstLine="567"/>
        <w:rPr>
          <w:rFonts w:ascii="Times New Roman" w:hAnsi="Times New Roman" w:cs="Times New Roman"/>
        </w:rPr>
      </w:pPr>
      <w:r w:rsidRPr="00371241">
        <w:rPr>
          <w:rFonts w:ascii="Times New Roman" w:eastAsia="Times New Roman" w:hAnsi="Times New Roman" w:cs="Times New Roman"/>
          <w:b/>
          <w:bCs/>
          <w:lang w:eastAsia="tr-TR"/>
        </w:rPr>
        <w:t>MADDE 45 –</w:t>
      </w:r>
      <w:r w:rsidRPr="00371241">
        <w:rPr>
          <w:rFonts w:ascii="Times New Roman" w:eastAsia="Times New Roman" w:hAnsi="Times New Roman" w:cs="Times New Roman"/>
          <w:lang w:eastAsia="tr-TR"/>
        </w:rPr>
        <w:t> (1) Bu Yönetmelik hükümlerini Atatürk Üniversitesi Rektörü yürütür.</w:t>
      </w:r>
      <w:r>
        <w:rPr>
          <w:rFonts w:ascii="Times New Roman" w:hAnsi="Times New Roman" w:cs="Times New Roman"/>
        </w:rPr>
        <w:t xml:space="preserve"> </w:t>
      </w:r>
    </w:p>
    <w:p w:rsidR="004615E1" w:rsidRDefault="004615E1" w:rsidP="000719A8">
      <w:pPr>
        <w:shd w:val="clear" w:color="auto" w:fill="FFFFFF"/>
        <w:spacing w:after="160" w:line="259" w:lineRule="auto"/>
        <w:jc w:val="left"/>
        <w:rPr>
          <w:rFonts w:ascii="Times New Roman" w:hAnsi="Times New Roman" w:cs="Times New Roman"/>
        </w:rPr>
      </w:pPr>
    </w:p>
    <w:p w:rsidR="004615E1" w:rsidRDefault="004615E1" w:rsidP="000719A8">
      <w:pPr>
        <w:shd w:val="clear" w:color="auto" w:fill="FFFFFF"/>
        <w:spacing w:after="160" w:line="259" w:lineRule="auto"/>
        <w:jc w:val="left"/>
        <w:rPr>
          <w:rFonts w:ascii="Times New Roman" w:hAnsi="Times New Roman" w:cs="Times New Roman"/>
        </w:rPr>
      </w:pPr>
    </w:p>
    <w:p w:rsidR="004615E1" w:rsidRDefault="004615E1" w:rsidP="000719A8">
      <w:pPr>
        <w:shd w:val="clear" w:color="auto" w:fill="FFFFFF"/>
        <w:spacing w:after="160" w:line="259" w:lineRule="auto"/>
        <w:jc w:val="left"/>
        <w:rPr>
          <w:rFonts w:ascii="Times New Roman" w:hAnsi="Times New Roman" w:cs="Times New Roman"/>
        </w:rPr>
      </w:pPr>
    </w:p>
    <w:p w:rsidR="004615E1" w:rsidRDefault="004615E1" w:rsidP="000719A8">
      <w:pPr>
        <w:shd w:val="clear" w:color="auto" w:fill="FFFFFF"/>
        <w:spacing w:after="160" w:line="259" w:lineRule="auto"/>
        <w:jc w:val="left"/>
        <w:rPr>
          <w:rFonts w:ascii="Times New Roman" w:hAnsi="Times New Roman" w:cs="Times New Roman"/>
        </w:rPr>
      </w:pPr>
    </w:p>
    <w:p w:rsidR="004615E1" w:rsidRDefault="004615E1" w:rsidP="000719A8">
      <w:pPr>
        <w:shd w:val="clear" w:color="auto" w:fill="FFFFFF"/>
        <w:spacing w:after="160" w:line="259" w:lineRule="auto"/>
        <w:jc w:val="left"/>
        <w:rPr>
          <w:rFonts w:ascii="Times New Roman" w:hAnsi="Times New Roman" w:cs="Times New Roman"/>
        </w:rPr>
      </w:pPr>
    </w:p>
    <w:sectPr w:rsidR="004615E1" w:rsidSect="004615E1">
      <w:pgSz w:w="11906" w:h="16838"/>
      <w:pgMar w:top="992"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D1F92"/>
    <w:multiLevelType w:val="hybridMultilevel"/>
    <w:tmpl w:val="415E3A64"/>
    <w:lvl w:ilvl="0" w:tplc="2F8ECF18">
      <w:start w:val="4"/>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DE47CA"/>
    <w:multiLevelType w:val="hybridMultilevel"/>
    <w:tmpl w:val="C380A29A"/>
    <w:lvl w:ilvl="0" w:tplc="A710B46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09"/>
    <w:rsid w:val="00007EB9"/>
    <w:rsid w:val="00012263"/>
    <w:rsid w:val="00013150"/>
    <w:rsid w:val="00023298"/>
    <w:rsid w:val="00023A96"/>
    <w:rsid w:val="00025F64"/>
    <w:rsid w:val="00031B42"/>
    <w:rsid w:val="0003453D"/>
    <w:rsid w:val="00034FE0"/>
    <w:rsid w:val="00036EB3"/>
    <w:rsid w:val="00040426"/>
    <w:rsid w:val="00051E5E"/>
    <w:rsid w:val="000556BB"/>
    <w:rsid w:val="000569AD"/>
    <w:rsid w:val="00060B8F"/>
    <w:rsid w:val="000611C0"/>
    <w:rsid w:val="00062323"/>
    <w:rsid w:val="00067194"/>
    <w:rsid w:val="000718B3"/>
    <w:rsid w:val="000719A8"/>
    <w:rsid w:val="00075E60"/>
    <w:rsid w:val="00076CE8"/>
    <w:rsid w:val="00082970"/>
    <w:rsid w:val="00087898"/>
    <w:rsid w:val="00091B0C"/>
    <w:rsid w:val="000936F0"/>
    <w:rsid w:val="000956E1"/>
    <w:rsid w:val="0009696D"/>
    <w:rsid w:val="000A45A4"/>
    <w:rsid w:val="000A6168"/>
    <w:rsid w:val="000A7B4C"/>
    <w:rsid w:val="000B4053"/>
    <w:rsid w:val="000C10E6"/>
    <w:rsid w:val="000C1E7A"/>
    <w:rsid w:val="000C3248"/>
    <w:rsid w:val="000C5164"/>
    <w:rsid w:val="000C5952"/>
    <w:rsid w:val="000C6FC2"/>
    <w:rsid w:val="000D63B8"/>
    <w:rsid w:val="000F0755"/>
    <w:rsid w:val="000F3245"/>
    <w:rsid w:val="000F5099"/>
    <w:rsid w:val="001001ED"/>
    <w:rsid w:val="00105619"/>
    <w:rsid w:val="00112D01"/>
    <w:rsid w:val="001163FE"/>
    <w:rsid w:val="00125EFE"/>
    <w:rsid w:val="00132C85"/>
    <w:rsid w:val="0013656E"/>
    <w:rsid w:val="001401FD"/>
    <w:rsid w:val="001407CB"/>
    <w:rsid w:val="00145779"/>
    <w:rsid w:val="00147AE6"/>
    <w:rsid w:val="00152C8C"/>
    <w:rsid w:val="00154B95"/>
    <w:rsid w:val="00163986"/>
    <w:rsid w:val="00167823"/>
    <w:rsid w:val="0017001D"/>
    <w:rsid w:val="00173873"/>
    <w:rsid w:val="00175A49"/>
    <w:rsid w:val="00181E76"/>
    <w:rsid w:val="00183E03"/>
    <w:rsid w:val="0018499A"/>
    <w:rsid w:val="00190D1B"/>
    <w:rsid w:val="001B181C"/>
    <w:rsid w:val="001C0228"/>
    <w:rsid w:val="001C3716"/>
    <w:rsid w:val="001C3FF7"/>
    <w:rsid w:val="001C4939"/>
    <w:rsid w:val="001C5CDC"/>
    <w:rsid w:val="001D3358"/>
    <w:rsid w:val="001E1252"/>
    <w:rsid w:val="001E1268"/>
    <w:rsid w:val="001E23A8"/>
    <w:rsid w:val="001E3253"/>
    <w:rsid w:val="001E4CFC"/>
    <w:rsid w:val="001F1CA2"/>
    <w:rsid w:val="001F347F"/>
    <w:rsid w:val="001F4987"/>
    <w:rsid w:val="001F6693"/>
    <w:rsid w:val="00200A16"/>
    <w:rsid w:val="00215688"/>
    <w:rsid w:val="0021687B"/>
    <w:rsid w:val="00220C78"/>
    <w:rsid w:val="002212A6"/>
    <w:rsid w:val="00231979"/>
    <w:rsid w:val="00232374"/>
    <w:rsid w:val="00241FD3"/>
    <w:rsid w:val="00245205"/>
    <w:rsid w:val="00245A2B"/>
    <w:rsid w:val="0025466A"/>
    <w:rsid w:val="002552AF"/>
    <w:rsid w:val="00263725"/>
    <w:rsid w:val="00285878"/>
    <w:rsid w:val="0028596E"/>
    <w:rsid w:val="002929CD"/>
    <w:rsid w:val="00297B05"/>
    <w:rsid w:val="00297E0A"/>
    <w:rsid w:val="002B030A"/>
    <w:rsid w:val="002B166D"/>
    <w:rsid w:val="002B341D"/>
    <w:rsid w:val="002B3624"/>
    <w:rsid w:val="002B5683"/>
    <w:rsid w:val="002B6E3A"/>
    <w:rsid w:val="002C4435"/>
    <w:rsid w:val="002D5475"/>
    <w:rsid w:val="002D66FC"/>
    <w:rsid w:val="002E1B43"/>
    <w:rsid w:val="002E2A9B"/>
    <w:rsid w:val="002E6651"/>
    <w:rsid w:val="002F0016"/>
    <w:rsid w:val="002F79D0"/>
    <w:rsid w:val="00301495"/>
    <w:rsid w:val="00302196"/>
    <w:rsid w:val="0030283E"/>
    <w:rsid w:val="00305B84"/>
    <w:rsid w:val="00310F56"/>
    <w:rsid w:val="00311866"/>
    <w:rsid w:val="003126CB"/>
    <w:rsid w:val="00315A26"/>
    <w:rsid w:val="00320837"/>
    <w:rsid w:val="00324242"/>
    <w:rsid w:val="003255B2"/>
    <w:rsid w:val="0032584D"/>
    <w:rsid w:val="00325977"/>
    <w:rsid w:val="003301DB"/>
    <w:rsid w:val="003313C8"/>
    <w:rsid w:val="003334B7"/>
    <w:rsid w:val="00334FB2"/>
    <w:rsid w:val="00343648"/>
    <w:rsid w:val="00345D74"/>
    <w:rsid w:val="00346FB9"/>
    <w:rsid w:val="00350981"/>
    <w:rsid w:val="00353207"/>
    <w:rsid w:val="00362701"/>
    <w:rsid w:val="003635DB"/>
    <w:rsid w:val="00365535"/>
    <w:rsid w:val="00371241"/>
    <w:rsid w:val="00371829"/>
    <w:rsid w:val="00373BE8"/>
    <w:rsid w:val="00380500"/>
    <w:rsid w:val="0038128F"/>
    <w:rsid w:val="003838BE"/>
    <w:rsid w:val="00386597"/>
    <w:rsid w:val="00386BEA"/>
    <w:rsid w:val="00386D9A"/>
    <w:rsid w:val="00393F86"/>
    <w:rsid w:val="003A1D95"/>
    <w:rsid w:val="003A35AD"/>
    <w:rsid w:val="003A4897"/>
    <w:rsid w:val="003A6201"/>
    <w:rsid w:val="003A79E8"/>
    <w:rsid w:val="003B0467"/>
    <w:rsid w:val="003B5013"/>
    <w:rsid w:val="003B66FE"/>
    <w:rsid w:val="003C424A"/>
    <w:rsid w:val="003C424B"/>
    <w:rsid w:val="003C53BD"/>
    <w:rsid w:val="003D3757"/>
    <w:rsid w:val="003D4D4F"/>
    <w:rsid w:val="003E4CAC"/>
    <w:rsid w:val="003E4F0E"/>
    <w:rsid w:val="003E51FB"/>
    <w:rsid w:val="004008D9"/>
    <w:rsid w:val="004035B3"/>
    <w:rsid w:val="004066F3"/>
    <w:rsid w:val="00406AC9"/>
    <w:rsid w:val="004075C2"/>
    <w:rsid w:val="0041137D"/>
    <w:rsid w:val="0041541C"/>
    <w:rsid w:val="0041692B"/>
    <w:rsid w:val="004210E9"/>
    <w:rsid w:val="004213DF"/>
    <w:rsid w:val="0042154F"/>
    <w:rsid w:val="00422962"/>
    <w:rsid w:val="00424A97"/>
    <w:rsid w:val="004258BF"/>
    <w:rsid w:val="00427150"/>
    <w:rsid w:val="00431B94"/>
    <w:rsid w:val="00431E09"/>
    <w:rsid w:val="0043279C"/>
    <w:rsid w:val="004327C6"/>
    <w:rsid w:val="0044036A"/>
    <w:rsid w:val="004549F2"/>
    <w:rsid w:val="004615E1"/>
    <w:rsid w:val="00463831"/>
    <w:rsid w:val="004656FB"/>
    <w:rsid w:val="00470C93"/>
    <w:rsid w:val="00470E9D"/>
    <w:rsid w:val="0047155C"/>
    <w:rsid w:val="0047288E"/>
    <w:rsid w:val="00483B65"/>
    <w:rsid w:val="00486D46"/>
    <w:rsid w:val="004922B5"/>
    <w:rsid w:val="00495B9A"/>
    <w:rsid w:val="00497D11"/>
    <w:rsid w:val="004A3D98"/>
    <w:rsid w:val="004A3F08"/>
    <w:rsid w:val="004A4DA7"/>
    <w:rsid w:val="004B06F2"/>
    <w:rsid w:val="004C2D1E"/>
    <w:rsid w:val="004C5274"/>
    <w:rsid w:val="004C6D0E"/>
    <w:rsid w:val="004D283C"/>
    <w:rsid w:val="004D3788"/>
    <w:rsid w:val="004E15BC"/>
    <w:rsid w:val="004E1844"/>
    <w:rsid w:val="004E2563"/>
    <w:rsid w:val="004E391F"/>
    <w:rsid w:val="004E5861"/>
    <w:rsid w:val="004F1A59"/>
    <w:rsid w:val="004F1AE8"/>
    <w:rsid w:val="004F25B6"/>
    <w:rsid w:val="004F5CCB"/>
    <w:rsid w:val="004F7D4D"/>
    <w:rsid w:val="00500156"/>
    <w:rsid w:val="005018A3"/>
    <w:rsid w:val="00504030"/>
    <w:rsid w:val="005062D9"/>
    <w:rsid w:val="005101BF"/>
    <w:rsid w:val="00513718"/>
    <w:rsid w:val="00514A9B"/>
    <w:rsid w:val="005155C0"/>
    <w:rsid w:val="00515AB4"/>
    <w:rsid w:val="00517CA7"/>
    <w:rsid w:val="0052444E"/>
    <w:rsid w:val="00531B69"/>
    <w:rsid w:val="00531C0B"/>
    <w:rsid w:val="00531FED"/>
    <w:rsid w:val="0053555D"/>
    <w:rsid w:val="0054325E"/>
    <w:rsid w:val="00550C6C"/>
    <w:rsid w:val="00561CC9"/>
    <w:rsid w:val="00565077"/>
    <w:rsid w:val="00573303"/>
    <w:rsid w:val="00574841"/>
    <w:rsid w:val="00580FBC"/>
    <w:rsid w:val="00581F0F"/>
    <w:rsid w:val="00582994"/>
    <w:rsid w:val="00584B3E"/>
    <w:rsid w:val="005860DC"/>
    <w:rsid w:val="005872AA"/>
    <w:rsid w:val="005B1576"/>
    <w:rsid w:val="005B2FEC"/>
    <w:rsid w:val="005C039C"/>
    <w:rsid w:val="005C4AF5"/>
    <w:rsid w:val="005C6698"/>
    <w:rsid w:val="005C73CE"/>
    <w:rsid w:val="005D245D"/>
    <w:rsid w:val="005D3984"/>
    <w:rsid w:val="005D3EE9"/>
    <w:rsid w:val="005D695F"/>
    <w:rsid w:val="005D6D1E"/>
    <w:rsid w:val="005D711A"/>
    <w:rsid w:val="005E3A06"/>
    <w:rsid w:val="005E5E2C"/>
    <w:rsid w:val="005E600C"/>
    <w:rsid w:val="005E6F89"/>
    <w:rsid w:val="005E7F77"/>
    <w:rsid w:val="005F1907"/>
    <w:rsid w:val="005F3FFE"/>
    <w:rsid w:val="006072CD"/>
    <w:rsid w:val="006102C5"/>
    <w:rsid w:val="006139F4"/>
    <w:rsid w:val="00614CA5"/>
    <w:rsid w:val="00615F05"/>
    <w:rsid w:val="00616513"/>
    <w:rsid w:val="006206F5"/>
    <w:rsid w:val="00621D4C"/>
    <w:rsid w:val="00622DC4"/>
    <w:rsid w:val="00624014"/>
    <w:rsid w:val="00624E19"/>
    <w:rsid w:val="00625EB3"/>
    <w:rsid w:val="00635275"/>
    <w:rsid w:val="00641C39"/>
    <w:rsid w:val="00647D5D"/>
    <w:rsid w:val="0065305E"/>
    <w:rsid w:val="006546C8"/>
    <w:rsid w:val="00657DB2"/>
    <w:rsid w:val="00657E18"/>
    <w:rsid w:val="006653CC"/>
    <w:rsid w:val="006671A0"/>
    <w:rsid w:val="006711B1"/>
    <w:rsid w:val="00671271"/>
    <w:rsid w:val="00671844"/>
    <w:rsid w:val="0067206C"/>
    <w:rsid w:val="006778EF"/>
    <w:rsid w:val="0068075F"/>
    <w:rsid w:val="00685149"/>
    <w:rsid w:val="006A2245"/>
    <w:rsid w:val="006B2141"/>
    <w:rsid w:val="006B3BB5"/>
    <w:rsid w:val="006B5C5E"/>
    <w:rsid w:val="006C0508"/>
    <w:rsid w:val="006C1486"/>
    <w:rsid w:val="006C2370"/>
    <w:rsid w:val="006C4A42"/>
    <w:rsid w:val="006D320D"/>
    <w:rsid w:val="006D79DF"/>
    <w:rsid w:val="006E1B3E"/>
    <w:rsid w:val="006E2EF7"/>
    <w:rsid w:val="006F1DCA"/>
    <w:rsid w:val="006F6C67"/>
    <w:rsid w:val="006F7715"/>
    <w:rsid w:val="007041AB"/>
    <w:rsid w:val="0070567B"/>
    <w:rsid w:val="007061E2"/>
    <w:rsid w:val="0071447C"/>
    <w:rsid w:val="007159AF"/>
    <w:rsid w:val="00717AB2"/>
    <w:rsid w:val="00720F1D"/>
    <w:rsid w:val="007256ED"/>
    <w:rsid w:val="00730438"/>
    <w:rsid w:val="0073153A"/>
    <w:rsid w:val="007328BC"/>
    <w:rsid w:val="00732E29"/>
    <w:rsid w:val="00733A28"/>
    <w:rsid w:val="00737F57"/>
    <w:rsid w:val="0074502A"/>
    <w:rsid w:val="007460AA"/>
    <w:rsid w:val="00751568"/>
    <w:rsid w:val="007577F2"/>
    <w:rsid w:val="00762BA6"/>
    <w:rsid w:val="0076316E"/>
    <w:rsid w:val="00764967"/>
    <w:rsid w:val="00767CA5"/>
    <w:rsid w:val="00773161"/>
    <w:rsid w:val="00775BFE"/>
    <w:rsid w:val="00775C87"/>
    <w:rsid w:val="00782629"/>
    <w:rsid w:val="00782ACA"/>
    <w:rsid w:val="007830EF"/>
    <w:rsid w:val="007863C3"/>
    <w:rsid w:val="007923A9"/>
    <w:rsid w:val="00792623"/>
    <w:rsid w:val="00796603"/>
    <w:rsid w:val="007A3753"/>
    <w:rsid w:val="007B0884"/>
    <w:rsid w:val="007B2CE8"/>
    <w:rsid w:val="007C3D01"/>
    <w:rsid w:val="007C452C"/>
    <w:rsid w:val="007D027B"/>
    <w:rsid w:val="007D483A"/>
    <w:rsid w:val="007D502B"/>
    <w:rsid w:val="007D6CA2"/>
    <w:rsid w:val="007E073B"/>
    <w:rsid w:val="007F1CA2"/>
    <w:rsid w:val="007F5004"/>
    <w:rsid w:val="007F6556"/>
    <w:rsid w:val="008044B9"/>
    <w:rsid w:val="0081372C"/>
    <w:rsid w:val="00826E61"/>
    <w:rsid w:val="008277A3"/>
    <w:rsid w:val="00827E00"/>
    <w:rsid w:val="00831EC3"/>
    <w:rsid w:val="00832582"/>
    <w:rsid w:val="008325C1"/>
    <w:rsid w:val="00832986"/>
    <w:rsid w:val="00832FAF"/>
    <w:rsid w:val="00840665"/>
    <w:rsid w:val="0084197F"/>
    <w:rsid w:val="008419E4"/>
    <w:rsid w:val="00844422"/>
    <w:rsid w:val="00845F5E"/>
    <w:rsid w:val="00853294"/>
    <w:rsid w:val="00855B7A"/>
    <w:rsid w:val="008570F4"/>
    <w:rsid w:val="00864413"/>
    <w:rsid w:val="00865FB1"/>
    <w:rsid w:val="008660A7"/>
    <w:rsid w:val="0086612F"/>
    <w:rsid w:val="008726B8"/>
    <w:rsid w:val="008761D0"/>
    <w:rsid w:val="00893511"/>
    <w:rsid w:val="008950A1"/>
    <w:rsid w:val="00896CC0"/>
    <w:rsid w:val="008B2429"/>
    <w:rsid w:val="008B4228"/>
    <w:rsid w:val="008B4695"/>
    <w:rsid w:val="008C05A2"/>
    <w:rsid w:val="008C3568"/>
    <w:rsid w:val="008D0825"/>
    <w:rsid w:val="008D2736"/>
    <w:rsid w:val="008D4166"/>
    <w:rsid w:val="008E47E8"/>
    <w:rsid w:val="008E774B"/>
    <w:rsid w:val="008F3791"/>
    <w:rsid w:val="008F5D75"/>
    <w:rsid w:val="009004AC"/>
    <w:rsid w:val="00903F6A"/>
    <w:rsid w:val="00904A67"/>
    <w:rsid w:val="00910560"/>
    <w:rsid w:val="009114EA"/>
    <w:rsid w:val="0091347E"/>
    <w:rsid w:val="009136A0"/>
    <w:rsid w:val="00913D71"/>
    <w:rsid w:val="0091450F"/>
    <w:rsid w:val="00916641"/>
    <w:rsid w:val="0092204D"/>
    <w:rsid w:val="0092241F"/>
    <w:rsid w:val="00923CF7"/>
    <w:rsid w:val="009267EC"/>
    <w:rsid w:val="00931D16"/>
    <w:rsid w:val="00932845"/>
    <w:rsid w:val="00933BB2"/>
    <w:rsid w:val="00935965"/>
    <w:rsid w:val="00942E88"/>
    <w:rsid w:val="0094599D"/>
    <w:rsid w:val="009474CF"/>
    <w:rsid w:val="00952187"/>
    <w:rsid w:val="00953550"/>
    <w:rsid w:val="00954133"/>
    <w:rsid w:val="009555AB"/>
    <w:rsid w:val="00956FEB"/>
    <w:rsid w:val="009603CC"/>
    <w:rsid w:val="00964B05"/>
    <w:rsid w:val="009650DA"/>
    <w:rsid w:val="00967308"/>
    <w:rsid w:val="00967BFD"/>
    <w:rsid w:val="00970B44"/>
    <w:rsid w:val="00972BEA"/>
    <w:rsid w:val="00974161"/>
    <w:rsid w:val="00982F4A"/>
    <w:rsid w:val="00983E67"/>
    <w:rsid w:val="009850E9"/>
    <w:rsid w:val="009852D2"/>
    <w:rsid w:val="009915C1"/>
    <w:rsid w:val="00993659"/>
    <w:rsid w:val="0099517D"/>
    <w:rsid w:val="009A28BB"/>
    <w:rsid w:val="009A3081"/>
    <w:rsid w:val="009A3153"/>
    <w:rsid w:val="009B07CA"/>
    <w:rsid w:val="009B0E9E"/>
    <w:rsid w:val="009B0F25"/>
    <w:rsid w:val="009B424F"/>
    <w:rsid w:val="009B4DC1"/>
    <w:rsid w:val="009C15D4"/>
    <w:rsid w:val="009C2FF9"/>
    <w:rsid w:val="009C3D2F"/>
    <w:rsid w:val="009D2469"/>
    <w:rsid w:val="009D50BD"/>
    <w:rsid w:val="009D5E11"/>
    <w:rsid w:val="009E36E5"/>
    <w:rsid w:val="009E3E18"/>
    <w:rsid w:val="009F17D6"/>
    <w:rsid w:val="009F3264"/>
    <w:rsid w:val="00A06A92"/>
    <w:rsid w:val="00A14B4B"/>
    <w:rsid w:val="00A20FD0"/>
    <w:rsid w:val="00A242EE"/>
    <w:rsid w:val="00A26D25"/>
    <w:rsid w:val="00A31878"/>
    <w:rsid w:val="00A31C7D"/>
    <w:rsid w:val="00A338E5"/>
    <w:rsid w:val="00A3395E"/>
    <w:rsid w:val="00A42DA6"/>
    <w:rsid w:val="00A434BA"/>
    <w:rsid w:val="00A452D2"/>
    <w:rsid w:val="00A61D03"/>
    <w:rsid w:val="00A642B7"/>
    <w:rsid w:val="00A65E17"/>
    <w:rsid w:val="00A67790"/>
    <w:rsid w:val="00A71BC3"/>
    <w:rsid w:val="00A72538"/>
    <w:rsid w:val="00A7599B"/>
    <w:rsid w:val="00A85E7B"/>
    <w:rsid w:val="00A9090B"/>
    <w:rsid w:val="00A9247C"/>
    <w:rsid w:val="00A952B3"/>
    <w:rsid w:val="00A9710D"/>
    <w:rsid w:val="00AA21A2"/>
    <w:rsid w:val="00AA3CFB"/>
    <w:rsid w:val="00AB13EA"/>
    <w:rsid w:val="00AC44D7"/>
    <w:rsid w:val="00AC6003"/>
    <w:rsid w:val="00AD191C"/>
    <w:rsid w:val="00AD258E"/>
    <w:rsid w:val="00AD40D4"/>
    <w:rsid w:val="00AE09C0"/>
    <w:rsid w:val="00AE22EF"/>
    <w:rsid w:val="00AE253B"/>
    <w:rsid w:val="00AE75BA"/>
    <w:rsid w:val="00AF4D3B"/>
    <w:rsid w:val="00B02A35"/>
    <w:rsid w:val="00B05CAF"/>
    <w:rsid w:val="00B06F41"/>
    <w:rsid w:val="00B07A88"/>
    <w:rsid w:val="00B10E16"/>
    <w:rsid w:val="00B11355"/>
    <w:rsid w:val="00B1186A"/>
    <w:rsid w:val="00B14642"/>
    <w:rsid w:val="00B172FD"/>
    <w:rsid w:val="00B22470"/>
    <w:rsid w:val="00B26894"/>
    <w:rsid w:val="00B42372"/>
    <w:rsid w:val="00B43AB9"/>
    <w:rsid w:val="00B528DB"/>
    <w:rsid w:val="00B5423E"/>
    <w:rsid w:val="00B5626B"/>
    <w:rsid w:val="00B60221"/>
    <w:rsid w:val="00B60536"/>
    <w:rsid w:val="00B679E9"/>
    <w:rsid w:val="00B7059C"/>
    <w:rsid w:val="00B73713"/>
    <w:rsid w:val="00B74434"/>
    <w:rsid w:val="00B7670C"/>
    <w:rsid w:val="00B77289"/>
    <w:rsid w:val="00B81FC0"/>
    <w:rsid w:val="00B87CE4"/>
    <w:rsid w:val="00B9183E"/>
    <w:rsid w:val="00B967E5"/>
    <w:rsid w:val="00B97084"/>
    <w:rsid w:val="00BA21ED"/>
    <w:rsid w:val="00BA377F"/>
    <w:rsid w:val="00BB40BF"/>
    <w:rsid w:val="00BB7829"/>
    <w:rsid w:val="00BC18BA"/>
    <w:rsid w:val="00BC7C8E"/>
    <w:rsid w:val="00BD5BD0"/>
    <w:rsid w:val="00BF0C04"/>
    <w:rsid w:val="00BF1631"/>
    <w:rsid w:val="00BF66E5"/>
    <w:rsid w:val="00C007C9"/>
    <w:rsid w:val="00C00B77"/>
    <w:rsid w:val="00C00DF2"/>
    <w:rsid w:val="00C02054"/>
    <w:rsid w:val="00C15DAC"/>
    <w:rsid w:val="00C236D6"/>
    <w:rsid w:val="00C2497A"/>
    <w:rsid w:val="00C252BA"/>
    <w:rsid w:val="00C275CA"/>
    <w:rsid w:val="00C30D9E"/>
    <w:rsid w:val="00C310E5"/>
    <w:rsid w:val="00C34C20"/>
    <w:rsid w:val="00C35818"/>
    <w:rsid w:val="00C409DE"/>
    <w:rsid w:val="00C43294"/>
    <w:rsid w:val="00C45EE8"/>
    <w:rsid w:val="00C544AA"/>
    <w:rsid w:val="00C56CA1"/>
    <w:rsid w:val="00C56E2D"/>
    <w:rsid w:val="00C633A0"/>
    <w:rsid w:val="00C65F6E"/>
    <w:rsid w:val="00C75AA5"/>
    <w:rsid w:val="00C76131"/>
    <w:rsid w:val="00C77EEA"/>
    <w:rsid w:val="00C8229C"/>
    <w:rsid w:val="00C839CE"/>
    <w:rsid w:val="00C87460"/>
    <w:rsid w:val="00C90000"/>
    <w:rsid w:val="00C93438"/>
    <w:rsid w:val="00CB0060"/>
    <w:rsid w:val="00CC196D"/>
    <w:rsid w:val="00CC1A61"/>
    <w:rsid w:val="00CC2B8B"/>
    <w:rsid w:val="00CC2BCB"/>
    <w:rsid w:val="00CC3662"/>
    <w:rsid w:val="00CC4D5D"/>
    <w:rsid w:val="00CD02A6"/>
    <w:rsid w:val="00CD1234"/>
    <w:rsid w:val="00CD1F48"/>
    <w:rsid w:val="00CD4E22"/>
    <w:rsid w:val="00CD7147"/>
    <w:rsid w:val="00CE184D"/>
    <w:rsid w:val="00CE58D0"/>
    <w:rsid w:val="00CE79CF"/>
    <w:rsid w:val="00CF4D47"/>
    <w:rsid w:val="00CF5398"/>
    <w:rsid w:val="00CF5FF1"/>
    <w:rsid w:val="00D05957"/>
    <w:rsid w:val="00D160E1"/>
    <w:rsid w:val="00D178EA"/>
    <w:rsid w:val="00D20ADA"/>
    <w:rsid w:val="00D21A88"/>
    <w:rsid w:val="00D27D39"/>
    <w:rsid w:val="00D35A98"/>
    <w:rsid w:val="00D40CCD"/>
    <w:rsid w:val="00D518FC"/>
    <w:rsid w:val="00D51BC5"/>
    <w:rsid w:val="00D52755"/>
    <w:rsid w:val="00D66110"/>
    <w:rsid w:val="00D73E61"/>
    <w:rsid w:val="00D74711"/>
    <w:rsid w:val="00D74AA7"/>
    <w:rsid w:val="00D80F7E"/>
    <w:rsid w:val="00D81399"/>
    <w:rsid w:val="00D96A26"/>
    <w:rsid w:val="00DA12E5"/>
    <w:rsid w:val="00DA16A8"/>
    <w:rsid w:val="00DA1B52"/>
    <w:rsid w:val="00DA5BFF"/>
    <w:rsid w:val="00DA7C06"/>
    <w:rsid w:val="00DB2666"/>
    <w:rsid w:val="00DB455E"/>
    <w:rsid w:val="00DB6034"/>
    <w:rsid w:val="00DC0F64"/>
    <w:rsid w:val="00DC2657"/>
    <w:rsid w:val="00DC52D4"/>
    <w:rsid w:val="00DD17EF"/>
    <w:rsid w:val="00DD1EF2"/>
    <w:rsid w:val="00DD2588"/>
    <w:rsid w:val="00DD3374"/>
    <w:rsid w:val="00DD7AD9"/>
    <w:rsid w:val="00DE6F6D"/>
    <w:rsid w:val="00DF19A5"/>
    <w:rsid w:val="00DF6BCB"/>
    <w:rsid w:val="00DF7022"/>
    <w:rsid w:val="00E00E92"/>
    <w:rsid w:val="00E015C4"/>
    <w:rsid w:val="00E10A64"/>
    <w:rsid w:val="00E11D01"/>
    <w:rsid w:val="00E13D88"/>
    <w:rsid w:val="00E1521B"/>
    <w:rsid w:val="00E20006"/>
    <w:rsid w:val="00E26728"/>
    <w:rsid w:val="00E332F9"/>
    <w:rsid w:val="00E353FA"/>
    <w:rsid w:val="00E3605E"/>
    <w:rsid w:val="00E44E10"/>
    <w:rsid w:val="00E52351"/>
    <w:rsid w:val="00E525FA"/>
    <w:rsid w:val="00E52B09"/>
    <w:rsid w:val="00E53AA0"/>
    <w:rsid w:val="00E5454F"/>
    <w:rsid w:val="00E54C48"/>
    <w:rsid w:val="00E56BF7"/>
    <w:rsid w:val="00E603C4"/>
    <w:rsid w:val="00E613D4"/>
    <w:rsid w:val="00E76E31"/>
    <w:rsid w:val="00E81491"/>
    <w:rsid w:val="00E86A30"/>
    <w:rsid w:val="00E94308"/>
    <w:rsid w:val="00E95167"/>
    <w:rsid w:val="00E955CB"/>
    <w:rsid w:val="00EA06DF"/>
    <w:rsid w:val="00EA146E"/>
    <w:rsid w:val="00EA2183"/>
    <w:rsid w:val="00EA40D0"/>
    <w:rsid w:val="00EA4B13"/>
    <w:rsid w:val="00EA644A"/>
    <w:rsid w:val="00EA6A28"/>
    <w:rsid w:val="00EB4ABD"/>
    <w:rsid w:val="00EC038C"/>
    <w:rsid w:val="00EC0FAF"/>
    <w:rsid w:val="00EC444F"/>
    <w:rsid w:val="00EC7412"/>
    <w:rsid w:val="00EE134E"/>
    <w:rsid w:val="00EE2C7F"/>
    <w:rsid w:val="00EF447A"/>
    <w:rsid w:val="00EF4571"/>
    <w:rsid w:val="00EF483A"/>
    <w:rsid w:val="00EF6F93"/>
    <w:rsid w:val="00EF7995"/>
    <w:rsid w:val="00F01201"/>
    <w:rsid w:val="00F02D39"/>
    <w:rsid w:val="00F06238"/>
    <w:rsid w:val="00F07E2A"/>
    <w:rsid w:val="00F11FD5"/>
    <w:rsid w:val="00F1257F"/>
    <w:rsid w:val="00F15C72"/>
    <w:rsid w:val="00F259D0"/>
    <w:rsid w:val="00F265D9"/>
    <w:rsid w:val="00F276FB"/>
    <w:rsid w:val="00F4449C"/>
    <w:rsid w:val="00F4521A"/>
    <w:rsid w:val="00F54386"/>
    <w:rsid w:val="00F570F2"/>
    <w:rsid w:val="00F666D1"/>
    <w:rsid w:val="00F66959"/>
    <w:rsid w:val="00F67512"/>
    <w:rsid w:val="00F675A5"/>
    <w:rsid w:val="00F72B78"/>
    <w:rsid w:val="00F76CE0"/>
    <w:rsid w:val="00F77911"/>
    <w:rsid w:val="00F804D4"/>
    <w:rsid w:val="00F94662"/>
    <w:rsid w:val="00F94D7E"/>
    <w:rsid w:val="00F959B6"/>
    <w:rsid w:val="00FA7EC7"/>
    <w:rsid w:val="00FB4C54"/>
    <w:rsid w:val="00FB5E02"/>
    <w:rsid w:val="00FC00E8"/>
    <w:rsid w:val="00FC1C9A"/>
    <w:rsid w:val="00FC7D5A"/>
    <w:rsid w:val="00FD15DD"/>
    <w:rsid w:val="00FD4299"/>
    <w:rsid w:val="00FE1646"/>
    <w:rsid w:val="00FE1764"/>
    <w:rsid w:val="00FE71AF"/>
    <w:rsid w:val="00FF4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04BDB-F9BB-46A3-B5F6-4CAE7DA9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3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C7C8E"/>
  </w:style>
  <w:style w:type="table" w:styleId="TabloKlavuzu">
    <w:name w:val="Table Grid"/>
    <w:basedOn w:val="NormalTablo"/>
    <w:uiPriority w:val="39"/>
    <w:rsid w:val="00BC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15688"/>
    <w:pPr>
      <w:ind w:left="720"/>
      <w:contextualSpacing/>
    </w:pPr>
  </w:style>
  <w:style w:type="paragraph" w:customStyle="1" w:styleId="TableParagraph">
    <w:name w:val="Table Paragraph"/>
    <w:basedOn w:val="Normal"/>
    <w:uiPriority w:val="1"/>
    <w:qFormat/>
    <w:rsid w:val="0070567B"/>
    <w:pPr>
      <w:widowControl w:val="0"/>
      <w:jc w:val="left"/>
    </w:pPr>
    <w:rPr>
      <w:lang w:val="en-US"/>
    </w:rPr>
  </w:style>
  <w:style w:type="paragraph" w:customStyle="1" w:styleId="Default">
    <w:name w:val="Default"/>
    <w:rsid w:val="00CE79CF"/>
    <w:pPr>
      <w:autoSpaceDE w:val="0"/>
      <w:autoSpaceDN w:val="0"/>
      <w:adjustRightInd w:val="0"/>
      <w:jc w:val="left"/>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15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8672">
      <w:bodyDiv w:val="1"/>
      <w:marLeft w:val="0"/>
      <w:marRight w:val="0"/>
      <w:marTop w:val="0"/>
      <w:marBottom w:val="0"/>
      <w:divBdr>
        <w:top w:val="none" w:sz="0" w:space="0" w:color="auto"/>
        <w:left w:val="none" w:sz="0" w:space="0" w:color="auto"/>
        <w:bottom w:val="none" w:sz="0" w:space="0" w:color="auto"/>
        <w:right w:val="none" w:sz="0" w:space="0" w:color="auto"/>
      </w:divBdr>
    </w:div>
    <w:div w:id="606888832">
      <w:bodyDiv w:val="1"/>
      <w:marLeft w:val="0"/>
      <w:marRight w:val="0"/>
      <w:marTop w:val="0"/>
      <w:marBottom w:val="0"/>
      <w:divBdr>
        <w:top w:val="none" w:sz="0" w:space="0" w:color="auto"/>
        <w:left w:val="none" w:sz="0" w:space="0" w:color="auto"/>
        <w:bottom w:val="none" w:sz="0" w:space="0" w:color="auto"/>
        <w:right w:val="none" w:sz="0" w:space="0" w:color="auto"/>
      </w:divBdr>
    </w:div>
    <w:div w:id="685179823">
      <w:bodyDiv w:val="1"/>
      <w:marLeft w:val="0"/>
      <w:marRight w:val="0"/>
      <w:marTop w:val="0"/>
      <w:marBottom w:val="0"/>
      <w:divBdr>
        <w:top w:val="none" w:sz="0" w:space="0" w:color="auto"/>
        <w:left w:val="none" w:sz="0" w:space="0" w:color="auto"/>
        <w:bottom w:val="none" w:sz="0" w:space="0" w:color="auto"/>
        <w:right w:val="none" w:sz="0" w:space="0" w:color="auto"/>
      </w:divBdr>
    </w:div>
    <w:div w:id="1028944793">
      <w:bodyDiv w:val="1"/>
      <w:marLeft w:val="0"/>
      <w:marRight w:val="0"/>
      <w:marTop w:val="0"/>
      <w:marBottom w:val="0"/>
      <w:divBdr>
        <w:top w:val="none" w:sz="0" w:space="0" w:color="auto"/>
        <w:left w:val="none" w:sz="0" w:space="0" w:color="auto"/>
        <w:bottom w:val="none" w:sz="0" w:space="0" w:color="auto"/>
        <w:right w:val="none" w:sz="0" w:space="0" w:color="auto"/>
      </w:divBdr>
    </w:div>
    <w:div w:id="16780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33D1-F268-4CE0-BFD7-9A91FEB7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7853</Words>
  <Characters>44768</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Zekeriya Özüdoğru</cp:lastModifiedBy>
  <cp:revision>2</cp:revision>
  <cp:lastPrinted>2017-06-01T06:09:00Z</cp:lastPrinted>
  <dcterms:created xsi:type="dcterms:W3CDTF">2017-06-09T06:10:00Z</dcterms:created>
  <dcterms:modified xsi:type="dcterms:W3CDTF">2017-06-09T06:10:00Z</dcterms:modified>
</cp:coreProperties>
</file>