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CF0" w:rsidRDefault="0060654D">
      <w:pPr>
        <w:shd w:val="clear" w:color="auto" w:fill="FFFFFF"/>
        <w:spacing w:before="300" w:after="200"/>
        <w:ind w:right="-93"/>
        <w:jc w:val="center"/>
        <w:rPr>
          <w:rFonts w:ascii="Montserrat" w:eastAsia="Montserrat" w:hAnsi="Montserrat" w:cs="Montserrat"/>
        </w:rPr>
      </w:pPr>
      <w:bookmarkStart w:id="0" w:name="_GoBack"/>
      <w:bookmarkEnd w:id="0"/>
      <w:r>
        <w:rPr>
          <w:rFonts w:ascii="Montserrat" w:eastAsia="Montserrat" w:hAnsi="Montserrat" w:cs="Montserrat"/>
          <w:b/>
        </w:rPr>
        <w:t>KİŞİSEL VERİ SAHİBİ MEMUR ADAYININ AÇIK RIZA BEYAN FORMU</w:t>
      </w:r>
    </w:p>
    <w:p w:rsidR="00DC6CF0" w:rsidRDefault="0060654D">
      <w:pPr>
        <w:spacing w:after="200"/>
        <w:ind w:right="-93"/>
        <w:jc w:val="both"/>
        <w:rPr>
          <w:rFonts w:ascii="Montserrat" w:eastAsia="Montserrat" w:hAnsi="Montserrat" w:cs="Montserrat"/>
          <w:b/>
        </w:rPr>
      </w:pPr>
      <w:r>
        <w:rPr>
          <w:rFonts w:ascii="Montserrat" w:eastAsia="Montserrat" w:hAnsi="Montserrat" w:cs="Montserrat"/>
        </w:rPr>
        <w:t>İşbu form, 6698 Sayılı Kişisel Verilerin Korunması Kanunu’nun 10.</w:t>
      </w:r>
      <w:r w:rsidR="00271B3F">
        <w:rPr>
          <w:rFonts w:ascii="Montserrat" w:eastAsia="Montserrat" w:hAnsi="Montserrat" w:cs="Montserrat"/>
        </w:rPr>
        <w:t xml:space="preserve"> </w:t>
      </w:r>
      <w:r>
        <w:rPr>
          <w:rFonts w:ascii="Montserrat" w:eastAsia="Montserrat" w:hAnsi="Montserrat" w:cs="Montserrat"/>
        </w:rPr>
        <w:t xml:space="preserve">maddesinde düzenlenen Veri sorumlusunun aydınlatma yükümlülüğü hükümleri kapsamında </w:t>
      </w:r>
      <w:r>
        <w:rPr>
          <w:rFonts w:ascii="Montserrat" w:eastAsia="Montserrat" w:hAnsi="Montserrat" w:cs="Montserrat"/>
          <w:b/>
        </w:rPr>
        <w:t>veri sorumlusu sıfatıyla</w:t>
      </w:r>
      <w:r>
        <w:rPr>
          <w:rFonts w:ascii="Montserrat" w:eastAsia="Montserrat" w:hAnsi="Montserrat" w:cs="Montserrat"/>
        </w:rPr>
        <w:t xml:space="preserve"> </w:t>
      </w:r>
      <w:r w:rsidR="00271B3F">
        <w:rPr>
          <w:rFonts w:ascii="Montserrat" w:eastAsia="Montserrat" w:hAnsi="Montserrat" w:cs="Montserrat"/>
        </w:rPr>
        <w:t>Atatürk Üniversitesi</w:t>
      </w:r>
      <w:r>
        <w:rPr>
          <w:rFonts w:ascii="Montserrat" w:eastAsia="Montserrat" w:hAnsi="Montserrat" w:cs="Montserrat"/>
        </w:rPr>
        <w:t xml:space="preserve"> tarafından Tarafınıza sunulan </w:t>
      </w:r>
      <w:r>
        <w:rPr>
          <w:rFonts w:ascii="Montserrat" w:eastAsia="Montserrat" w:hAnsi="Montserrat" w:cs="Montserrat"/>
          <w:b/>
        </w:rPr>
        <w:t>Aydınlatma Metninin ardından</w:t>
      </w:r>
      <w:r>
        <w:rPr>
          <w:rFonts w:ascii="Montserrat" w:eastAsia="Montserrat" w:hAnsi="Montserrat" w:cs="Montserrat"/>
        </w:rPr>
        <w:t xml:space="preserve"> Kişisel Verilerinizin İşlenmesi ve aktarılması ile ilgili açık rıza tercihlerinizi almak için sunulmaktadır. </w:t>
      </w:r>
      <w:r>
        <w:rPr>
          <w:rFonts w:ascii="Montserrat" w:eastAsia="Montserrat" w:hAnsi="Montserrat" w:cs="Montserrat"/>
          <w:b/>
        </w:rPr>
        <w:t>Lütfen açık rızanızın alınmasını gerektiren aşağıdaki kişisel verileriniz ile ilgili tercihinizi belirleyiniz.</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6CF0">
        <w:trPr>
          <w:trHeight w:val="2835"/>
        </w:trPr>
        <w:tc>
          <w:tcPr>
            <w:tcW w:w="9029" w:type="dxa"/>
            <w:shd w:val="clear" w:color="auto" w:fill="auto"/>
            <w:tcMar>
              <w:top w:w="100" w:type="dxa"/>
              <w:left w:w="100" w:type="dxa"/>
              <w:bottom w:w="100" w:type="dxa"/>
              <w:right w:w="100" w:type="dxa"/>
            </w:tcMar>
          </w:tcPr>
          <w:p w:rsidR="00DC6CF0" w:rsidRDefault="0060654D">
            <w:pPr>
              <w:spacing w:after="200"/>
              <w:jc w:val="both"/>
              <w:rPr>
                <w:rFonts w:ascii="Montserrat" w:eastAsia="Montserrat" w:hAnsi="Montserrat" w:cs="Montserrat"/>
              </w:rPr>
            </w:pPr>
            <w:r>
              <w:rPr>
                <w:rFonts w:ascii="Montserrat" w:eastAsia="Montserrat" w:hAnsi="Montserrat" w:cs="Montserrat"/>
                <w:b/>
              </w:rPr>
              <w:t>Sağlık Bilgileri</w:t>
            </w:r>
            <w:r>
              <w:rPr>
                <w:rFonts w:ascii="Montserrat" w:eastAsia="Montserrat" w:hAnsi="Montserrat" w:cs="Montserrat"/>
              </w:rPr>
              <w:t xml:space="preserve"> (engellilik durumuna ait bilgiler, kan grubu bilgisi, kişisel sağlık bilgileri, kullanılan cihaz ve </w:t>
            </w:r>
            <w:proofErr w:type="gramStart"/>
            <w:r>
              <w:rPr>
                <w:rFonts w:ascii="Montserrat" w:eastAsia="Montserrat" w:hAnsi="Montserrat" w:cs="Montserrat"/>
              </w:rPr>
              <w:t>protez</w:t>
            </w:r>
            <w:proofErr w:type="gramEnd"/>
            <w:r>
              <w:rPr>
                <w:rFonts w:ascii="Montserrat" w:eastAsia="Montserrat" w:hAnsi="Montserrat" w:cs="Montserrat"/>
              </w:rPr>
              <w:t xml:space="preserve"> bilgileri, heyet raporunda yer alan sağlık verileriniz, </w:t>
            </w:r>
            <w:proofErr w:type="spellStart"/>
            <w:r>
              <w:rPr>
                <w:rFonts w:ascii="Montserrat" w:eastAsia="Montserrat" w:hAnsi="Montserrat" w:cs="Montserrat"/>
              </w:rPr>
              <w:t>pandemi</w:t>
            </w:r>
            <w:proofErr w:type="spellEnd"/>
            <w:r>
              <w:rPr>
                <w:rFonts w:ascii="Montserrat" w:eastAsia="Montserrat" w:hAnsi="Montserrat" w:cs="Montserrat"/>
              </w:rPr>
              <w:t xml:space="preserve">, salgın hastalık ve tehlikeli durumlarda teşhis bilgileri, </w:t>
            </w:r>
            <w:proofErr w:type="spellStart"/>
            <w:r>
              <w:rPr>
                <w:rFonts w:ascii="Montserrat" w:eastAsia="Montserrat" w:hAnsi="Montserrat" w:cs="Montserrat"/>
              </w:rPr>
              <w:t>sempton</w:t>
            </w:r>
            <w:proofErr w:type="spellEnd"/>
            <w:r>
              <w:rPr>
                <w:rFonts w:ascii="Montserrat" w:eastAsia="Montserrat" w:hAnsi="Montserrat" w:cs="Montserrat"/>
              </w:rPr>
              <w:t xml:space="preserve"> belirlemek için yapılan ölçüm ve tetkikler, muayene bilgileri),</w:t>
            </w:r>
          </w:p>
          <w:p w:rsidR="00DC6CF0" w:rsidRDefault="0060654D">
            <w:pPr>
              <w:spacing w:after="200"/>
              <w:jc w:val="both"/>
              <w:rPr>
                <w:rFonts w:ascii="Montserrat" w:eastAsia="Montserrat" w:hAnsi="Montserrat" w:cs="Montserrat"/>
              </w:rPr>
            </w:pPr>
            <w:r>
              <w:rPr>
                <w:rFonts w:ascii="Montserrat" w:eastAsia="Montserrat" w:hAnsi="Montserrat" w:cs="Montserrat"/>
              </w:rPr>
              <w:t xml:space="preserve">657 Sayılı Devlet Memurları Kanunu 48.maddesinde düzenlenen ‘’görevini devamlı yapmasına engel olabilecek akıl hastalığı bulunmamak’’ koşullunun bulunup bulunmadığının tespit edilebilmesini </w:t>
            </w:r>
            <w:proofErr w:type="spellStart"/>
            <w:r>
              <w:rPr>
                <w:rFonts w:ascii="Montserrat" w:eastAsia="Montserrat" w:hAnsi="Montserrat" w:cs="Montserrat"/>
              </w:rPr>
              <w:t>teminen</w:t>
            </w:r>
            <w:proofErr w:type="spellEnd"/>
            <w:r>
              <w:rPr>
                <w:rFonts w:ascii="Montserrat" w:eastAsia="Montserrat" w:hAnsi="Montserrat" w:cs="Montserrat"/>
              </w:rPr>
              <w:t xml:space="preserve"> birtakım belgelerin tarafımıza sunulması gerekliliği ayrıca yine aynı Kanunun 109. maddesi ve devamında düzenlenen özlük dosyasına ilişkin hükümler, Kamu Genel Tebliği (Seri No:2) uyarınca özlük belgesinde bulunması gerekli belgeleri düzenleyen maddeler gereğince ilgili belgenin özlük dosyasında bulunmasına ilişkin yükümlülüğün yerine getirilebilmesi amacıyla kanunlarda açıkça öngörülmesi, veri sorumlusunun hukuki yükümlülüğünü yerine getirmesi, bir hakkın tesisi hukuki sebeplerine dayalı </w:t>
            </w:r>
            <w:proofErr w:type="gramStart"/>
            <w:r>
              <w:rPr>
                <w:rFonts w:ascii="Montserrat" w:eastAsia="Montserrat" w:hAnsi="Montserrat" w:cs="Montserrat"/>
              </w:rPr>
              <w:t>olarak  Yükseköğretim</w:t>
            </w:r>
            <w:proofErr w:type="gramEnd"/>
            <w:r>
              <w:rPr>
                <w:rFonts w:ascii="Montserrat" w:eastAsia="Montserrat" w:hAnsi="Montserrat" w:cs="Montserrat"/>
              </w:rPr>
              <w:t xml:space="preserve"> Personeli Kanunu, İş Sağlığı ve Güvenliği Kanunu, Sosyal Sigortalar ve Genel Sağlık Sigortası Kanunu ve diğer ilgili mevzuattan kaynaklı yükümlülüklerimizi yerine getirmek üzere SGK, YÖK gibi yetkili kurumlara bildirilmesi ve diğer yükümlülüklerimizin yerine getirilmesi amacıyla </w:t>
            </w:r>
            <w:r>
              <w:rPr>
                <w:rFonts w:ascii="Montserrat" w:eastAsia="Montserrat" w:hAnsi="Montserrat" w:cs="Montserrat"/>
                <w:b/>
              </w:rPr>
              <w:t>Personel Daire Başkanlığı</w:t>
            </w:r>
            <w:r>
              <w:rPr>
                <w:rFonts w:ascii="Montserrat" w:eastAsia="Montserrat" w:hAnsi="Montserrat" w:cs="Montserrat"/>
              </w:rPr>
              <w:t xml:space="preserve"> ve diğer ilgili birimlerimiz  tarafından açık rızanıza istinaden işlenmektedir. </w:t>
            </w:r>
          </w:p>
          <w:p w:rsidR="00DC6CF0" w:rsidRDefault="0060654D">
            <w:pPr>
              <w:spacing w:after="200"/>
              <w:jc w:val="both"/>
              <w:rPr>
                <w:rFonts w:ascii="Montserrat" w:eastAsia="Montserrat" w:hAnsi="Montserrat" w:cs="Montserrat"/>
              </w:rPr>
            </w:pPr>
            <w:r>
              <w:rPr>
                <w:rFonts w:ascii="Montserrat" w:eastAsia="Montserrat" w:hAnsi="Montserrat" w:cs="Montserrat"/>
              </w:rPr>
              <w:t xml:space="preserve">Sağlık raporunun usul ve fenne aykırılığı şüphesi uyanırsa buna ilişkin inceleme yapılabilmesi </w:t>
            </w:r>
            <w:proofErr w:type="gramStart"/>
            <w:r>
              <w:rPr>
                <w:rFonts w:ascii="Montserrat" w:eastAsia="Montserrat" w:hAnsi="Montserrat" w:cs="Montserrat"/>
              </w:rPr>
              <w:t>amacıyla  Sağlık</w:t>
            </w:r>
            <w:proofErr w:type="gramEnd"/>
            <w:r>
              <w:rPr>
                <w:rFonts w:ascii="Montserrat" w:eastAsia="Montserrat" w:hAnsi="Montserrat" w:cs="Montserrat"/>
              </w:rPr>
              <w:t xml:space="preserve"> Bakanlığına Bağlı Hakem </w:t>
            </w:r>
            <w:proofErr w:type="spellStart"/>
            <w:r>
              <w:rPr>
                <w:rFonts w:ascii="Montserrat" w:eastAsia="Montserrat" w:hAnsi="Montserrat" w:cs="Montserrat"/>
              </w:rPr>
              <w:t>Hastane’ye</w:t>
            </w:r>
            <w:proofErr w:type="spellEnd"/>
            <w:r>
              <w:rPr>
                <w:rFonts w:ascii="Montserrat" w:eastAsia="Montserrat" w:hAnsi="Montserrat" w:cs="Montserrat"/>
              </w:rPr>
              <w:t xml:space="preserve"> ve hukuki işlemler için gerekmesi halinde Avukatlarımıza açık rızanıza istinaden aktarılmaktadır.</w:t>
            </w:r>
          </w:p>
          <w:p w:rsidR="00DC6CF0" w:rsidRDefault="0060654D">
            <w:pPr>
              <w:shd w:val="clear" w:color="auto" w:fill="FFFFFF"/>
              <w:spacing w:before="300" w:after="200" w:line="240" w:lineRule="auto"/>
              <w:ind w:right="143"/>
              <w:jc w:val="both"/>
              <w:rPr>
                <w:rFonts w:ascii="Montserrat" w:eastAsia="Montserrat" w:hAnsi="Montserrat" w:cs="Montserrat"/>
                <w:b/>
              </w:rPr>
            </w:pPr>
            <w:r>
              <w:rPr>
                <w:rFonts w:ascii="Montserrat" w:eastAsia="Montserrat" w:hAnsi="Montserrat" w:cs="Montserrat"/>
                <w:b/>
              </w:rPr>
              <w:t>🖵 AÇIK RIZAM VARDIR                                        🖵 AÇIK RIZAM YOKTUR</w:t>
            </w:r>
          </w:p>
        </w:tc>
      </w:tr>
      <w:tr w:rsidR="00DC6CF0">
        <w:trPr>
          <w:trHeight w:val="2055"/>
        </w:trPr>
        <w:tc>
          <w:tcPr>
            <w:tcW w:w="9029" w:type="dxa"/>
            <w:shd w:val="clear" w:color="auto" w:fill="auto"/>
            <w:tcMar>
              <w:top w:w="100" w:type="dxa"/>
              <w:left w:w="100" w:type="dxa"/>
              <w:bottom w:w="100" w:type="dxa"/>
              <w:right w:w="100" w:type="dxa"/>
            </w:tcMar>
          </w:tcPr>
          <w:p w:rsidR="00DC6CF0" w:rsidRDefault="0060654D">
            <w:pPr>
              <w:spacing w:after="200"/>
              <w:jc w:val="both"/>
              <w:rPr>
                <w:rFonts w:ascii="Montserrat" w:eastAsia="Montserrat" w:hAnsi="Montserrat" w:cs="Montserrat"/>
              </w:rPr>
            </w:pPr>
            <w:r>
              <w:rPr>
                <w:rFonts w:ascii="Montserrat" w:eastAsia="Montserrat" w:hAnsi="Montserrat" w:cs="Montserrat"/>
              </w:rPr>
              <w:t xml:space="preserve">657 Sayılı Devlet Memurları Kanunu 48.maddesinde sayılan yer verilen şartlara uygunluğunuzun değerlendirilmesi amacıyla açık rızanıza istinaden </w:t>
            </w:r>
            <w:r>
              <w:rPr>
                <w:rFonts w:ascii="Montserrat" w:eastAsia="Montserrat" w:hAnsi="Montserrat" w:cs="Montserrat"/>
                <w:b/>
              </w:rPr>
              <w:t xml:space="preserve">Ceza Mahkûmiyeti </w:t>
            </w:r>
            <w:r w:rsidR="00271B3F">
              <w:rPr>
                <w:rFonts w:ascii="Montserrat" w:eastAsia="Montserrat" w:hAnsi="Montserrat" w:cs="Montserrat"/>
                <w:b/>
              </w:rPr>
              <w:t>v</w:t>
            </w:r>
            <w:r>
              <w:rPr>
                <w:rFonts w:ascii="Montserrat" w:eastAsia="Montserrat" w:hAnsi="Montserrat" w:cs="Montserrat"/>
                <w:b/>
              </w:rPr>
              <w:t xml:space="preserve">e Güvenlik Tedbirleri </w:t>
            </w:r>
            <w:r>
              <w:rPr>
                <w:rFonts w:ascii="Montserrat" w:eastAsia="Montserrat" w:hAnsi="Montserrat" w:cs="Montserrat"/>
              </w:rPr>
              <w:t xml:space="preserve">(adli sicil kaydı) şeklindeki kişisel </w:t>
            </w:r>
            <w:r w:rsidR="00271B3F">
              <w:rPr>
                <w:rFonts w:ascii="Montserrat" w:eastAsia="Montserrat" w:hAnsi="Montserrat" w:cs="Montserrat"/>
              </w:rPr>
              <w:t>verileriniz işlenecektir</w:t>
            </w:r>
            <w:r>
              <w:rPr>
                <w:rFonts w:ascii="Montserrat" w:eastAsia="Montserrat" w:hAnsi="Montserrat" w:cs="Montserrat"/>
              </w:rPr>
              <w:t>.</w:t>
            </w:r>
          </w:p>
          <w:p w:rsidR="00DC6CF0" w:rsidRDefault="0060654D">
            <w:pPr>
              <w:shd w:val="clear" w:color="auto" w:fill="FFFFFF"/>
              <w:spacing w:before="300" w:after="200" w:line="240" w:lineRule="auto"/>
              <w:ind w:right="143"/>
              <w:jc w:val="both"/>
              <w:rPr>
                <w:rFonts w:ascii="Montserrat" w:eastAsia="Montserrat" w:hAnsi="Montserrat" w:cs="Montserrat"/>
                <w:b/>
              </w:rPr>
            </w:pPr>
            <w:r>
              <w:rPr>
                <w:rFonts w:ascii="Montserrat" w:eastAsia="Montserrat" w:hAnsi="Montserrat" w:cs="Montserrat"/>
                <w:b/>
              </w:rPr>
              <w:t>🖵 AÇIK RIZAM VARDIR                                        🖵 AÇIK RIZAM YOKTUR</w:t>
            </w:r>
          </w:p>
        </w:tc>
      </w:tr>
    </w:tbl>
    <w:p w:rsidR="00DC6CF0" w:rsidRDefault="00DC6CF0">
      <w:pPr>
        <w:spacing w:line="240" w:lineRule="auto"/>
        <w:ind w:right="143"/>
        <w:rPr>
          <w:rFonts w:ascii="Montserrat" w:eastAsia="Montserrat" w:hAnsi="Montserrat" w:cs="Montserrat"/>
        </w:rPr>
      </w:pPr>
    </w:p>
    <w:p w:rsidR="00DC6CF0" w:rsidRDefault="0060654D">
      <w:pPr>
        <w:shd w:val="clear" w:color="auto" w:fill="FFFFFF"/>
        <w:spacing w:before="300" w:after="200"/>
        <w:ind w:right="-93"/>
        <w:jc w:val="both"/>
        <w:rPr>
          <w:rFonts w:ascii="Montserrat" w:eastAsia="Montserrat" w:hAnsi="Montserrat" w:cs="Montserrat"/>
          <w:b/>
        </w:rPr>
      </w:pPr>
      <w:r>
        <w:rPr>
          <w:rFonts w:ascii="Montserrat" w:eastAsia="Montserrat" w:hAnsi="Montserrat" w:cs="Montserrat"/>
          <w:b/>
        </w:rPr>
        <w:t>Tarih</w:t>
      </w:r>
    </w:p>
    <w:p w:rsidR="00DC6CF0" w:rsidRDefault="0060654D">
      <w:pPr>
        <w:shd w:val="clear" w:color="auto" w:fill="FFFFFF"/>
        <w:spacing w:before="300" w:after="200"/>
        <w:ind w:right="-93"/>
        <w:jc w:val="both"/>
        <w:rPr>
          <w:rFonts w:ascii="Montserrat" w:eastAsia="Montserrat" w:hAnsi="Montserrat" w:cs="Montserrat"/>
        </w:rPr>
      </w:pPr>
      <w:r>
        <w:rPr>
          <w:rFonts w:ascii="Montserrat" w:eastAsia="Montserrat" w:hAnsi="Montserrat" w:cs="Montserrat"/>
        </w:rPr>
        <w:t>İsim Soy isim</w:t>
      </w:r>
    </w:p>
    <w:p w:rsidR="00DC6CF0" w:rsidRDefault="00DC6CF0">
      <w:pPr>
        <w:spacing w:after="200"/>
        <w:jc w:val="both"/>
      </w:pPr>
    </w:p>
    <w:sectPr w:rsidR="00DC6CF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Montserrat">
    <w:altName w:val="Times New Roman"/>
    <w:charset w:val="00"/>
    <w:family w:val="auto"/>
    <w:pitch w:val="default"/>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F0"/>
    <w:rsid w:val="00271B3F"/>
    <w:rsid w:val="0060654D"/>
    <w:rsid w:val="00845788"/>
    <w:rsid w:val="00DC6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2E32E-27C9-4BD5-A647-75C794A6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ATAMA-AKYÜZ</dc:creator>
  <cp:lastModifiedBy>Erzurum</cp:lastModifiedBy>
  <cp:revision>2</cp:revision>
  <dcterms:created xsi:type="dcterms:W3CDTF">2022-02-17T11:38:00Z</dcterms:created>
  <dcterms:modified xsi:type="dcterms:W3CDTF">2022-02-17T11:38:00Z</dcterms:modified>
</cp:coreProperties>
</file>